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5DCAB" w14:textId="50D77E63" w:rsidR="003D2B51" w:rsidRPr="003D2B51" w:rsidRDefault="003D2B51" w:rsidP="003D2B51">
      <w:pPr>
        <w:spacing w:line="276" w:lineRule="auto"/>
        <w:jc w:val="right"/>
        <w:rPr>
          <w:rFonts w:eastAsiaTheme="minorHAnsi"/>
          <w:lang w:eastAsia="en-US"/>
        </w:rPr>
      </w:pPr>
      <w:bookmarkStart w:id="0" w:name="СТП"/>
      <w:r>
        <w:rPr>
          <w:rFonts w:eastAsiaTheme="minorHAnsi"/>
          <w:lang w:eastAsia="en-US"/>
        </w:rPr>
        <w:t>Приложение</w:t>
      </w:r>
    </w:p>
    <w:p w14:paraId="70AF8E7E" w14:textId="38ABC768" w:rsidR="003D2B51" w:rsidRPr="003D2B51" w:rsidRDefault="003D2B51" w:rsidP="003D2B51">
      <w:pPr>
        <w:spacing w:line="276" w:lineRule="auto"/>
        <w:jc w:val="right"/>
        <w:rPr>
          <w:rFonts w:eastAsiaTheme="minorHAnsi"/>
          <w:lang w:eastAsia="en-US"/>
        </w:rPr>
      </w:pPr>
      <w:r w:rsidRPr="003D2B51">
        <w:rPr>
          <w:rFonts w:eastAsiaTheme="minorHAnsi"/>
          <w:lang w:eastAsia="en-US"/>
        </w:rPr>
        <w:t xml:space="preserve">к приказу ТЭЦ-9 </w:t>
      </w:r>
      <w:r>
        <w:rPr>
          <w:rFonts w:eastAsiaTheme="minorHAnsi"/>
          <w:lang w:eastAsia="en-US"/>
        </w:rPr>
        <w:t>ООО БЭК</w:t>
      </w:r>
    </w:p>
    <w:p w14:paraId="1676B0CF" w14:textId="19FA7A14" w:rsidR="00CC4FBF" w:rsidRDefault="003D2B51" w:rsidP="003D2B51">
      <w:pPr>
        <w:ind w:firstLine="709"/>
        <w:jc w:val="right"/>
        <w:rPr>
          <w:b/>
          <w:bCs/>
          <w:color w:val="000000"/>
          <w:sz w:val="32"/>
        </w:rPr>
      </w:pPr>
      <w:r w:rsidRPr="003D2B51">
        <w:rPr>
          <w:rFonts w:eastAsiaTheme="minorHAnsi"/>
          <w:lang w:eastAsia="en-US"/>
        </w:rPr>
        <w:t>№ ____ от___________</w:t>
      </w:r>
    </w:p>
    <w:p w14:paraId="1CBB14D7" w14:textId="77777777" w:rsidR="003D2B51" w:rsidRDefault="003D2B51" w:rsidP="000554C9">
      <w:pPr>
        <w:ind w:firstLine="709"/>
        <w:jc w:val="right"/>
        <w:rPr>
          <w:b/>
          <w:bCs/>
          <w:color w:val="000000"/>
          <w:sz w:val="32"/>
        </w:rPr>
      </w:pPr>
    </w:p>
    <w:p w14:paraId="344E770A" w14:textId="5DB220F4" w:rsidR="000554C9" w:rsidRPr="002F23CD" w:rsidRDefault="008A315C" w:rsidP="000554C9">
      <w:pPr>
        <w:ind w:firstLine="709"/>
        <w:jc w:val="right"/>
        <w:rPr>
          <w:bCs/>
          <w:color w:val="000000"/>
          <w:sz w:val="32"/>
        </w:rPr>
      </w:pPr>
      <w:r w:rsidRPr="002F23CD">
        <w:rPr>
          <w:bCs/>
          <w:color w:val="000000"/>
          <w:sz w:val="32"/>
        </w:rPr>
        <w:t>И</w:t>
      </w:r>
      <w:r w:rsidR="002F23CD" w:rsidRPr="002F23CD">
        <w:rPr>
          <w:bCs/>
          <w:color w:val="000000"/>
          <w:sz w:val="32"/>
        </w:rPr>
        <w:t>ПБ</w:t>
      </w:r>
      <w:r w:rsidR="0071357F" w:rsidRPr="002F23CD">
        <w:rPr>
          <w:bCs/>
          <w:color w:val="000000"/>
          <w:sz w:val="32"/>
        </w:rPr>
        <w:t xml:space="preserve"> </w:t>
      </w:r>
      <w:r w:rsidR="00357B22" w:rsidRPr="002F23CD">
        <w:rPr>
          <w:bCs/>
          <w:color w:val="000000"/>
          <w:sz w:val="32"/>
          <w:lang w:val="en-US"/>
        </w:rPr>
        <w:t>БЭК</w:t>
      </w:r>
      <w:r w:rsidR="00C7376B" w:rsidRPr="002F23CD">
        <w:rPr>
          <w:bCs/>
          <w:color w:val="000000"/>
          <w:sz w:val="32"/>
        </w:rPr>
        <w:t xml:space="preserve"> </w:t>
      </w:r>
      <w:r w:rsidR="00357B22" w:rsidRPr="002F23CD">
        <w:rPr>
          <w:bCs/>
          <w:color w:val="000000"/>
          <w:sz w:val="32"/>
        </w:rPr>
        <w:t>ТЭЦ-9</w:t>
      </w:r>
      <w:r w:rsidR="00EB4652" w:rsidRPr="002F23CD">
        <w:rPr>
          <w:bCs/>
          <w:color w:val="000000"/>
          <w:sz w:val="32"/>
        </w:rPr>
        <w:t>.019</w:t>
      </w:r>
      <w:r w:rsidR="000554C9" w:rsidRPr="002F23CD">
        <w:rPr>
          <w:bCs/>
          <w:color w:val="000000"/>
          <w:sz w:val="32"/>
        </w:rPr>
        <w:t>.</w:t>
      </w:r>
      <w:r w:rsidR="004436C5" w:rsidRPr="002F23CD">
        <w:rPr>
          <w:bCs/>
          <w:color w:val="000000"/>
          <w:sz w:val="32"/>
        </w:rPr>
        <w:t>014</w:t>
      </w:r>
      <w:r w:rsidR="000554C9" w:rsidRPr="002F23CD">
        <w:rPr>
          <w:bCs/>
          <w:color w:val="000000"/>
          <w:sz w:val="32"/>
        </w:rPr>
        <w:t>-20</w:t>
      </w:r>
      <w:r w:rsidR="00C7376B" w:rsidRPr="002F23CD">
        <w:rPr>
          <w:bCs/>
          <w:color w:val="000000"/>
          <w:sz w:val="32"/>
        </w:rPr>
        <w:t>20</w:t>
      </w:r>
    </w:p>
    <w:bookmarkEnd w:id="0"/>
    <w:p w14:paraId="54B4C929" w14:textId="5E4103BF" w:rsidR="000C127B" w:rsidRPr="007965AE" w:rsidRDefault="000C127B" w:rsidP="002F23CD">
      <w:pPr>
        <w:rPr>
          <w:b/>
          <w:bCs/>
          <w:color w:val="000000"/>
          <w:sz w:val="7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30"/>
      </w:tblGrid>
      <w:tr w:rsidR="000554C9" w:rsidRPr="007965AE" w14:paraId="34DAAC4E" w14:textId="77777777"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369608C1" w14:textId="0F42C9B9" w:rsidR="000554C9" w:rsidRPr="007965AE" w:rsidRDefault="0024380C" w:rsidP="0018603C">
            <w:pPr>
              <w:jc w:val="center"/>
              <w:rPr>
                <w:b/>
                <w:bCs/>
                <w:color w:val="000000"/>
                <w:sz w:val="72"/>
              </w:rPr>
            </w:pPr>
            <w:r>
              <w:rPr>
                <w:b/>
                <w:bCs/>
                <w:color w:val="000000"/>
                <w:sz w:val="72"/>
                <w:szCs w:val="72"/>
              </w:rPr>
              <w:t>И</w:t>
            </w:r>
            <w:r w:rsidR="00961AAA" w:rsidRPr="007965AE">
              <w:rPr>
                <w:b/>
                <w:bCs/>
                <w:color w:val="000000"/>
                <w:sz w:val="72"/>
                <w:szCs w:val="72"/>
              </w:rPr>
              <w:t>нструкция</w:t>
            </w:r>
          </w:p>
        </w:tc>
      </w:tr>
    </w:tbl>
    <w:bookmarkStart w:id="1" w:name="наименование"/>
    <w:p w14:paraId="4410FE28" w14:textId="77777777" w:rsidR="000554C9" w:rsidRPr="007965AE" w:rsidRDefault="00C543C9" w:rsidP="000554C9">
      <w:pPr>
        <w:pStyle w:val="aa"/>
        <w:spacing w:line="360" w:lineRule="auto"/>
        <w:jc w:val="center"/>
        <w:rPr>
          <w:b/>
          <w:bCs/>
          <w:color w:val="000000"/>
          <w:sz w:val="52"/>
        </w:rPr>
      </w:pPr>
      <w:r>
        <w:rPr>
          <w:b/>
          <w:bCs/>
          <w:noProof/>
          <w:color w:val="000000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CC95C6" wp14:editId="069A9889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6168390" cy="1304925"/>
                <wp:effectExtent l="0" t="0" r="3810" b="63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8390" cy="1304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B69FC" w14:textId="14384EBB" w:rsidR="00A84BD2" w:rsidRPr="00EB4652" w:rsidRDefault="00A84BD2" w:rsidP="002A5012">
                            <w:pPr>
                              <w:pStyle w:val="aa"/>
                              <w:jc w:val="center"/>
                              <w:rPr>
                                <w:b/>
                                <w:color w:val="00000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sz w:val="52"/>
                                <w:szCs w:val="52"/>
                              </w:rPr>
                              <w:t>о мерах пожарной безопасности на филиале ТЭЦ-9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1FCC95C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1.95pt;width:485.7pt;height:10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" stroked="f">
                <v:textbox>
                  <w:txbxContent>
                    <w:p w14:paraId="04DB69FC" w14:textId="14384EBB" w:rsidR="00A84BD2" w:rsidRPr="00EB4652" w:rsidRDefault="00A84BD2" w:rsidP="002A5012">
                      <w:pPr>
                        <w:pStyle w:val="aa"/>
                        <w:jc w:val="center"/>
                        <w:rPr>
                          <w:b/>
                          <w:color w:val="000000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sz w:val="52"/>
                          <w:szCs w:val="52"/>
                        </w:rPr>
                        <w:t>о мерах пожарной безопасности на филиале ТЭЦ-9</w:t>
                      </w:r>
                    </w:p>
                  </w:txbxContent>
                </v:textbox>
              </v:shape>
            </w:pict>
          </mc:Fallback>
        </mc:AlternateContent>
      </w:r>
    </w:p>
    <w:bookmarkEnd w:id="1"/>
    <w:p w14:paraId="5AF32BDB" w14:textId="77777777" w:rsidR="000554C9" w:rsidRPr="007965AE" w:rsidRDefault="000554C9" w:rsidP="000554C9">
      <w:pPr>
        <w:jc w:val="center"/>
        <w:rPr>
          <w:b/>
          <w:bCs/>
          <w:color w:val="000000"/>
          <w:sz w:val="44"/>
        </w:rPr>
      </w:pPr>
    </w:p>
    <w:p w14:paraId="3DE65CE8" w14:textId="77777777" w:rsidR="000554C9" w:rsidRPr="007965AE" w:rsidRDefault="000554C9" w:rsidP="00147F4F">
      <w:pPr>
        <w:ind w:left="4680"/>
        <w:rPr>
          <w:color w:val="000000"/>
          <w:sz w:val="28"/>
        </w:rPr>
      </w:pPr>
    </w:p>
    <w:p w14:paraId="4986FCC8" w14:textId="77777777" w:rsidR="000554C9" w:rsidRPr="007965AE" w:rsidRDefault="000554C9" w:rsidP="00147F4F">
      <w:pPr>
        <w:ind w:left="4680"/>
        <w:rPr>
          <w:color w:val="000000"/>
          <w:sz w:val="28"/>
        </w:rPr>
      </w:pPr>
    </w:p>
    <w:p w14:paraId="5A9C6FF4" w14:textId="77777777" w:rsidR="000554C9" w:rsidRPr="007965AE" w:rsidRDefault="000554C9" w:rsidP="00147F4F">
      <w:pPr>
        <w:ind w:left="4680"/>
        <w:rPr>
          <w:color w:val="000000"/>
          <w:sz w:val="28"/>
        </w:rPr>
      </w:pPr>
    </w:p>
    <w:p w14:paraId="3E7FC1AD" w14:textId="77777777" w:rsidR="00D00FF1" w:rsidRPr="009338B5" w:rsidRDefault="009338B5" w:rsidP="00C0251F">
      <w:pPr>
        <w:ind w:left="4675"/>
        <w:rPr>
          <w:b/>
          <w:bCs/>
          <w:color w:val="000000"/>
          <w:sz w:val="28"/>
          <w:u w:val="single"/>
        </w:rPr>
      </w:pPr>
      <w:r>
        <w:rPr>
          <w:b/>
          <w:color w:val="000000"/>
          <w:sz w:val="28"/>
          <w:u w:val="single"/>
        </w:rPr>
        <w:t>Введена впервые</w:t>
      </w:r>
    </w:p>
    <w:p w14:paraId="4635E21D" w14:textId="77777777" w:rsidR="000554C9" w:rsidRPr="007965AE" w:rsidRDefault="000554C9" w:rsidP="00147F4F">
      <w:pPr>
        <w:ind w:left="4680"/>
        <w:rPr>
          <w:color w:val="000000"/>
          <w:sz w:val="28"/>
        </w:rPr>
      </w:pPr>
    </w:p>
    <w:p w14:paraId="03C6925D" w14:textId="3DF7AC12" w:rsidR="000554C9" w:rsidRPr="007965AE" w:rsidRDefault="000554C9" w:rsidP="001055AE">
      <w:pPr>
        <w:rPr>
          <w:color w:val="000000"/>
          <w:sz w:val="28"/>
        </w:rPr>
      </w:pPr>
    </w:p>
    <w:p w14:paraId="73E999C7" w14:textId="77777777" w:rsidR="000554C9" w:rsidRPr="007965AE" w:rsidRDefault="000554C9" w:rsidP="000554C9">
      <w:pPr>
        <w:ind w:left="4680"/>
        <w:rPr>
          <w:color w:val="000000"/>
          <w:sz w:val="28"/>
        </w:rPr>
      </w:pPr>
      <w:r w:rsidRPr="007965AE">
        <w:rPr>
          <w:color w:val="000000"/>
          <w:sz w:val="28"/>
        </w:rPr>
        <w:t>УТВЕРЖДАЮ</w:t>
      </w:r>
    </w:p>
    <w:p w14:paraId="71B1820E" w14:textId="0035F9E6" w:rsidR="000554C9" w:rsidRPr="007965AE" w:rsidRDefault="00EB4652" w:rsidP="001055AE">
      <w:pPr>
        <w:tabs>
          <w:tab w:val="left" w:pos="6612"/>
        </w:tabs>
        <w:ind w:left="4680"/>
        <w:rPr>
          <w:color w:val="000000"/>
          <w:sz w:val="28"/>
        </w:rPr>
      </w:pPr>
      <w:r>
        <w:rPr>
          <w:color w:val="000000"/>
          <w:sz w:val="28"/>
        </w:rPr>
        <w:t>Директор ТЭЦ-9</w:t>
      </w:r>
    </w:p>
    <w:p w14:paraId="79E2CF63" w14:textId="1EB0C3C0" w:rsidR="000554C9" w:rsidRPr="007965AE" w:rsidRDefault="000554C9" w:rsidP="001055AE">
      <w:pPr>
        <w:tabs>
          <w:tab w:val="left" w:pos="6612"/>
        </w:tabs>
        <w:ind w:left="4680"/>
        <w:rPr>
          <w:color w:val="000000"/>
          <w:sz w:val="28"/>
        </w:rPr>
      </w:pPr>
      <w:r w:rsidRPr="002A5012">
        <w:rPr>
          <w:i/>
          <w:iCs/>
          <w:color w:val="000000"/>
          <w:sz w:val="28"/>
        </w:rPr>
        <w:t>__</w:t>
      </w:r>
      <w:r w:rsidRPr="007965AE">
        <w:rPr>
          <w:i/>
          <w:iCs/>
          <w:color w:val="000000"/>
          <w:sz w:val="28"/>
        </w:rPr>
        <w:t>___________</w:t>
      </w:r>
      <w:r w:rsidR="009939FA" w:rsidRPr="002A5012">
        <w:rPr>
          <w:i/>
          <w:iCs/>
          <w:color w:val="000000"/>
          <w:sz w:val="28"/>
        </w:rPr>
        <w:t>___</w:t>
      </w:r>
      <w:r w:rsidRPr="007965AE">
        <w:rPr>
          <w:color w:val="000000"/>
          <w:sz w:val="28"/>
        </w:rPr>
        <w:t xml:space="preserve"> </w:t>
      </w:r>
      <w:r w:rsidR="00EB4652">
        <w:rPr>
          <w:color w:val="000000"/>
          <w:sz w:val="28"/>
        </w:rPr>
        <w:t>А.Н. Бобровников</w:t>
      </w:r>
    </w:p>
    <w:p w14:paraId="0D3AFC82" w14:textId="507823D8" w:rsidR="000554C9" w:rsidRPr="007965AE" w:rsidRDefault="002F23CD" w:rsidP="000554C9">
      <w:pPr>
        <w:tabs>
          <w:tab w:val="left" w:pos="5220"/>
        </w:tabs>
        <w:ind w:left="4680"/>
        <w:rPr>
          <w:color w:val="000000"/>
          <w:sz w:val="28"/>
        </w:rPr>
      </w:pPr>
      <w:r w:rsidRPr="007965AE">
        <w:rPr>
          <w:color w:val="000000"/>
          <w:sz w:val="28"/>
        </w:rPr>
        <w:t>«</w:t>
      </w:r>
      <w:r w:rsidRPr="007965AE">
        <w:rPr>
          <w:color w:val="000000"/>
          <w:sz w:val="28"/>
          <w:u w:val="single"/>
        </w:rPr>
        <w:t xml:space="preserve"> </w:t>
      </w:r>
      <w:r w:rsidR="000554C9" w:rsidRPr="007965AE">
        <w:rPr>
          <w:color w:val="000000"/>
          <w:sz w:val="28"/>
          <w:u w:val="single"/>
        </w:rPr>
        <w:t xml:space="preserve">     </w:t>
      </w:r>
      <w:r w:rsidR="000554C9" w:rsidRPr="007965AE">
        <w:rPr>
          <w:color w:val="000000"/>
          <w:sz w:val="28"/>
        </w:rPr>
        <w:t>»</w:t>
      </w:r>
      <w:r w:rsidR="000554C9" w:rsidRPr="007C2B6E">
        <w:rPr>
          <w:i/>
          <w:color w:val="000000"/>
          <w:sz w:val="28"/>
        </w:rPr>
        <w:t>_____________</w:t>
      </w:r>
      <w:r w:rsidR="000554C9" w:rsidRPr="007965AE">
        <w:rPr>
          <w:color w:val="000000"/>
          <w:sz w:val="28"/>
        </w:rPr>
        <w:t xml:space="preserve"> 20</w:t>
      </w:r>
      <w:r w:rsidR="007A71EE" w:rsidRPr="007C2B6E">
        <w:rPr>
          <w:i/>
          <w:color w:val="000000"/>
          <w:sz w:val="28"/>
        </w:rPr>
        <w:t>_</w:t>
      </w:r>
      <w:r w:rsidR="00147F4F" w:rsidRPr="007C2B6E">
        <w:rPr>
          <w:i/>
          <w:color w:val="000000"/>
          <w:sz w:val="28"/>
        </w:rPr>
        <w:t>__</w:t>
      </w:r>
      <w:r w:rsidR="001055AE">
        <w:rPr>
          <w:color w:val="000000"/>
          <w:sz w:val="28"/>
        </w:rPr>
        <w:t xml:space="preserve"> </w:t>
      </w:r>
    </w:p>
    <w:p w14:paraId="2AF5BE4D" w14:textId="6AC99997" w:rsidR="000554C9" w:rsidRDefault="000554C9" w:rsidP="000554C9">
      <w:pPr>
        <w:tabs>
          <w:tab w:val="left" w:pos="5220"/>
        </w:tabs>
        <w:ind w:left="4680"/>
        <w:rPr>
          <w:color w:val="000000"/>
          <w:sz w:val="28"/>
        </w:rPr>
      </w:pPr>
    </w:p>
    <w:p w14:paraId="681AF49A" w14:textId="77777777" w:rsidR="00D31DB4" w:rsidRDefault="00D31DB4" w:rsidP="00F450E0">
      <w:pPr>
        <w:tabs>
          <w:tab w:val="left" w:pos="5220"/>
        </w:tabs>
        <w:ind w:left="4680"/>
        <w:rPr>
          <w:color w:val="000000"/>
          <w:sz w:val="28"/>
        </w:rPr>
      </w:pPr>
    </w:p>
    <w:p w14:paraId="6F2E5393" w14:textId="2AFA8707" w:rsidR="00F450E0" w:rsidRPr="00F450E0" w:rsidRDefault="00F450E0" w:rsidP="00F450E0">
      <w:pPr>
        <w:tabs>
          <w:tab w:val="left" w:pos="5220"/>
        </w:tabs>
        <w:ind w:left="4680"/>
        <w:rPr>
          <w:color w:val="000000"/>
          <w:sz w:val="28"/>
        </w:rPr>
      </w:pPr>
      <w:r w:rsidRPr="00F450E0">
        <w:rPr>
          <w:color w:val="000000"/>
          <w:sz w:val="28"/>
        </w:rPr>
        <w:t>СОГЛАСОВАНО</w:t>
      </w:r>
    </w:p>
    <w:p w14:paraId="5F49132E" w14:textId="051465CD" w:rsidR="00F450E0" w:rsidRPr="00F450E0" w:rsidRDefault="00D31DB4" w:rsidP="00F450E0">
      <w:pPr>
        <w:tabs>
          <w:tab w:val="left" w:pos="5220"/>
        </w:tabs>
        <w:ind w:left="4680"/>
        <w:rPr>
          <w:color w:val="000000"/>
          <w:sz w:val="28"/>
        </w:rPr>
      </w:pPr>
      <w:r>
        <w:rPr>
          <w:color w:val="000000"/>
          <w:sz w:val="28"/>
        </w:rPr>
        <w:t>Начальник</w:t>
      </w:r>
      <w:r w:rsidR="00F450E0" w:rsidRPr="00F450E0">
        <w:rPr>
          <w:color w:val="000000"/>
          <w:sz w:val="28"/>
        </w:rPr>
        <w:t xml:space="preserve"> пожарной части </w:t>
      </w:r>
    </w:p>
    <w:p w14:paraId="1171B164" w14:textId="77777777" w:rsidR="00F450E0" w:rsidRPr="00F450E0" w:rsidRDefault="00F450E0" w:rsidP="00F450E0">
      <w:pPr>
        <w:tabs>
          <w:tab w:val="left" w:pos="5220"/>
        </w:tabs>
        <w:ind w:left="4680"/>
        <w:rPr>
          <w:color w:val="000000"/>
          <w:sz w:val="28"/>
        </w:rPr>
      </w:pPr>
      <w:r w:rsidRPr="00F450E0">
        <w:rPr>
          <w:color w:val="000000"/>
          <w:sz w:val="28"/>
        </w:rPr>
        <w:t xml:space="preserve">по оказанию услуг ТЭЦ-9 </w:t>
      </w:r>
    </w:p>
    <w:p w14:paraId="51AF0F76" w14:textId="73E44CB4" w:rsidR="00F450E0" w:rsidRPr="00F450E0" w:rsidRDefault="00F450E0" w:rsidP="00F450E0">
      <w:pPr>
        <w:tabs>
          <w:tab w:val="left" w:pos="5220"/>
        </w:tabs>
        <w:ind w:left="4680"/>
        <w:rPr>
          <w:color w:val="000000"/>
          <w:sz w:val="28"/>
        </w:rPr>
      </w:pPr>
      <w:r w:rsidRPr="00F450E0">
        <w:rPr>
          <w:color w:val="000000"/>
          <w:sz w:val="28"/>
        </w:rPr>
        <w:t xml:space="preserve">ООО </w:t>
      </w:r>
      <w:r w:rsidR="00D31DB4">
        <w:rPr>
          <w:color w:val="000000"/>
          <w:sz w:val="28"/>
        </w:rPr>
        <w:t>«</w:t>
      </w:r>
      <w:r w:rsidRPr="00F450E0">
        <w:rPr>
          <w:color w:val="000000"/>
          <w:sz w:val="28"/>
        </w:rPr>
        <w:t>П</w:t>
      </w:r>
      <w:r w:rsidR="00D31DB4">
        <w:rPr>
          <w:color w:val="000000"/>
          <w:sz w:val="28"/>
        </w:rPr>
        <w:t>ожарная охрана</w:t>
      </w:r>
      <w:r w:rsidRPr="00F450E0">
        <w:rPr>
          <w:color w:val="000000"/>
          <w:sz w:val="28"/>
        </w:rPr>
        <w:t xml:space="preserve">» </w:t>
      </w:r>
    </w:p>
    <w:p w14:paraId="43F0FC4E" w14:textId="048A60CF" w:rsidR="00F450E0" w:rsidRPr="00F450E0" w:rsidRDefault="00F450E0" w:rsidP="00F450E0">
      <w:pPr>
        <w:tabs>
          <w:tab w:val="left" w:pos="5220"/>
        </w:tabs>
        <w:ind w:left="4680"/>
        <w:rPr>
          <w:color w:val="000000"/>
          <w:sz w:val="28"/>
        </w:rPr>
      </w:pPr>
      <w:r w:rsidRPr="00F450E0">
        <w:rPr>
          <w:color w:val="000000"/>
          <w:sz w:val="28"/>
        </w:rPr>
        <w:t xml:space="preserve">____________ </w:t>
      </w:r>
      <w:r w:rsidR="00D31DB4">
        <w:rPr>
          <w:color w:val="000000"/>
          <w:sz w:val="28"/>
        </w:rPr>
        <w:t>И.А. Жилинков</w:t>
      </w:r>
      <w:r w:rsidRPr="00F450E0">
        <w:rPr>
          <w:color w:val="000000"/>
          <w:sz w:val="28"/>
        </w:rPr>
        <w:t xml:space="preserve"> </w:t>
      </w:r>
    </w:p>
    <w:p w14:paraId="53163276" w14:textId="3F85CB79" w:rsidR="00F450E0" w:rsidRPr="007965AE" w:rsidRDefault="00D31DB4" w:rsidP="00F450E0">
      <w:pPr>
        <w:tabs>
          <w:tab w:val="left" w:pos="5220"/>
        </w:tabs>
        <w:ind w:left="4680"/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«_____» _____________ </w:t>
      </w:r>
      <w:r w:rsidRPr="00D31DB4">
        <w:rPr>
          <w:color w:val="000000"/>
          <w:sz w:val="28"/>
        </w:rPr>
        <w:t>20___</w:t>
      </w:r>
    </w:p>
    <w:p w14:paraId="309256DB" w14:textId="1D66DE5A" w:rsidR="008A315C" w:rsidRDefault="008A315C" w:rsidP="000554C9">
      <w:pPr>
        <w:tabs>
          <w:tab w:val="left" w:pos="6612"/>
        </w:tabs>
        <w:ind w:left="4680"/>
        <w:rPr>
          <w:color w:val="000000"/>
          <w:sz w:val="28"/>
          <w:u w:val="single"/>
        </w:rPr>
      </w:pPr>
    </w:p>
    <w:p w14:paraId="0E6CF5DE" w14:textId="77777777" w:rsidR="00E05F03" w:rsidRPr="007965AE" w:rsidRDefault="00E05F03" w:rsidP="000554C9">
      <w:pPr>
        <w:tabs>
          <w:tab w:val="left" w:pos="6612"/>
        </w:tabs>
        <w:ind w:left="4680"/>
        <w:rPr>
          <w:color w:val="000000"/>
          <w:sz w:val="28"/>
          <w:u w:val="single"/>
        </w:rPr>
      </w:pPr>
    </w:p>
    <w:p w14:paraId="791AE2F3" w14:textId="1B9887D2" w:rsidR="000554C9" w:rsidRPr="007965AE" w:rsidRDefault="000554C9" w:rsidP="000554C9">
      <w:pPr>
        <w:tabs>
          <w:tab w:val="left" w:pos="6612"/>
        </w:tabs>
        <w:ind w:left="4680"/>
        <w:rPr>
          <w:color w:val="000000"/>
          <w:sz w:val="28"/>
        </w:rPr>
      </w:pPr>
      <w:r w:rsidRPr="007965AE">
        <w:rPr>
          <w:color w:val="000000"/>
          <w:sz w:val="28"/>
          <w:u w:val="single"/>
        </w:rPr>
        <w:t>Наименование подразделения</w:t>
      </w:r>
      <w:r w:rsidR="007C2B6E">
        <w:rPr>
          <w:color w:val="000000"/>
          <w:sz w:val="28"/>
          <w:u w:val="single"/>
        </w:rPr>
        <w:t>-</w:t>
      </w:r>
      <w:r w:rsidRPr="007965AE">
        <w:rPr>
          <w:color w:val="000000"/>
          <w:sz w:val="28"/>
          <w:u w:val="single"/>
        </w:rPr>
        <w:t>разработчика</w:t>
      </w:r>
      <w:r w:rsidRPr="007965AE">
        <w:rPr>
          <w:color w:val="000000"/>
          <w:sz w:val="28"/>
        </w:rPr>
        <w:t xml:space="preserve">: </w:t>
      </w:r>
      <w:r w:rsidR="00BA0837">
        <w:rPr>
          <w:color w:val="000000"/>
          <w:sz w:val="28"/>
        </w:rPr>
        <w:t>СОТ</w:t>
      </w:r>
    </w:p>
    <w:p w14:paraId="5FB8895C" w14:textId="47BCEB2A" w:rsidR="005978D7" w:rsidRPr="007965AE" w:rsidRDefault="005978D7" w:rsidP="00F450E0">
      <w:pPr>
        <w:tabs>
          <w:tab w:val="left" w:pos="6612"/>
        </w:tabs>
        <w:rPr>
          <w:color w:val="000000"/>
          <w:sz w:val="28"/>
        </w:rPr>
      </w:pPr>
    </w:p>
    <w:p w14:paraId="08EC8B3E" w14:textId="368B4D97" w:rsidR="008A315C" w:rsidRPr="007965AE" w:rsidRDefault="005978D7" w:rsidP="00F450E0">
      <w:pPr>
        <w:tabs>
          <w:tab w:val="left" w:pos="6612"/>
        </w:tabs>
        <w:spacing w:line="360" w:lineRule="auto"/>
        <w:ind w:left="4680"/>
        <w:rPr>
          <w:color w:val="000000"/>
          <w:sz w:val="28"/>
        </w:rPr>
      </w:pPr>
      <w:r w:rsidRPr="007965AE">
        <w:rPr>
          <w:color w:val="000000"/>
          <w:sz w:val="28"/>
        </w:rPr>
        <w:t xml:space="preserve">Срок действия </w:t>
      </w:r>
      <w:r w:rsidR="004753B8" w:rsidRPr="007965AE">
        <w:rPr>
          <w:color w:val="000000"/>
          <w:sz w:val="28"/>
        </w:rPr>
        <w:t>3 года</w:t>
      </w:r>
    </w:p>
    <w:p w14:paraId="75A6767A" w14:textId="77777777" w:rsidR="00611038" w:rsidRPr="007965AE" w:rsidRDefault="00C543C9" w:rsidP="000554C9">
      <w:pPr>
        <w:tabs>
          <w:tab w:val="left" w:pos="6612"/>
        </w:tabs>
        <w:ind w:left="4680"/>
        <w:rPr>
          <w:color w:val="000000"/>
          <w:sz w:val="28"/>
        </w:rPr>
      </w:pPr>
      <w:r>
        <w:rPr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3DA7DCF" wp14:editId="20195753">
                <wp:simplePos x="0" y="0"/>
                <wp:positionH relativeFrom="column">
                  <wp:posOffset>-174625</wp:posOffset>
                </wp:positionH>
                <wp:positionV relativeFrom="paragraph">
                  <wp:posOffset>596900</wp:posOffset>
                </wp:positionV>
                <wp:extent cx="6341110" cy="1028700"/>
                <wp:effectExtent l="0" t="0" r="254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111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639095" w14:textId="77777777" w:rsidR="00A84BD2" w:rsidRPr="00145DB9" w:rsidRDefault="00A84BD2" w:rsidP="007F0108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44"/>
                              </w:rPr>
                            </w:pPr>
                            <w:r w:rsidRPr="00C457EF">
                              <w:rPr>
                                <w:b/>
                                <w:bCs/>
                                <w:color w:val="000000"/>
                                <w:sz w:val="44"/>
                              </w:rPr>
                              <w:t>ТЭЦ-9</w:t>
                            </w:r>
                          </w:p>
                          <w:p w14:paraId="00A5D9E7" w14:textId="3AA4D8E2" w:rsidR="00A84BD2" w:rsidRDefault="00A84BD2" w:rsidP="000554C9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</w:rPr>
                            </w:pPr>
                            <w:r>
                              <w:rPr>
                                <w:b/>
                                <w:bCs/>
                                <w:sz w:val="44"/>
                              </w:rPr>
                              <w:t>ООО «Байкальская энергетическая компания»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3DA7DCF" id="Text Box 2" o:spid="_x0000_s1027" type="#_x0000_t202" style="position:absolute;left:0;text-align:left;margin-left:-13.75pt;margin-top:47pt;width:499.3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4KrhQIAABc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" stroked="f">
                <v:textbox>
                  <w:txbxContent>
                    <w:p w14:paraId="21639095" w14:textId="77777777" w:rsidR="00A84BD2" w:rsidRPr="00145DB9" w:rsidRDefault="00A84BD2" w:rsidP="007F0108">
                      <w:pPr>
                        <w:jc w:val="center"/>
                        <w:rPr>
                          <w:b/>
                          <w:bCs/>
                          <w:color w:val="000000"/>
                          <w:sz w:val="44"/>
                        </w:rPr>
                      </w:pPr>
                      <w:r w:rsidRPr="00C457EF">
                        <w:rPr>
                          <w:b/>
                          <w:bCs/>
                          <w:color w:val="000000"/>
                          <w:sz w:val="44"/>
                        </w:rPr>
                        <w:t>ТЭЦ-9</w:t>
                      </w:r>
                    </w:p>
                    <w:p w14:paraId="00A5D9E7" w14:textId="3AA4D8E2" w:rsidR="00A84BD2" w:rsidRDefault="00A84BD2" w:rsidP="000554C9">
                      <w:pPr>
                        <w:jc w:val="center"/>
                        <w:rPr>
                          <w:b/>
                          <w:bCs/>
                          <w:sz w:val="44"/>
                        </w:rPr>
                      </w:pPr>
                      <w:r>
                        <w:rPr>
                          <w:b/>
                          <w:bCs/>
                          <w:sz w:val="44"/>
                        </w:rPr>
                        <w:t>ООО «Байкальская энергетическая компания»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1C25ED" w14:textId="77777777" w:rsidR="00244305" w:rsidRPr="00EB4652" w:rsidRDefault="00244305" w:rsidP="00E05F03">
      <w:pPr>
        <w:pStyle w:val="2"/>
        <w:numPr>
          <w:ilvl w:val="0"/>
          <w:numId w:val="0"/>
        </w:numPr>
        <w:rPr>
          <w:b/>
          <w:bCs/>
          <w:color w:val="000000"/>
          <w:sz w:val="40"/>
          <w:szCs w:val="40"/>
        </w:rPr>
        <w:sectPr w:rsidR="00244305" w:rsidRPr="00EB4652" w:rsidSect="00F61882">
          <w:headerReference w:type="even" r:id="rId11"/>
          <w:headerReference w:type="default" r:id="rId12"/>
          <w:footerReference w:type="default" r:id="rId13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B8EB122" w14:textId="77777777" w:rsidR="000D78CE" w:rsidRPr="000D78CE" w:rsidRDefault="000D78CE" w:rsidP="000D78CE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9262485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sdtEndPr>
      <w:sdtContent>
        <w:p w14:paraId="11771E14" w14:textId="3D57E1B0" w:rsidR="00BA0837" w:rsidRPr="00D873B4" w:rsidRDefault="00BA0837" w:rsidP="00BA0837">
          <w:pPr>
            <w:pStyle w:val="afb"/>
            <w:jc w:val="center"/>
            <w:rPr>
              <w:rStyle w:val="13"/>
              <w:rFonts w:ascii="Times New Roman" w:hAnsi="Times New Roman" w:cs="Times New Roman"/>
              <w:b w:val="0"/>
              <w:color w:val="auto"/>
            </w:rPr>
          </w:pPr>
          <w:r w:rsidRPr="00D873B4">
            <w:rPr>
              <w:rStyle w:val="13"/>
              <w:rFonts w:ascii="Times New Roman" w:hAnsi="Times New Roman" w:cs="Times New Roman"/>
              <w:b w:val="0"/>
              <w:color w:val="auto"/>
            </w:rPr>
            <w:t>Содержание</w:t>
          </w:r>
        </w:p>
        <w:p w14:paraId="714C3C73" w14:textId="3A367463" w:rsidR="009829E6" w:rsidRDefault="00BA083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0060421" w:history="1">
            <w:r w:rsidR="009829E6" w:rsidRPr="00522490">
              <w:rPr>
                <w:rStyle w:val="afc"/>
                <w:noProof/>
              </w:rPr>
              <w:t>1.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Общие положения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_Toc60060421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4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4B7FB8C" w14:textId="03DC69A6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22" w:history="1">
            <w:r w:rsidR="009829E6" w:rsidRPr="00522490">
              <w:rPr>
                <w:rStyle w:val="afc"/>
                <w:noProof/>
              </w:rPr>
              <w:t>2.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Порядок содержания территории, зданий, сооружений и помещений, в том числе эвакуационных путей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_Toc60060422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12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7139DAEF" w14:textId="19984840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23" w:history="1">
            <w:r w:rsidR="009829E6" w:rsidRPr="00522490">
              <w:rPr>
                <w:rStyle w:val="afc"/>
                <w:noProof/>
              </w:rPr>
              <w:t>3.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Требования к противопожарному режиму и обязанности всех работающих на филиале по его выполнению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_Toc60060423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18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5391020D" w14:textId="137EF59E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24" w:history="1">
            <w:r w:rsidR="009829E6" w:rsidRPr="00522490">
              <w:rPr>
                <w:rStyle w:val="afc"/>
                <w:noProof/>
              </w:rPr>
              <w:t>4.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в лабораторных помещениях.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_Toc60060424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19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7D08970B" w14:textId="00EF7BB6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25" w:history="1">
            <w:r w:rsidR="009829E6" w:rsidRPr="00522490">
              <w:rPr>
                <w:rStyle w:val="afc"/>
                <w:noProof/>
              </w:rPr>
              <w:t>5.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в автотранспортных гаражах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_Toc60060425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20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4D977788" w14:textId="23ED4091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26" w:history="1">
            <w:r w:rsidR="009829E6" w:rsidRPr="00522490">
              <w:rPr>
                <w:rStyle w:val="afc"/>
                <w:noProof/>
              </w:rPr>
              <w:t>6.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на складах нефтепродуктов участка ТЭЦ-9 и участка №1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_Toc60060426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21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46D18408" w14:textId="457B35C3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27" w:history="1">
            <w:r w:rsidR="009829E6" w:rsidRPr="00522490">
              <w:rPr>
                <w:rStyle w:val="afc"/>
                <w:noProof/>
              </w:rPr>
              <w:t>7.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в помещениях по подготовке и перекачке нефтепродуктов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_Toc60060427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23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6EC308C3" w14:textId="57C87D9A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28" w:history="1">
            <w:r w:rsidR="009829E6" w:rsidRPr="00522490">
              <w:rPr>
                <w:rStyle w:val="afc"/>
                <w:noProof/>
              </w:rPr>
              <w:t>8.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в газовом хозяйстве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_Toc60060428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24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4B340338" w14:textId="064CC3FC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29" w:history="1">
            <w:r w:rsidR="009829E6" w:rsidRPr="00522490">
              <w:rPr>
                <w:rStyle w:val="afc"/>
                <w:noProof/>
              </w:rPr>
              <w:t>9.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Сливоналивальные операции с сжиженным углеводородным газом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_Toc60060429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25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256C6837" w14:textId="66B2B91D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0" w:history="1">
            <w:r w:rsidR="009829E6" w:rsidRPr="00522490">
              <w:rPr>
                <w:rStyle w:val="afc"/>
                <w:noProof/>
              </w:rPr>
              <w:t>10.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на складах твердого топлива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_Toc60060430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27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4AE6DCE6" w14:textId="01BB4D88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1" w:history="1">
            <w:r w:rsidR="009829E6" w:rsidRPr="00522490">
              <w:rPr>
                <w:rStyle w:val="afc"/>
                <w:noProof/>
              </w:rPr>
              <w:t>11.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при организации топливоподачи твердого топлива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_Toc60060431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28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5B53202" w14:textId="11AE6DBC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2" w:history="1">
            <w:r w:rsidR="009829E6" w:rsidRPr="00522490">
              <w:rPr>
                <w:rStyle w:val="afc"/>
                <w:noProof/>
              </w:rPr>
              <w:t>12.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на установке для приготовления и сжигания твердого топлива в пылевидном состоянии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_Toc60060432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30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634C3105" w14:textId="166814EA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3" w:history="1">
            <w:r w:rsidR="009829E6" w:rsidRPr="00522490">
              <w:rPr>
                <w:rStyle w:val="afc"/>
                <w:noProof/>
              </w:rPr>
              <w:t>13.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на котлоагрегатах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_Toc60060433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32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7D0172CA" w14:textId="146971F0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4" w:history="1">
            <w:r w:rsidR="009829E6" w:rsidRPr="00522490">
              <w:rPr>
                <w:rStyle w:val="afc"/>
                <w:noProof/>
              </w:rPr>
              <w:t>14.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на турбоагрегатах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_Toc60060434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34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3B9DB7C1" w14:textId="48A97620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5" w:history="1">
            <w:r w:rsidR="009829E6" w:rsidRPr="00522490">
              <w:rPr>
                <w:rStyle w:val="afc"/>
                <w:noProof/>
              </w:rPr>
              <w:t>15.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в распределительных устройствах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_Toc60060435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38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2C9F3112" w14:textId="601A6B2D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6" w:history="1">
            <w:r w:rsidR="009829E6" w:rsidRPr="00522490">
              <w:rPr>
                <w:rStyle w:val="afc"/>
                <w:noProof/>
              </w:rPr>
              <w:t>16.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в кабельном хозяйстве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_Toc60060436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39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722A3DBA" w14:textId="280319E9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7" w:history="1">
            <w:r w:rsidR="009829E6" w:rsidRPr="00522490">
              <w:rPr>
                <w:rStyle w:val="afc"/>
                <w:noProof/>
              </w:rPr>
              <w:t>17.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при эксплуатации силовых трансформаторов и масляных реакторов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_Toc60060437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41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598EFFA1" w14:textId="694A6DF1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8" w:history="1">
            <w:r w:rsidR="009829E6" w:rsidRPr="00522490">
              <w:rPr>
                <w:rStyle w:val="afc"/>
                <w:noProof/>
              </w:rPr>
              <w:t>18.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при эксплуатации аккумуляторных установок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_Toc60060438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42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5DF1B574" w14:textId="6F838184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39" w:history="1">
            <w:r w:rsidR="009829E6" w:rsidRPr="00522490">
              <w:rPr>
                <w:rStyle w:val="afc"/>
                <w:noProof/>
              </w:rPr>
              <w:t>19.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на складах оборудования и материалов. Объекты хранения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_Toc60060439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43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CCB078C" w14:textId="5CB08E80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0" w:history="1">
            <w:r w:rsidR="009829E6" w:rsidRPr="00522490">
              <w:rPr>
                <w:rStyle w:val="afc"/>
                <w:noProof/>
              </w:rPr>
              <w:t>20.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на складах лаков, красок и химических реактивов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_Toc60060440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47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33ED489F" w14:textId="0B637CB4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1" w:history="1">
            <w:r w:rsidR="009829E6" w:rsidRPr="00522490">
              <w:rPr>
                <w:rStyle w:val="afc"/>
                <w:noProof/>
              </w:rPr>
              <w:t>21.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Обеспечение пожарной безопасности на складах баллонов с газами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_Toc60060441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48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3107CF88" w14:textId="76FF9015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2" w:history="1">
            <w:r w:rsidR="009829E6" w:rsidRPr="00522490">
              <w:rPr>
                <w:rStyle w:val="afc"/>
                <w:noProof/>
              </w:rPr>
              <w:t>22.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 xml:space="preserve">Требования к подготовке и допуску по выполнению работ </w:t>
            </w:r>
            <w:r w:rsidR="009829E6" w:rsidRPr="00522490">
              <w:rPr>
                <w:rStyle w:val="afc"/>
                <w:noProof/>
              </w:rPr>
              <w:lastRenderedPageBreak/>
              <w:t>организациями на филиале при ремонте и реконструкции оборудования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_Toc60060442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49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3B17118" w14:textId="4B545F57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3" w:history="1">
            <w:r w:rsidR="009829E6" w:rsidRPr="00522490">
              <w:rPr>
                <w:rStyle w:val="afc"/>
                <w:noProof/>
              </w:rPr>
              <w:t>23.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Пожарная безопасность при проведении огневых работ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_Toc60060443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54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94C73A6" w14:textId="6F817F66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4" w:history="1">
            <w:r w:rsidR="009829E6" w:rsidRPr="00522490">
              <w:rPr>
                <w:rStyle w:val="afc"/>
                <w:noProof/>
              </w:rPr>
              <w:t>24.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Противопожарное водоснабжение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_Toc60060444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61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24FD5730" w14:textId="20D5A788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5" w:history="1">
            <w:r w:rsidR="009829E6" w:rsidRPr="00522490">
              <w:rPr>
                <w:rStyle w:val="afc"/>
                <w:noProof/>
              </w:rPr>
              <w:t>25.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Установки по обнаружению и тушению пожара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_Toc60060445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63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2606828A" w14:textId="7CBD734D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6" w:history="1">
            <w:r w:rsidR="009829E6" w:rsidRPr="00522490">
              <w:rPr>
                <w:rStyle w:val="afc"/>
                <w:noProof/>
              </w:rPr>
              <w:t>26.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Обязанности персонала филиала при возникновении пожара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_Toc60060446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66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62CAA127" w14:textId="5AB1DE6B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7" w:history="1">
            <w:r w:rsidR="009829E6" w:rsidRPr="00522490">
              <w:rPr>
                <w:rStyle w:val="afc"/>
                <w:noProof/>
              </w:rPr>
              <w:t>27.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 порядке расследования и учета пожаров на филиале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_Toc60060447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68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29537C7" w14:textId="2E6E836C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8" w:history="1">
            <w:r w:rsidR="009829E6" w:rsidRPr="00522490">
              <w:rPr>
                <w:rStyle w:val="afc"/>
                <w:noProof/>
              </w:rPr>
              <w:t>28.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Требования к организации подготовки персонала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_Toc60060448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69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01898245" w14:textId="078E9656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49" w:history="1">
            <w:r w:rsidR="009829E6" w:rsidRPr="00522490">
              <w:rPr>
                <w:rStyle w:val="afc"/>
                <w:noProof/>
              </w:rPr>
              <w:t>29.</w:t>
            </w:r>
            <w:r w:rsidR="009829E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829E6" w:rsidRPr="00522490">
              <w:rPr>
                <w:rStyle w:val="afc"/>
                <w:noProof/>
              </w:rPr>
              <w:t>Ответственность за обеспечение пожарной безопасности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_Toc60060449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70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35754A8" w14:textId="4766483B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0" w:history="1">
            <w:r w:rsidR="009829E6" w:rsidRPr="00522490">
              <w:rPr>
                <w:rStyle w:val="afc"/>
                <w:noProof/>
              </w:rPr>
              <w:t>Приложение 1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_Toc60060450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71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8575E5E" w14:textId="15656554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1" w:history="1">
            <w:r w:rsidR="009829E6" w:rsidRPr="00522490">
              <w:rPr>
                <w:rStyle w:val="afc"/>
                <w:noProof/>
              </w:rPr>
              <w:t>Допуск на проведение тушения пожара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_Toc60060451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71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6ACBF701" w14:textId="5908C817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2" w:history="1">
            <w:r w:rsidR="009829E6" w:rsidRPr="00522490">
              <w:rPr>
                <w:rStyle w:val="afc"/>
                <w:noProof/>
              </w:rPr>
              <w:t>Приложение 2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_Toc60060452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71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2DCFC20F" w14:textId="0E74CAC1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3" w:history="1">
            <w:r w:rsidR="009829E6" w:rsidRPr="00522490">
              <w:rPr>
                <w:rStyle w:val="afc"/>
                <w:noProof/>
              </w:rPr>
              <w:t>Предельные показатели контрольно-измерительных приборов, отклонения от которых могут вызвать пожар или взрыв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_Toc60060453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71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6548FD8" w14:textId="59E0BAB7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4" w:history="1">
            <w:r w:rsidR="009829E6" w:rsidRPr="00522490">
              <w:rPr>
                <w:rStyle w:val="afc"/>
                <w:noProof/>
              </w:rPr>
              <w:t>Приложение 3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_Toc60060454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71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451F1581" w14:textId="7993E97B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5" w:history="1">
            <w:r w:rsidR="009829E6" w:rsidRPr="00522490">
              <w:rPr>
                <w:rStyle w:val="afc"/>
                <w:noProof/>
              </w:rPr>
              <w:t>Перечень оперативных карточек основных действий персонала при возникновении пожара на оборудовании ТЭЦ-9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_Toc60060455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71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5488CD01" w14:textId="6F1C533D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6" w:history="1">
            <w:r w:rsidR="009829E6" w:rsidRPr="00522490">
              <w:rPr>
                <w:rStyle w:val="afc"/>
                <w:noProof/>
              </w:rPr>
              <w:t>Приложение 4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_Toc60060456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74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1F2D82B8" w14:textId="0958C82F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7" w:history="1">
            <w:r w:rsidR="009829E6" w:rsidRPr="00522490">
              <w:rPr>
                <w:rStyle w:val="afc"/>
                <w:noProof/>
              </w:rPr>
              <w:t>Регламент ввоза легковоспламеняющихся (ЛВЖ) и горючих жидкостей (ГЖ), баллонов с горючими газами и кислородом на территорию филиала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_Toc60060457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74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2FFCA124" w14:textId="057A0466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8" w:history="1">
            <w:r w:rsidR="009829E6" w:rsidRPr="00522490">
              <w:rPr>
                <w:rStyle w:val="afc"/>
                <w:noProof/>
              </w:rPr>
              <w:t>Определения и термины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_Toc60060458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75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09BEA2D2" w14:textId="2E451672" w:rsidR="009829E6" w:rsidRDefault="00A74E27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0060459" w:history="1">
            <w:r w:rsidR="009829E6" w:rsidRPr="00522490">
              <w:rPr>
                <w:rStyle w:val="afc"/>
                <w:noProof/>
              </w:rPr>
              <w:t>Перечень литературы</w:t>
            </w:r>
            <w:r w:rsidR="009829E6">
              <w:rPr>
                <w:noProof/>
                <w:webHidden/>
              </w:rPr>
              <w:tab/>
            </w:r>
            <w:r w:rsidR="009829E6">
              <w:rPr>
                <w:noProof/>
                <w:webHidden/>
              </w:rPr>
              <w:fldChar w:fldCharType="begin"/>
            </w:r>
            <w:r w:rsidR="009829E6">
              <w:rPr>
                <w:noProof/>
                <w:webHidden/>
              </w:rPr>
              <w:instrText xml:space="preserve"> PAGEREF _Toc60060459 \h </w:instrText>
            </w:r>
            <w:r w:rsidR="009829E6">
              <w:rPr>
                <w:noProof/>
                <w:webHidden/>
              </w:rPr>
            </w:r>
            <w:r w:rsidR="009829E6">
              <w:rPr>
                <w:noProof/>
                <w:webHidden/>
              </w:rPr>
              <w:fldChar w:fldCharType="separate"/>
            </w:r>
            <w:r w:rsidR="009829E6">
              <w:rPr>
                <w:noProof/>
                <w:webHidden/>
              </w:rPr>
              <w:t>77</w:t>
            </w:r>
            <w:r w:rsidR="009829E6">
              <w:rPr>
                <w:noProof/>
                <w:webHidden/>
              </w:rPr>
              <w:fldChar w:fldCharType="end"/>
            </w:r>
          </w:hyperlink>
        </w:p>
        <w:p w14:paraId="69F4A69C" w14:textId="0171440C" w:rsidR="00BA0837" w:rsidRDefault="00BA0837" w:rsidP="00BA0837">
          <w:r>
            <w:rPr>
              <w:b/>
              <w:bCs/>
            </w:rPr>
            <w:fldChar w:fldCharType="end"/>
          </w:r>
        </w:p>
      </w:sdtContent>
    </w:sdt>
    <w:p w14:paraId="69A8A954" w14:textId="22E7D66F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331A20C3" w14:textId="66E52061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7F180C11" w14:textId="4AF97BB3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600B5678" w14:textId="11783844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4C1355F4" w14:textId="4A0A5B68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0A617DE0" w14:textId="2DAE5524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1405143B" w14:textId="1660DA20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1C9CB66C" w14:textId="7A83906E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2448BED4" w14:textId="08C221EA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1A9BBFD6" w14:textId="272364DD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13E129F6" w14:textId="5A754A94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60BAE6AE" w14:textId="0E11279D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4329631D" w14:textId="3E23AF2F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7A047C8E" w14:textId="2C8E1B0B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62B04039" w14:textId="535AC2E1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5BF30C1A" w14:textId="6FCF9DFA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0AEC6893" w14:textId="1D4530F1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02734EE4" w14:textId="5F1DD907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171BC713" w14:textId="4B5179BB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0FB7EB1B" w14:textId="0F4CFBC1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1762D5A3" w14:textId="441FBB08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1056F754" w14:textId="68F59A56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312ECFFA" w14:textId="0D5A3862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5931B0BC" w14:textId="227AD9B0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5DFDFDC4" w14:textId="2B51B0A5" w:rsidR="00BA0837" w:rsidRDefault="00BA0837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77F26FB2" w14:textId="516A7795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7C7A818B" w14:textId="03895FE2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48301C4B" w14:textId="260550A0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34F2CD7D" w14:textId="2825E5AF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50E93760" w14:textId="22B2CFE0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40DD7F0B" w14:textId="3973B3DB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26C7BADE" w14:textId="40E8E8B0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4233781C" w14:textId="425E7C52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3DD42271" w14:textId="1E90FF46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3B9DE2E4" w14:textId="0722BF41" w:rsidR="000A1078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35DAC10D" w14:textId="1391A6F2" w:rsidR="000A1078" w:rsidRPr="00054141" w:rsidRDefault="000A1078" w:rsidP="00BA0837">
      <w:pPr>
        <w:rPr>
          <w:rFonts w:eastAsiaTheme="majorEastAsia" w:cstheme="majorBidi"/>
          <w:b/>
          <w:sz w:val="28"/>
          <w:szCs w:val="32"/>
          <w:lang w:val="en-US"/>
        </w:rPr>
      </w:pPr>
    </w:p>
    <w:p w14:paraId="0674E29F" w14:textId="77777777" w:rsidR="00BA0837" w:rsidRDefault="00BA0837" w:rsidP="003E28AA">
      <w:pPr>
        <w:pStyle w:val="12"/>
        <w:numPr>
          <w:ilvl w:val="0"/>
          <w:numId w:val="3"/>
        </w:numPr>
      </w:pPr>
      <w:bookmarkStart w:id="2" w:name="_Toc60060421"/>
      <w:r>
        <w:t>Общие положения</w:t>
      </w:r>
      <w:bookmarkEnd w:id="2"/>
    </w:p>
    <w:p w14:paraId="24E1888D" w14:textId="1ED22A05" w:rsidR="004922BB" w:rsidRPr="001846ED" w:rsidRDefault="00BA0837" w:rsidP="00951F4A">
      <w:pPr>
        <w:pStyle w:val="af9"/>
        <w:numPr>
          <w:ilvl w:val="0"/>
          <w:numId w:val="19"/>
        </w:numPr>
        <w:spacing w:before="0" w:after="0"/>
      </w:pPr>
      <w:r w:rsidRPr="001846ED">
        <w:t>Настоящая инструкция составлена в соответствии с требованиями Федерального закона Российской Федерации №</w:t>
      </w:r>
      <w:r w:rsidR="000544A9" w:rsidRPr="001846ED">
        <w:t xml:space="preserve"> </w:t>
      </w:r>
      <w:r w:rsidRPr="001846ED">
        <w:t>123-ФЗ «Технический регламент о требованиях пожарной б</w:t>
      </w:r>
      <w:r w:rsidR="00784AF2" w:rsidRPr="001846ED">
        <w:t>езопасности»</w:t>
      </w:r>
      <w:r w:rsidRPr="001846ED">
        <w:t xml:space="preserve">, </w:t>
      </w:r>
      <w:r w:rsidR="00951F4A" w:rsidRPr="001846ED">
        <w:t xml:space="preserve">Правила противопожарного режима в Российской Федерации, утвержденных Постановлением </w:t>
      </w:r>
      <w:r w:rsidR="00951F4A" w:rsidRPr="001846ED">
        <w:lastRenderedPageBreak/>
        <w:t xml:space="preserve">Правительства РФ от 16 сентября 2020 г. № 1479, которые вступают в силу с 1 января 2021 г., </w:t>
      </w:r>
      <w:r w:rsidRPr="001846ED">
        <w:t>«Правил пожарной безопасности для энергетических предприятий» ВППБ 01-02-95* (РД 153-34.0-03.301-00), в соответствии с Декларацией пожарной безопасности ТЭЦ-9, Постановления Правительства Российской Федерации от 30 декабря 2011 года №</w:t>
      </w:r>
      <w:r w:rsidR="0078650B" w:rsidRPr="001846ED">
        <w:t xml:space="preserve"> </w:t>
      </w:r>
      <w:r w:rsidRPr="001846ED">
        <w:t xml:space="preserve">1223 «О лицензировании деятельности по монтажу, техническому обслуживанию и ремонту средств обеспечения пожарной безопасности зданий и сооружений», </w:t>
      </w:r>
      <w:r w:rsidR="00630F4D" w:rsidRPr="001846ED">
        <w:t>СТП</w:t>
      </w:r>
      <w:r w:rsidRPr="001846ED">
        <w:t xml:space="preserve"> «Управление системой пожарной безопасности. Общие положения»</w:t>
      </w:r>
    </w:p>
    <w:p w14:paraId="4D269ED7" w14:textId="7F1150BE" w:rsidR="00BA0837" w:rsidRPr="001846ED" w:rsidRDefault="00BA0837" w:rsidP="001846ED">
      <w:pPr>
        <w:pStyle w:val="af9"/>
        <w:spacing w:before="0" w:after="0"/>
        <w:ind w:left="360" w:firstLine="0"/>
      </w:pPr>
      <w:r w:rsidRPr="001846ED">
        <w:t>и</w:t>
      </w:r>
      <w:r w:rsidRPr="001846ED">
        <w:rPr>
          <w:b/>
        </w:rPr>
        <w:t xml:space="preserve"> </w:t>
      </w:r>
      <w:r w:rsidRPr="001846ED">
        <w:t>устанавливает требования пожарной безопасности на филиале ТЭЦ-9</w:t>
      </w:r>
      <w:r w:rsidR="00630F4D" w:rsidRPr="001846ED">
        <w:t xml:space="preserve"> ООО «Байкальская энергетическая компания»</w:t>
      </w:r>
      <w:r w:rsidRPr="001846ED">
        <w:t>.</w:t>
      </w:r>
    </w:p>
    <w:p w14:paraId="5DA876F8" w14:textId="6BA5B9CD" w:rsidR="00BA0837" w:rsidRDefault="00BA0837" w:rsidP="00276F8D">
      <w:pPr>
        <w:pStyle w:val="20"/>
      </w:pPr>
      <w:r>
        <w:t xml:space="preserve">Требования </w:t>
      </w:r>
      <w:r w:rsidRPr="00893782">
        <w:rPr>
          <w:i/>
        </w:rPr>
        <w:t>«Инструкции о мерах пожарной безопасности на</w:t>
      </w:r>
      <w:r>
        <w:rPr>
          <w:i/>
        </w:rPr>
        <w:t xml:space="preserve"> </w:t>
      </w:r>
      <w:r w:rsidRPr="00DC42C6">
        <w:rPr>
          <w:rFonts w:eastAsiaTheme="minorHAnsi" w:cs="Times New Roman"/>
          <w:i/>
          <w:szCs w:val="28"/>
          <w:lang w:bidi="ar-SA"/>
        </w:rPr>
        <w:t>филиале</w:t>
      </w:r>
      <w:r w:rsidRPr="00893782">
        <w:rPr>
          <w:i/>
        </w:rPr>
        <w:t xml:space="preserve"> ТЭЦ-9</w:t>
      </w:r>
      <w:r w:rsidR="00960934" w:rsidRPr="00960934">
        <w:t xml:space="preserve"> </w:t>
      </w:r>
      <w:r w:rsidR="00960934" w:rsidRPr="00960934">
        <w:rPr>
          <w:i/>
        </w:rPr>
        <w:t>ООО «Байкальская энергетическая компания»</w:t>
      </w:r>
      <w:r w:rsidRPr="00FE0FA3">
        <w:t xml:space="preserve"> являются обязательными для всех работников, выполняющих эксплуатацию, ремонт, наладку, испытание, охрану и противопожарную профилактику технологического оборудования производственных и вспомогательных сооружений</w:t>
      </w:r>
      <w:r>
        <w:t xml:space="preserve"> филиала</w:t>
      </w:r>
      <w:r w:rsidRPr="00FE0FA3">
        <w:t>.</w:t>
      </w:r>
    </w:p>
    <w:p w14:paraId="22E8F245" w14:textId="0209E3B7" w:rsidR="00BA0837" w:rsidRDefault="00BA0837" w:rsidP="00276F8D">
      <w:pPr>
        <w:pStyle w:val="20"/>
      </w:pPr>
      <w:r w:rsidRPr="00A737C2">
        <w:t>«Инструкция о мерах пожарной безопасности на</w:t>
      </w:r>
      <w:r>
        <w:t xml:space="preserve"> </w:t>
      </w:r>
      <w:r w:rsidRPr="00960934">
        <w:rPr>
          <w:rFonts w:eastAsiaTheme="minorHAnsi" w:cs="Times New Roman"/>
          <w:szCs w:val="28"/>
          <w:lang w:bidi="ar-SA"/>
        </w:rPr>
        <w:t>филиале</w:t>
      </w:r>
      <w:r w:rsidRPr="00A737C2">
        <w:t xml:space="preserve"> ТЭЦ-9</w:t>
      </w:r>
      <w:r w:rsidR="00960934" w:rsidRPr="00960934">
        <w:t xml:space="preserve"> ООО «Байкальская энергетическая компания»</w:t>
      </w:r>
      <w:r w:rsidRPr="00A737C2">
        <w:t xml:space="preserve"> определяет:</w:t>
      </w:r>
    </w:p>
    <w:p w14:paraId="5DA3034D" w14:textId="77777777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406BF5">
        <w:rPr>
          <w:szCs w:val="24"/>
        </w:rPr>
        <w:t>порядок содержания территории, зданий, сооружений и помещений, в том числе эвакуационных путей;</w:t>
      </w:r>
    </w:p>
    <w:p w14:paraId="51C290B1" w14:textId="77777777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406BF5">
        <w:rPr>
          <w:szCs w:val="24"/>
        </w:rPr>
        <w:t>мероприятия по обеспечению пожарной безопасности технологических процессов при эксплуатации оборудования и производстве пожароопасных работ;</w:t>
      </w:r>
    </w:p>
    <w:p w14:paraId="3035A979" w14:textId="77777777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6E3DFC">
        <w:rPr>
          <w:szCs w:val="24"/>
        </w:rPr>
        <w:t>порядок и нормы хранения и транспортировки пожаровзрывоопасных веществ и пожароопасных веществ, и материалов;</w:t>
      </w:r>
    </w:p>
    <w:p w14:paraId="15B35243" w14:textId="77777777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6E3DFC">
        <w:rPr>
          <w:szCs w:val="24"/>
        </w:rPr>
        <w:t>порядок осмотра и</w:t>
      </w:r>
      <w:r>
        <w:rPr>
          <w:szCs w:val="24"/>
        </w:rPr>
        <w:t xml:space="preserve"> закрытия помещений по окончанию</w:t>
      </w:r>
      <w:r w:rsidRPr="006E3DFC">
        <w:rPr>
          <w:szCs w:val="24"/>
        </w:rPr>
        <w:t xml:space="preserve"> работы;</w:t>
      </w:r>
    </w:p>
    <w:p w14:paraId="1B679CDF" w14:textId="77777777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6E3DFC">
        <w:rPr>
          <w:szCs w:val="24"/>
        </w:rPr>
        <w:t>расположение мест для курения, применения открытого огня, проезда транспорта и проведения огневых или иных пожароопасных работ, в том числе временных;</w:t>
      </w:r>
    </w:p>
    <w:p w14:paraId="70F9EA41" w14:textId="77777777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6E3DFC">
        <w:rPr>
          <w:szCs w:val="24"/>
        </w:rPr>
        <w:t>порядок сбора, хранения и удаления горючих веществ и материалов, содержания и хранения спецодежды;</w:t>
      </w:r>
    </w:p>
    <w:p w14:paraId="3E9CB840" w14:textId="77777777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6E3DFC">
        <w:rPr>
          <w:szCs w:val="24"/>
        </w:rPr>
        <w:t>допустимое количество единовременно находящихся в помещениях сырья, полуфабрикатов и готовой продукции;</w:t>
      </w:r>
    </w:p>
    <w:p w14:paraId="1D5533D0" w14:textId="77777777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6E3DFC">
        <w:rPr>
          <w:szCs w:val="24"/>
        </w:rPr>
        <w:t>порядок и периодичность уборки горючих отходов и пыли, хранения промасленной спецодежды;</w:t>
      </w:r>
    </w:p>
    <w:p w14:paraId="68B16DC1" w14:textId="77777777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6E3DFC">
        <w:rPr>
          <w:szCs w:val="24"/>
        </w:rPr>
        <w:lastRenderedPageBreak/>
        <w:t>предельные показания контрольно-измерительных приборов (манометры, термометры и др.), отклонения от которых могут вызвать пожар или взрыв;</w:t>
      </w:r>
    </w:p>
    <w:p w14:paraId="79CC71FB" w14:textId="2A2B18E6" w:rsidR="00BA0837" w:rsidRPr="00680385" w:rsidRDefault="00BA0837" w:rsidP="00E66ACC">
      <w:pPr>
        <w:pStyle w:val="af9"/>
        <w:numPr>
          <w:ilvl w:val="2"/>
          <w:numId w:val="4"/>
        </w:numPr>
        <w:spacing w:before="0" w:after="0"/>
      </w:pPr>
      <w:r w:rsidRPr="006E3DFC">
        <w:rPr>
          <w:szCs w:val="24"/>
        </w:rPr>
        <w:t xml:space="preserve">обязанности и действия работников при пожаре, в том числе при вызове пожарной охраны, аварийной остановке технологического оборудования, отключении вентиляции и электрооборудования (в том числе в случае пожара и по окончании рабочего дня), пользовании средствами пожаротушения и пожарной автоматики, эвакуации горючих веществ и материальных ценностей, осмотре и приведении в пожаровзрывобезопасное состояние всех помещений </w:t>
      </w:r>
      <w:r w:rsidR="00E30017">
        <w:rPr>
          <w:szCs w:val="24"/>
        </w:rPr>
        <w:t>филиала</w:t>
      </w:r>
      <w:r>
        <w:rPr>
          <w:szCs w:val="24"/>
        </w:rPr>
        <w:t>;</w:t>
      </w:r>
    </w:p>
    <w:p w14:paraId="333DA777" w14:textId="4D3BF71B" w:rsidR="00BA0837" w:rsidRPr="009E1DB4" w:rsidRDefault="00BA0837" w:rsidP="00E66ACC">
      <w:pPr>
        <w:pStyle w:val="af9"/>
        <w:numPr>
          <w:ilvl w:val="2"/>
          <w:numId w:val="4"/>
        </w:numPr>
        <w:spacing w:before="0" w:after="0"/>
      </w:pPr>
      <w:r w:rsidRPr="00A737C2">
        <w:rPr>
          <w:szCs w:val="24"/>
        </w:rPr>
        <w:t>требования к содержанию водоисточников, средств пожаротушения, пожарной сигнали</w:t>
      </w:r>
      <w:r>
        <w:rPr>
          <w:szCs w:val="24"/>
        </w:rPr>
        <w:t xml:space="preserve">зации и связи на </w:t>
      </w:r>
      <w:r w:rsidR="00E30017">
        <w:rPr>
          <w:szCs w:val="24"/>
        </w:rPr>
        <w:t>филиале</w:t>
      </w:r>
      <w:r>
        <w:rPr>
          <w:szCs w:val="24"/>
        </w:rPr>
        <w:t>.</w:t>
      </w:r>
    </w:p>
    <w:p w14:paraId="5F4E4EAE" w14:textId="22DFBD12" w:rsidR="00BA0837" w:rsidRDefault="00BA0837" w:rsidP="00276F8D">
      <w:pPr>
        <w:pStyle w:val="20"/>
      </w:pPr>
      <w:r w:rsidRPr="005D0EDE">
        <w:rPr>
          <w:i/>
        </w:rPr>
        <w:t>«Инструкцию о мерах пожарной безопасности на</w:t>
      </w:r>
      <w:r>
        <w:rPr>
          <w:i/>
        </w:rPr>
        <w:t xml:space="preserve"> </w:t>
      </w:r>
      <w:r w:rsidRPr="00DC42C6">
        <w:rPr>
          <w:rFonts w:eastAsiaTheme="minorHAnsi" w:cs="Times New Roman"/>
          <w:i/>
          <w:szCs w:val="28"/>
          <w:lang w:bidi="ar-SA"/>
        </w:rPr>
        <w:t>филиале</w:t>
      </w:r>
      <w:r w:rsidRPr="005D0EDE">
        <w:rPr>
          <w:i/>
        </w:rPr>
        <w:t xml:space="preserve"> ТЭЦ-9</w:t>
      </w:r>
      <w:r w:rsidR="00CE5DE1" w:rsidRPr="00CE5DE1">
        <w:t xml:space="preserve"> </w:t>
      </w:r>
      <w:r w:rsidR="00CE5DE1" w:rsidRPr="00CE5DE1">
        <w:rPr>
          <w:i/>
        </w:rPr>
        <w:t>ООО «Байк</w:t>
      </w:r>
      <w:r w:rsidR="00CE5DE1">
        <w:rPr>
          <w:i/>
        </w:rPr>
        <w:t>альская энергетическая компания</w:t>
      </w:r>
      <w:r w:rsidRPr="005D0EDE">
        <w:rPr>
          <w:i/>
        </w:rPr>
        <w:t>»</w:t>
      </w:r>
      <w:r w:rsidRPr="0039479C">
        <w:t xml:space="preserve"> обязаны знать все работники, работники подрядных организаций, работающих на</w:t>
      </w:r>
      <w:r>
        <w:t xml:space="preserve"> территории филиала</w:t>
      </w:r>
      <w:r w:rsidRPr="0039479C">
        <w:t xml:space="preserve">, работники </w:t>
      </w:r>
      <w:r>
        <w:t>ООО «Пожарная Охрана «Иркутскэнерго»</w:t>
      </w:r>
      <w:r w:rsidRPr="0039479C">
        <w:t xml:space="preserve"> в объеме, необходимом для выполнения ими своих служебных обязанностей.</w:t>
      </w:r>
    </w:p>
    <w:p w14:paraId="5A2D49DE" w14:textId="25973839" w:rsidR="00BA0837" w:rsidRPr="009E1DB4" w:rsidRDefault="00BA0837" w:rsidP="00276F8D">
      <w:pPr>
        <w:pStyle w:val="20"/>
      </w:pPr>
      <w:r>
        <w:t>Настоящая</w:t>
      </w:r>
      <w:r w:rsidRPr="006B3F7E">
        <w:t xml:space="preserve"> </w:t>
      </w:r>
      <w:r w:rsidRPr="00A73E51">
        <w:rPr>
          <w:i/>
        </w:rPr>
        <w:t>«И</w:t>
      </w:r>
      <w:r>
        <w:rPr>
          <w:i/>
        </w:rPr>
        <w:t>нструкция</w:t>
      </w:r>
      <w:r w:rsidRPr="00A73E51">
        <w:rPr>
          <w:i/>
        </w:rPr>
        <w:t xml:space="preserve"> о мерах пожарной безопасности на</w:t>
      </w:r>
      <w:r>
        <w:rPr>
          <w:i/>
        </w:rPr>
        <w:t xml:space="preserve"> </w:t>
      </w:r>
      <w:r w:rsidRPr="00DC42C6">
        <w:rPr>
          <w:rFonts w:eastAsiaTheme="minorHAnsi" w:cs="Times New Roman"/>
          <w:i/>
          <w:lang w:bidi="ar-SA"/>
        </w:rPr>
        <w:t>филиале</w:t>
      </w:r>
      <w:r w:rsidRPr="00A73E51">
        <w:rPr>
          <w:i/>
        </w:rPr>
        <w:t xml:space="preserve"> ТЭЦ-9</w:t>
      </w:r>
      <w:r w:rsidR="00CE5DE1" w:rsidRPr="00CE5DE1">
        <w:t xml:space="preserve"> </w:t>
      </w:r>
      <w:r w:rsidR="00CE5DE1" w:rsidRPr="00CE5DE1">
        <w:rPr>
          <w:i/>
        </w:rPr>
        <w:t>ООО «Байк</w:t>
      </w:r>
      <w:r w:rsidR="00CE5DE1">
        <w:rPr>
          <w:i/>
        </w:rPr>
        <w:t>альская энергетическая компания</w:t>
      </w:r>
      <w:r w:rsidRPr="00A73E51">
        <w:rPr>
          <w:i/>
        </w:rPr>
        <w:t>»</w:t>
      </w:r>
      <w:r w:rsidRPr="0039479C">
        <w:t xml:space="preserve"> </w:t>
      </w:r>
      <w:r w:rsidRPr="006B3F7E">
        <w:t>содерж</w:t>
      </w:r>
      <w:r>
        <w:t>и</w:t>
      </w:r>
      <w:r w:rsidRPr="006B3F7E">
        <w:t>т требования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</w:t>
      </w:r>
      <w:r>
        <w:t>ругих объектов</w:t>
      </w:r>
      <w:r w:rsidRPr="006B3F7E">
        <w:t xml:space="preserve"> в целях обеспечения пожарной безопасности.</w:t>
      </w:r>
    </w:p>
    <w:p w14:paraId="1677AFA1" w14:textId="77777777" w:rsidR="00BA0837" w:rsidRPr="009E1DB4" w:rsidRDefault="00BA0837" w:rsidP="00187E01">
      <w:pPr>
        <w:pStyle w:val="af9"/>
        <w:numPr>
          <w:ilvl w:val="1"/>
          <w:numId w:val="3"/>
        </w:numPr>
        <w:spacing w:before="0" w:after="0"/>
      </w:pPr>
      <w:r w:rsidRPr="00C7434C">
        <w:rPr>
          <w:szCs w:val="24"/>
        </w:rPr>
        <w:t>В отношени</w:t>
      </w:r>
      <w:r>
        <w:rPr>
          <w:szCs w:val="24"/>
        </w:rPr>
        <w:t xml:space="preserve">и каждого объекта утверждается </w:t>
      </w:r>
      <w:r w:rsidRPr="007E1C01">
        <w:rPr>
          <w:i/>
          <w:szCs w:val="24"/>
        </w:rPr>
        <w:t>«Инструкция о мерах пожарной безопасности»</w:t>
      </w:r>
      <w:r w:rsidRPr="00C7434C">
        <w:rPr>
          <w:szCs w:val="24"/>
        </w:rPr>
        <w:t>, в том числе отдельно для каждого пожаровзрывоопасного и пожароопасного помещения производственного и складского назначения.</w:t>
      </w:r>
    </w:p>
    <w:p w14:paraId="08996F23" w14:textId="1F0B2EE0" w:rsidR="00BA0837" w:rsidRPr="009E1DB4" w:rsidRDefault="00BA0837" w:rsidP="00276F8D">
      <w:pPr>
        <w:pStyle w:val="20"/>
      </w:pPr>
      <w:r w:rsidRPr="00F85C84">
        <w:t>К работе на</w:t>
      </w:r>
      <w:r>
        <w:t xml:space="preserve"> </w:t>
      </w:r>
      <w:r w:rsidRPr="00DC42C6">
        <w:rPr>
          <w:rFonts w:eastAsiaTheme="minorHAnsi" w:cs="Times New Roman"/>
          <w:lang w:bidi="ar-SA"/>
        </w:rPr>
        <w:t>филиале</w:t>
      </w:r>
      <w:r w:rsidRPr="00F85C84">
        <w:t xml:space="preserve"> допускаются подготовленные, обученные работники и после прохождения вводного инструктажа о мерах пожарной безопасности. Вводный инструктаж о мерах пожарной</w:t>
      </w:r>
      <w:r>
        <w:t xml:space="preserve"> безопасности на ТЭЦ-9 проводит инженер ООО</w:t>
      </w:r>
      <w:r w:rsidR="00B82837">
        <w:t xml:space="preserve"> «Пожарная Охрана</w:t>
      </w:r>
      <w:r>
        <w:t xml:space="preserve">» в специально оборудованном кабинете, на участке тепловых сетей проводит специалист по охране труда в кабинете </w:t>
      </w:r>
      <w:r w:rsidR="001D7200">
        <w:t>Охраны Труда</w:t>
      </w:r>
      <w:r>
        <w:t>.</w:t>
      </w:r>
    </w:p>
    <w:p w14:paraId="0149354F" w14:textId="06F257B4" w:rsidR="00BA0837" w:rsidRPr="009E1DB4" w:rsidRDefault="00BA0837" w:rsidP="00276F8D">
      <w:pPr>
        <w:pStyle w:val="20"/>
      </w:pPr>
      <w:r w:rsidRPr="00C038E8">
        <w:t>Соблюдение требований пожарной безопасности на</w:t>
      </w:r>
      <w:r>
        <w:t xml:space="preserve"> </w:t>
      </w:r>
      <w:r w:rsidRPr="00A81AD0">
        <w:rPr>
          <w:rFonts w:eastAsiaTheme="minorHAnsi" w:cs="Times New Roman"/>
          <w:lang w:bidi="ar-SA"/>
        </w:rPr>
        <w:t>филиале</w:t>
      </w:r>
      <w:r w:rsidRPr="00C038E8">
        <w:t xml:space="preserve"> </w:t>
      </w:r>
      <w:r w:rsidRPr="00C038E8">
        <w:lastRenderedPageBreak/>
        <w:t xml:space="preserve">обеспечивают руководители подразделений в рамках, </w:t>
      </w:r>
      <w:r>
        <w:t>возложенных на них обязанностей</w:t>
      </w:r>
      <w:r w:rsidRPr="00C038E8">
        <w:t>.</w:t>
      </w:r>
    </w:p>
    <w:p w14:paraId="708ED5E3" w14:textId="0D0FDEA4" w:rsidR="00BA0837" w:rsidRDefault="00BA0837" w:rsidP="00276F8D">
      <w:pPr>
        <w:pStyle w:val="20"/>
      </w:pPr>
      <w:r w:rsidRPr="00C038E8">
        <w:t>В целях организации и осуществления работ по предупреждению пожаров на</w:t>
      </w:r>
      <w:r>
        <w:t xml:space="preserve"> </w:t>
      </w:r>
      <w:r w:rsidRPr="00A81AD0">
        <w:rPr>
          <w:rFonts w:eastAsiaTheme="minorHAnsi" w:cs="Times New Roman"/>
          <w:lang w:bidi="ar-SA"/>
        </w:rPr>
        <w:t>филиале</w:t>
      </w:r>
      <w:r w:rsidRPr="00C038E8">
        <w:t xml:space="preserve"> создан</w:t>
      </w:r>
      <w:r>
        <w:t>ы</w:t>
      </w:r>
      <w:r w:rsidRPr="00C038E8">
        <w:t xml:space="preserve"> пожарно-техническ</w:t>
      </w:r>
      <w:r>
        <w:t>ие</w:t>
      </w:r>
      <w:r w:rsidRPr="00C038E8">
        <w:t xml:space="preserve"> комисси</w:t>
      </w:r>
      <w:r>
        <w:t>и</w:t>
      </w:r>
      <w:r w:rsidRPr="00C038E8">
        <w:t>.</w:t>
      </w:r>
    </w:p>
    <w:p w14:paraId="4E591A86" w14:textId="77777777" w:rsidR="00F944E8" w:rsidRDefault="00BA0837" w:rsidP="00276F8D">
      <w:pPr>
        <w:pStyle w:val="20"/>
      </w:pPr>
      <w:r w:rsidRPr="009E1DB4">
        <w:t>В складских, производственных, административных и общественных помещениях, местах открытого хранения веществ и материалов, а также размещения технологических установок на</w:t>
      </w:r>
      <w:r>
        <w:t xml:space="preserve"> </w:t>
      </w:r>
      <w:r w:rsidRPr="00A81AD0">
        <w:rPr>
          <w:rFonts w:eastAsiaTheme="minorHAnsi" w:cs="Times New Roman"/>
          <w:lang w:bidi="ar-SA"/>
        </w:rPr>
        <w:t>филиале</w:t>
      </w:r>
      <w:r w:rsidRPr="009E1DB4">
        <w:t xml:space="preserve"> обязательно наличие табличек с номером телефона для вызова пожарной охраны </w:t>
      </w:r>
      <w:r>
        <w:t xml:space="preserve">(для участка ТЭЦ-9 </w:t>
      </w:r>
      <w:r w:rsidRPr="009E1DB4">
        <w:t>503-301, 503-352, 501-301</w:t>
      </w:r>
      <w:r>
        <w:t>; для участка тепловых сете</w:t>
      </w:r>
      <w:r w:rsidR="00E21708">
        <w:t>й 01, 112)</w:t>
      </w:r>
      <w:r w:rsidRPr="009E1DB4">
        <w:t xml:space="preserve">. </w:t>
      </w:r>
    </w:p>
    <w:p w14:paraId="564258DA" w14:textId="77777777" w:rsidR="001552C3" w:rsidRPr="003817A3" w:rsidRDefault="00BA0837" w:rsidP="00276F8D">
      <w:pPr>
        <w:pStyle w:val="20"/>
      </w:pPr>
      <w:r w:rsidRPr="003817A3">
        <w:t xml:space="preserve">Дополнительно на табличке должно быть указано: ФИО лица, ответственного за противопожарное состояние помещения, номер телефона указанного лица, категория помещения по взрывопожарной и пожарной безопасности, а также класса зоны в соответствии с </w:t>
      </w:r>
      <w:hyperlink r:id="rId14" w:history="1">
        <w:r w:rsidRPr="003817A3">
          <w:t>главами 5</w:t>
        </w:r>
      </w:hyperlink>
      <w:r w:rsidRPr="003817A3">
        <w:t xml:space="preserve">, </w:t>
      </w:r>
      <w:hyperlink r:id="rId15" w:history="1">
        <w:r w:rsidRPr="003817A3">
          <w:t>7</w:t>
        </w:r>
      </w:hyperlink>
      <w:r w:rsidRPr="003817A3">
        <w:t xml:space="preserve"> и </w:t>
      </w:r>
      <w:hyperlink r:id="rId16" w:history="1">
        <w:r w:rsidRPr="003817A3">
          <w:t>8</w:t>
        </w:r>
      </w:hyperlink>
      <w:r w:rsidRPr="003817A3">
        <w:t xml:space="preserve"> Федерального закона </w:t>
      </w:r>
      <w:r w:rsidRPr="003817A3">
        <w:rPr>
          <w:i/>
        </w:rPr>
        <w:t>«Технический регламент о требованиях пожарной безопасности»</w:t>
      </w:r>
      <w:r w:rsidRPr="003817A3">
        <w:t xml:space="preserve">, назначение помещения. </w:t>
      </w:r>
    </w:p>
    <w:p w14:paraId="32B05C87" w14:textId="48CF5D7D" w:rsidR="00BA0837" w:rsidRPr="009E1DB4" w:rsidRDefault="00BA0837" w:rsidP="00276F8D">
      <w:pPr>
        <w:pStyle w:val="20"/>
      </w:pPr>
      <w:r w:rsidRPr="009E1DB4">
        <w:t>Табличка размещается на двери помещения с наружной стороны.</w:t>
      </w:r>
    </w:p>
    <w:p w14:paraId="3626A788" w14:textId="77777777" w:rsidR="0067007D" w:rsidRPr="00442667" w:rsidRDefault="0067007D" w:rsidP="00CC13E5">
      <w:pPr>
        <w:pStyle w:val="af9"/>
        <w:numPr>
          <w:ilvl w:val="1"/>
          <w:numId w:val="3"/>
        </w:numPr>
        <w:spacing w:before="0" w:after="0"/>
        <w:rPr>
          <w:highlight w:val="lightGray"/>
        </w:rPr>
      </w:pPr>
      <w:r w:rsidRPr="00442667">
        <w:rPr>
          <w:b/>
          <w:i/>
          <w:color w:val="000000"/>
          <w:szCs w:val="24"/>
          <w:highlight w:val="lightGray"/>
          <w:lang w:eastAsia="ru-RU" w:bidi="ru-RU"/>
        </w:rPr>
        <w:t>В отношении здания или сооружения (кроме жилых домов), в которых могут одновременно находиться 50 и более человек (далее - объект защиты с массовым пребыванием людей),</w:t>
      </w:r>
      <w:r w:rsidRPr="00442667">
        <w:rPr>
          <w:color w:val="000000"/>
          <w:szCs w:val="24"/>
          <w:highlight w:val="lightGray"/>
          <w:lang w:eastAsia="ru-RU" w:bidi="ru-RU"/>
        </w:rPr>
        <w:t xml:space="preserve"> а также на объекте с постоянными рабочими местами на этаже для 10 и более человек руководитель организации организует разработку планов эвакуации людей при пожаре, которые размещаются на видных местах.</w:t>
      </w:r>
    </w:p>
    <w:p w14:paraId="0327B46F" w14:textId="0ED901CC" w:rsidR="00BA0837" w:rsidRPr="000174E7" w:rsidRDefault="00BA0837" w:rsidP="00CC13E5">
      <w:pPr>
        <w:pStyle w:val="af9"/>
        <w:numPr>
          <w:ilvl w:val="1"/>
          <w:numId w:val="3"/>
        </w:numPr>
        <w:spacing w:before="0" w:after="0"/>
      </w:pPr>
      <w:r w:rsidRPr="00F564E2">
        <w:rPr>
          <w:szCs w:val="24"/>
        </w:rPr>
        <w:t>На объекте с массовым пребыванием людей необходимо наличие инструкции о действиях персонала по эвакуации людей при пожаре, а также проведение не реже 1 раза в полугодие практических тренировок лиц, осуществляющих свою деятельность на объекте.</w:t>
      </w:r>
    </w:p>
    <w:p w14:paraId="2541B442" w14:textId="78B841B2" w:rsidR="00BA0837" w:rsidRPr="000174E7" w:rsidRDefault="00BA0837" w:rsidP="00CC13E5">
      <w:pPr>
        <w:pStyle w:val="af9"/>
        <w:numPr>
          <w:ilvl w:val="1"/>
          <w:numId w:val="3"/>
        </w:numPr>
        <w:spacing w:before="0" w:after="0"/>
      </w:pPr>
      <w:r w:rsidRPr="00ED2BCA">
        <w:rPr>
          <w:szCs w:val="24"/>
        </w:rPr>
        <w:t>На</w:t>
      </w:r>
      <w:r>
        <w:rPr>
          <w:szCs w:val="24"/>
        </w:rPr>
        <w:t xml:space="preserve"> филиале</w:t>
      </w:r>
      <w:r w:rsidRPr="00ED2BCA">
        <w:rPr>
          <w:szCs w:val="24"/>
        </w:rPr>
        <w:t xml:space="preserve"> обеспечивается выполнение требований, предусмотренных </w:t>
      </w:r>
      <w:hyperlink r:id="rId17" w:history="1">
        <w:r w:rsidRPr="00C21956">
          <w:rPr>
            <w:szCs w:val="24"/>
          </w:rPr>
          <w:t>статьей 6</w:t>
        </w:r>
      </w:hyperlink>
      <w:r w:rsidRPr="00ED2BCA">
        <w:rPr>
          <w:szCs w:val="24"/>
        </w:rPr>
        <w:t xml:space="preserve"> Федерального закона </w:t>
      </w:r>
      <w:r w:rsidRPr="00602D9C">
        <w:rPr>
          <w:i/>
          <w:szCs w:val="24"/>
        </w:rPr>
        <w:t>«Об ограничении курения табака»</w:t>
      </w:r>
      <w:r w:rsidRPr="00ED2BCA">
        <w:rPr>
          <w:szCs w:val="24"/>
        </w:rPr>
        <w:t>:</w:t>
      </w:r>
    </w:p>
    <w:p w14:paraId="64AD08B7" w14:textId="77777777" w:rsidR="00BA0837" w:rsidRPr="000174E7" w:rsidRDefault="00BA0837" w:rsidP="00632CF8">
      <w:pPr>
        <w:pStyle w:val="af9"/>
        <w:numPr>
          <w:ilvl w:val="0"/>
          <w:numId w:val="23"/>
        </w:numPr>
        <w:spacing w:before="0" w:after="0"/>
      </w:pPr>
      <w:r w:rsidRPr="00ED2BCA">
        <w:rPr>
          <w:szCs w:val="24"/>
        </w:rPr>
        <w:t>запрещается курение на территории и в помещениях, на объектах хранения легковоспламеняющихся и горючих жидкостей и горючих газов, на пожаровзрывоо</w:t>
      </w:r>
      <w:r>
        <w:rPr>
          <w:szCs w:val="24"/>
        </w:rPr>
        <w:t>пасных и пожароопасных участках;</w:t>
      </w:r>
    </w:p>
    <w:p w14:paraId="5D3442EC" w14:textId="77777777" w:rsidR="00BA0837" w:rsidRPr="000174E7" w:rsidRDefault="00BA0837" w:rsidP="00632CF8">
      <w:pPr>
        <w:pStyle w:val="af9"/>
        <w:numPr>
          <w:ilvl w:val="0"/>
          <w:numId w:val="23"/>
        </w:numPr>
        <w:spacing w:before="0" w:after="0"/>
      </w:pPr>
      <w:r w:rsidRPr="00E83431">
        <w:rPr>
          <w:szCs w:val="24"/>
        </w:rPr>
        <w:lastRenderedPageBreak/>
        <w:t xml:space="preserve">лица, ответственные за пожарную безопасность помещений, территорий размещают на указанных объектах знаки пожарной безопасности </w:t>
      </w:r>
      <w:r w:rsidRPr="00E83431">
        <w:rPr>
          <w:i/>
          <w:szCs w:val="24"/>
        </w:rPr>
        <w:t>«Курение табака и пользование открытым огнем запрещено»;</w:t>
      </w:r>
    </w:p>
    <w:p w14:paraId="38F84DE6" w14:textId="77777777" w:rsidR="00BA0837" w:rsidRPr="000D338D" w:rsidRDefault="00BA0837" w:rsidP="00632CF8">
      <w:pPr>
        <w:pStyle w:val="af9"/>
        <w:numPr>
          <w:ilvl w:val="0"/>
          <w:numId w:val="23"/>
        </w:numPr>
        <w:spacing w:before="0" w:after="0"/>
      </w:pPr>
      <w:r w:rsidRPr="00E83431">
        <w:rPr>
          <w:szCs w:val="24"/>
        </w:rPr>
        <w:t xml:space="preserve">места, специально отведенные для курения табака, обозначаются знаками </w:t>
      </w:r>
      <w:r w:rsidRPr="00E83431">
        <w:rPr>
          <w:i/>
          <w:szCs w:val="24"/>
        </w:rPr>
        <w:t>«Место для курения».</w:t>
      </w:r>
    </w:p>
    <w:p w14:paraId="639D63F4" w14:textId="77777777" w:rsidR="002D70D6" w:rsidRPr="002D70D6" w:rsidRDefault="00BA0837" w:rsidP="005667A0">
      <w:pPr>
        <w:pStyle w:val="af9"/>
        <w:numPr>
          <w:ilvl w:val="1"/>
          <w:numId w:val="3"/>
        </w:numPr>
        <w:spacing w:before="0" w:after="0"/>
        <w:rPr>
          <w:b/>
          <w:szCs w:val="24"/>
        </w:rPr>
      </w:pPr>
      <w:r w:rsidRPr="000D338D">
        <w:rPr>
          <w:szCs w:val="24"/>
        </w:rPr>
        <w:t>На</w:t>
      </w:r>
      <w:r w:rsidR="00E21708">
        <w:rPr>
          <w:szCs w:val="24"/>
        </w:rPr>
        <w:t xml:space="preserve"> филиале</w:t>
      </w:r>
      <w:r w:rsidRPr="000D338D">
        <w:rPr>
          <w:szCs w:val="24"/>
        </w:rPr>
        <w:t xml:space="preserve"> организовывается устранение нарушений огнезащитных покрытий (штукатурки, специальных красок, лаков, обмазок) строительных конструкций, горючих отделочных и теплоизоляционных материалов, воздуховодов, металлических опор оборудования и эстакад, а также проводится проверка качества огнезащитной обработки (пропитки) в соответствии с инструкцией завода-изготовителя с составлением акта проверки качества огнезащитной обработки (пропитки), в соответствии с требованиями </w:t>
      </w:r>
      <w:r w:rsidRPr="000D338D">
        <w:rPr>
          <w:i/>
          <w:szCs w:val="24"/>
        </w:rPr>
        <w:t>Постановления Правительства Российской Федерации от 30 декабря 2011 года №1223 «О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Pr="000D338D">
        <w:rPr>
          <w:szCs w:val="24"/>
        </w:rPr>
        <w:t xml:space="preserve">. Проверка качества огнезащитной обработки (пропитки) при отсутствии в инструкции сроков периодичности проводится не реже 2 раз в год. </w:t>
      </w:r>
    </w:p>
    <w:p w14:paraId="28D13531" w14:textId="7FB6CC67" w:rsidR="00BA0837" w:rsidRPr="00470629" w:rsidRDefault="00BA0837" w:rsidP="005667A0">
      <w:pPr>
        <w:pStyle w:val="af9"/>
        <w:numPr>
          <w:ilvl w:val="1"/>
          <w:numId w:val="3"/>
        </w:numPr>
        <w:spacing w:before="0" w:after="0"/>
        <w:rPr>
          <w:b/>
          <w:szCs w:val="24"/>
        </w:rPr>
      </w:pPr>
      <w:r w:rsidRPr="000D338D">
        <w:rPr>
          <w:b/>
          <w:szCs w:val="24"/>
        </w:rPr>
        <w:t>Лицом, осуществляющим контроль за своевременным проведением проверки качества огнезащитной пропитки на ТЭЦ-9</w:t>
      </w:r>
      <w:r>
        <w:rPr>
          <w:b/>
          <w:szCs w:val="24"/>
        </w:rPr>
        <w:t>, является инженер по ЗиС, на участке тепловых сетей</w:t>
      </w:r>
      <w:r w:rsidRPr="000D338D">
        <w:rPr>
          <w:b/>
          <w:szCs w:val="24"/>
        </w:rPr>
        <w:t xml:space="preserve"> </w:t>
      </w:r>
      <w:r w:rsidRPr="00470629">
        <w:rPr>
          <w:b/>
          <w:szCs w:val="24"/>
        </w:rPr>
        <w:t>лица, ответственные за пожарную безопасность помещений</w:t>
      </w:r>
      <w:r>
        <w:rPr>
          <w:b/>
          <w:szCs w:val="24"/>
        </w:rPr>
        <w:t>.</w:t>
      </w:r>
    </w:p>
    <w:p w14:paraId="7FEC6CF4" w14:textId="77777777" w:rsidR="00871C7C" w:rsidRPr="00871C7C" w:rsidRDefault="00871C7C" w:rsidP="00CE1603">
      <w:pPr>
        <w:pStyle w:val="af9"/>
        <w:numPr>
          <w:ilvl w:val="1"/>
          <w:numId w:val="3"/>
        </w:numPr>
        <w:spacing w:before="0" w:after="0"/>
        <w:rPr>
          <w:highlight w:val="lightGray"/>
        </w:rPr>
      </w:pPr>
      <w:r w:rsidRPr="00871C7C">
        <w:rPr>
          <w:b/>
          <w:i/>
          <w:szCs w:val="24"/>
          <w:highlight w:val="lightGray"/>
        </w:rPr>
        <w:t xml:space="preserve">Двери чердачных помещений, а также технических этажей, подполий и подвалов, в которых по условиям технологии не предусмотрено постоянное пребывание людей, закрываются на замок. </w:t>
      </w:r>
    </w:p>
    <w:p w14:paraId="7CF25AF6" w14:textId="09499E14" w:rsidR="00BA0837" w:rsidRPr="00073063" w:rsidRDefault="00871C7C" w:rsidP="00073063">
      <w:pPr>
        <w:pStyle w:val="af9"/>
        <w:numPr>
          <w:ilvl w:val="1"/>
          <w:numId w:val="3"/>
        </w:numPr>
        <w:spacing w:before="0" w:after="0"/>
        <w:rPr>
          <w:highlight w:val="lightGray"/>
        </w:rPr>
      </w:pPr>
      <w:r w:rsidRPr="00871C7C">
        <w:rPr>
          <w:b/>
          <w:i/>
          <w:szCs w:val="24"/>
          <w:highlight w:val="lightGray"/>
        </w:rPr>
        <w:t>На дверях указанных помещений размещается информация о месте хранения ключей.</w:t>
      </w:r>
      <w:r w:rsidR="00073063">
        <w:t xml:space="preserve"> </w:t>
      </w:r>
      <w:r w:rsidR="00BA0837" w:rsidRPr="00073063">
        <w:rPr>
          <w:b/>
          <w:szCs w:val="24"/>
        </w:rPr>
        <w:t>Лицом,</w:t>
      </w:r>
      <w:r w:rsidR="00BA0837" w:rsidRPr="00073063">
        <w:rPr>
          <w:szCs w:val="24"/>
        </w:rPr>
        <w:t xml:space="preserve"> </w:t>
      </w:r>
      <w:r w:rsidR="00BA0837" w:rsidRPr="00073063">
        <w:rPr>
          <w:b/>
          <w:szCs w:val="24"/>
        </w:rPr>
        <w:t>ответственным за выполнение данного пункта является начальник подразделения, ответственный за пожарную безопасность здания, помещения.</w:t>
      </w:r>
    </w:p>
    <w:p w14:paraId="7898781D" w14:textId="77777777" w:rsidR="00BA0837" w:rsidRPr="004A33B1" w:rsidRDefault="00BA0837" w:rsidP="005667A0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Начальники подразделений, курирующие производственные работы в помещениях, организую</w:t>
      </w:r>
      <w:r w:rsidRPr="003C0B3D">
        <w:rPr>
          <w:szCs w:val="24"/>
        </w:rPr>
        <w:t xml:space="preserve">т проведение работ по заделке негорючими материалами, обеспечивающими требуемый предел огнестойкости и дымогазонепроницаемость, образовавшихся отверстий и зазоров в местах пересечения противопожарных преград различными </w:t>
      </w:r>
      <w:r w:rsidRPr="003C0B3D">
        <w:rPr>
          <w:szCs w:val="24"/>
        </w:rPr>
        <w:lastRenderedPageBreak/>
        <w:t>инженерными (в том числе электрическими проводами, кабелями) и технологическими коммуникациями</w:t>
      </w:r>
      <w:r>
        <w:rPr>
          <w:szCs w:val="24"/>
        </w:rPr>
        <w:t>,</w:t>
      </w:r>
      <w:r w:rsidRPr="00304AAB">
        <w:rPr>
          <w:szCs w:val="24"/>
        </w:rPr>
        <w:t xml:space="preserve"> </w:t>
      </w:r>
      <w:r>
        <w:rPr>
          <w:szCs w:val="24"/>
        </w:rPr>
        <w:t>в соответствии с требованиям</w:t>
      </w:r>
      <w:r w:rsidRPr="00BD0B2E">
        <w:rPr>
          <w:szCs w:val="24"/>
        </w:rPr>
        <w:t>и</w:t>
      </w:r>
      <w:r>
        <w:rPr>
          <w:szCs w:val="24"/>
        </w:rPr>
        <w:t xml:space="preserve"> </w:t>
      </w:r>
      <w:r>
        <w:rPr>
          <w:i/>
          <w:szCs w:val="24"/>
        </w:rPr>
        <w:t>Постановления Правительства Российской Федерации от 30 декабря 2011 года №1223 «О лицензировании деятельности по монтажу, техническому обслуживанию и ремонту средств обеспечения пожарной безопасности зданий и сооружений»</w:t>
      </w:r>
      <w:r w:rsidRPr="00374672">
        <w:rPr>
          <w:szCs w:val="24"/>
        </w:rPr>
        <w:t>.</w:t>
      </w:r>
    </w:p>
    <w:p w14:paraId="0C44EE58" w14:textId="312058AE" w:rsidR="00BA0837" w:rsidRPr="004A33B1" w:rsidRDefault="00BA0837" w:rsidP="005667A0">
      <w:pPr>
        <w:pStyle w:val="af9"/>
        <w:numPr>
          <w:ilvl w:val="1"/>
          <w:numId w:val="3"/>
        </w:numPr>
        <w:spacing w:before="0" w:after="0"/>
      </w:pPr>
      <w:r w:rsidRPr="003C0B3D">
        <w:rPr>
          <w:szCs w:val="24"/>
        </w:rPr>
        <w:t>На объектах</w:t>
      </w:r>
      <w:r w:rsidRPr="003C4B62">
        <w:rPr>
          <w:szCs w:val="24"/>
        </w:rPr>
        <w:t xml:space="preserve"> </w:t>
      </w:r>
      <w:r>
        <w:rPr>
          <w:szCs w:val="24"/>
        </w:rPr>
        <w:t>филиала</w:t>
      </w:r>
      <w:r w:rsidRPr="003C0B3D">
        <w:rPr>
          <w:szCs w:val="24"/>
        </w:rPr>
        <w:t xml:space="preserve"> запрещается:</w:t>
      </w:r>
    </w:p>
    <w:p w14:paraId="4B78588C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r w:rsidRPr="0095379A">
        <w:rPr>
          <w:szCs w:val="24"/>
        </w:rPr>
        <w:t>хранить и применять на чердаках, в подвалах и цокольных этажах легковоспламеняющиеся и горючие жидкости, порох, взрывчатые вещества, пиротехнические изделия, баллоны с горючими газами, товары в аэрозольной упаковке, целлулоид и другие пожаровзрывоопасные вещества и материалы, кроме случаев, предусмотренных иными нормативными документами по пожарной безопасности;</w:t>
      </w:r>
    </w:p>
    <w:p w14:paraId="62E9BDA3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r w:rsidRPr="006B3F7E">
        <w:rPr>
          <w:szCs w:val="24"/>
        </w:rPr>
        <w:t>использовать чердаки, технические этажи, вентиляционные камеры и другие технические помещения для организации производственных участков, мастерских, а также для хранения продукции, оборудования, мебели и других предметов;</w:t>
      </w:r>
    </w:p>
    <w:p w14:paraId="3C1CFAB2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r w:rsidRPr="0095379A">
        <w:rPr>
          <w:szCs w:val="24"/>
        </w:rPr>
        <w:t>устраивать в подвалах и цокольных этажах мастерские, а также размещать иные хозяйственные помещения, если нет самостоятельного выхода или выход из них не изолирован противопожарными преградами от общих лестничных клеток;</w:t>
      </w:r>
    </w:p>
    <w:p w14:paraId="3ECA4865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r w:rsidRPr="00485858">
        <w:rPr>
          <w:szCs w:val="24"/>
        </w:rPr>
        <w:t>снимать предусмотренные проектной документацией двери эвакуационных выходов из поэтажных коридоров, холлов, фойе, тамбуров и лестничных клеток, другие двери, препятствующие распространению опасных факторов пожара на путях эвакуации;</w:t>
      </w:r>
    </w:p>
    <w:p w14:paraId="71481A56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r w:rsidRPr="006B3F7E">
        <w:rPr>
          <w:szCs w:val="24"/>
        </w:rPr>
        <w:t>производить изменение объемно-планировочных решений и размещение инженерных коммуникаций и оборудования, в результате которых ограничивается доступ к огнетушителям, пожарным кранам и другим системам обеспечения пожарной безопасности или уменьшается зона действия автоматических систем противопожарной защиты (автоматической пожарной сигнализации, стационарной автоматической установки пожаротушения, системы дымоудаления, системы оповещения и управления эвакуацией);</w:t>
      </w:r>
    </w:p>
    <w:p w14:paraId="762758AA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bookmarkStart w:id="3" w:name="_GoBack"/>
      <w:bookmarkEnd w:id="3"/>
      <w:r w:rsidRPr="006B3F7E">
        <w:rPr>
          <w:szCs w:val="24"/>
        </w:rPr>
        <w:lastRenderedPageBreak/>
        <w:t>загромождать мебелью, оборудованием и другими предметами двери</w:t>
      </w:r>
      <w:r>
        <w:rPr>
          <w:szCs w:val="24"/>
        </w:rPr>
        <w:t xml:space="preserve">, </w:t>
      </w:r>
      <w:r w:rsidRPr="006B3F7E">
        <w:rPr>
          <w:szCs w:val="24"/>
        </w:rPr>
        <w:t>переходы в смежные секции и выходы на наружные эвакуационные лестни</w:t>
      </w:r>
      <w:r>
        <w:rPr>
          <w:szCs w:val="24"/>
        </w:rPr>
        <w:t>цы</w:t>
      </w:r>
      <w:r w:rsidRPr="006B3F7E">
        <w:rPr>
          <w:szCs w:val="24"/>
        </w:rPr>
        <w:t>;</w:t>
      </w:r>
    </w:p>
    <w:p w14:paraId="5E8162AC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r w:rsidRPr="006B3F7E">
        <w:rPr>
          <w:szCs w:val="24"/>
        </w:rPr>
        <w:t>проводить уборку помещений и стирку одежды с применением бензина, керосина и других легковоспламеняющихся и горючих жидкостей, а также производить отогревание замерзших труб паяльными лампами и другими способами с применением открытого огня;</w:t>
      </w:r>
    </w:p>
    <w:p w14:paraId="24B35680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r w:rsidRPr="006B3F7E">
        <w:rPr>
          <w:szCs w:val="24"/>
        </w:rPr>
        <w:t>устраивать в лестничных клетках и поэтажных коридорах кладовые и другие подсобные помещения, а также хранить под лестничными маршами и на лестничных площадках вещи, мебель и другие горючие материалы;</w:t>
      </w:r>
    </w:p>
    <w:p w14:paraId="0F0A2333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r w:rsidRPr="006B3F7E">
        <w:rPr>
          <w:szCs w:val="24"/>
        </w:rPr>
        <w:t>устраивать в производственных и складских помещениях зданий (кроме зданий V степени огнестойкости) антресоли, конторки и другие встроенные помещения из горючих материалов и листового металла;</w:t>
      </w:r>
    </w:p>
    <w:p w14:paraId="12F525EF" w14:textId="77777777" w:rsidR="00BA0837" w:rsidRPr="004A33B1" w:rsidRDefault="00BA0837" w:rsidP="005667A0">
      <w:pPr>
        <w:pStyle w:val="af9"/>
        <w:numPr>
          <w:ilvl w:val="2"/>
          <w:numId w:val="5"/>
        </w:numPr>
        <w:spacing w:before="0" w:after="0"/>
      </w:pPr>
      <w:r w:rsidRPr="00D82231">
        <w:rPr>
          <w:szCs w:val="24"/>
        </w:rPr>
        <w:t>устанавливать в лестничных клетках внешние блоки кондиционеров.</w:t>
      </w:r>
    </w:p>
    <w:p w14:paraId="61BD0376" w14:textId="24753172" w:rsidR="00BA0837" w:rsidRPr="004A33B1" w:rsidRDefault="00BA0837" w:rsidP="00C438DC">
      <w:pPr>
        <w:pStyle w:val="af9"/>
        <w:numPr>
          <w:ilvl w:val="1"/>
          <w:numId w:val="3"/>
        </w:numPr>
        <w:spacing w:before="0" w:after="0"/>
      </w:pPr>
      <w:r w:rsidRPr="002509C3">
        <w:rPr>
          <w:szCs w:val="24"/>
        </w:rPr>
        <w:t xml:space="preserve">Начальники подразделений обеспечивают содержание наружных пожарных лестниц и ограждений на крышах (покрытиях) зданий и сооружений в исправном состоянии, организуют не реже </w:t>
      </w:r>
      <w:r w:rsidRPr="002509C3">
        <w:rPr>
          <w:b/>
          <w:szCs w:val="24"/>
        </w:rPr>
        <w:t>1 раза в 5 лет</w:t>
      </w:r>
      <w:r w:rsidRPr="002509C3">
        <w:rPr>
          <w:szCs w:val="24"/>
        </w:rPr>
        <w:t xml:space="preserve"> проведение эксплуатационных испытаний пожарных лестниц и ограждений на крышах с составлением соответствующего акта испытаний.</w:t>
      </w:r>
      <w:r>
        <w:rPr>
          <w:szCs w:val="24"/>
        </w:rPr>
        <w:t xml:space="preserve"> </w:t>
      </w:r>
      <w:r w:rsidRPr="004A33B1">
        <w:rPr>
          <w:b/>
          <w:szCs w:val="24"/>
        </w:rPr>
        <w:t>Лиц</w:t>
      </w:r>
      <w:r>
        <w:rPr>
          <w:b/>
          <w:szCs w:val="24"/>
        </w:rPr>
        <w:t>а</w:t>
      </w:r>
      <w:r w:rsidRPr="004A33B1">
        <w:rPr>
          <w:b/>
          <w:szCs w:val="24"/>
        </w:rPr>
        <w:t>м</w:t>
      </w:r>
      <w:r w:rsidR="00113C47">
        <w:rPr>
          <w:b/>
          <w:szCs w:val="24"/>
        </w:rPr>
        <w:t>и</w:t>
      </w:r>
      <w:r w:rsidRPr="004A33B1">
        <w:rPr>
          <w:b/>
          <w:szCs w:val="24"/>
        </w:rPr>
        <w:t>,</w:t>
      </w:r>
      <w:r>
        <w:rPr>
          <w:szCs w:val="24"/>
        </w:rPr>
        <w:t xml:space="preserve"> </w:t>
      </w:r>
      <w:r w:rsidRPr="00E11AAC">
        <w:rPr>
          <w:b/>
          <w:szCs w:val="24"/>
        </w:rPr>
        <w:t>контролирующим выполнение данного требования на</w:t>
      </w:r>
      <w:r>
        <w:rPr>
          <w:b/>
          <w:szCs w:val="24"/>
        </w:rPr>
        <w:t xml:space="preserve"> </w:t>
      </w:r>
      <w:r w:rsidRPr="00E11AAC">
        <w:rPr>
          <w:b/>
          <w:szCs w:val="24"/>
        </w:rPr>
        <w:t>ТЭЦ-9</w:t>
      </w:r>
      <w:r>
        <w:rPr>
          <w:b/>
          <w:szCs w:val="24"/>
        </w:rPr>
        <w:t xml:space="preserve"> является инженер по ЗиС, на участке тепловых сетей начальники подразделений.</w:t>
      </w:r>
    </w:p>
    <w:p w14:paraId="2B3AA434" w14:textId="77777777" w:rsidR="00BA0837" w:rsidRPr="00343516" w:rsidRDefault="00BA0837" w:rsidP="00C438DC">
      <w:pPr>
        <w:pStyle w:val="af9"/>
        <w:numPr>
          <w:ilvl w:val="1"/>
          <w:numId w:val="3"/>
        </w:numPr>
        <w:spacing w:before="0" w:after="0"/>
      </w:pPr>
      <w:r w:rsidRPr="001B4ACD">
        <w:rPr>
          <w:szCs w:val="24"/>
        </w:rPr>
        <w:t>Не допускается в помещениях с одним эвакуационным выходом одновременное пребывание более 50 человек. При этом в зданиях IV и V степени огнестойкости одновременное пребывание более 50 человек допускается только в помещениях 1-го этажа.</w:t>
      </w:r>
    </w:p>
    <w:p w14:paraId="03BA2CAC" w14:textId="77777777" w:rsidR="00BA0837" w:rsidRPr="00D96473" w:rsidRDefault="00BA0837" w:rsidP="00C438D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 xml:space="preserve">Приямки </w:t>
      </w:r>
      <w:r w:rsidRPr="00343516">
        <w:rPr>
          <w:szCs w:val="24"/>
        </w:rPr>
        <w:t>у оконных проемов подвальных и цокольных этажей зданий (сооружений) должны быть очищены от мусора и посторонних предметов.</w:t>
      </w:r>
    </w:p>
    <w:p w14:paraId="1850646E" w14:textId="77777777" w:rsidR="00BA0837" w:rsidRPr="004B78CA" w:rsidRDefault="00BA0837" w:rsidP="00C438D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lastRenderedPageBreak/>
        <w:t xml:space="preserve">Начальник </w:t>
      </w:r>
      <w:r w:rsidRPr="00D96473">
        <w:rPr>
          <w:szCs w:val="24"/>
        </w:rPr>
        <w:t xml:space="preserve">подразделения обеспечивает сбор использованных обтирочных материалов в контейнеры из негорючего материала с закрывающейся крышкой и </w:t>
      </w:r>
      <w:r w:rsidRPr="00D96473">
        <w:rPr>
          <w:b/>
          <w:szCs w:val="24"/>
        </w:rPr>
        <w:t>удаление по окончанию рабочей смены</w:t>
      </w:r>
      <w:r w:rsidRPr="00D96473">
        <w:rPr>
          <w:szCs w:val="24"/>
        </w:rPr>
        <w:t xml:space="preserve"> содержимого указанных контейнеров.</w:t>
      </w:r>
    </w:p>
    <w:p w14:paraId="5F298E4D" w14:textId="77777777" w:rsidR="00BA0837" w:rsidRPr="004B78CA" w:rsidRDefault="00BA0837" w:rsidP="00C438D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 xml:space="preserve">Специальная </w:t>
      </w:r>
      <w:r w:rsidRPr="004B78CA">
        <w:rPr>
          <w:szCs w:val="24"/>
        </w:rPr>
        <w:t>одежда лиц, работающих с маслами, лаками, красками и другими легковоспламеняющимися и горючими жидкостями, хранится в подвешенном виде в металлических шкафах, установленных в специально отведенных для этой цели местах.</w:t>
      </w:r>
    </w:p>
    <w:p w14:paraId="5844FE9B" w14:textId="21DB8126" w:rsidR="00BA0837" w:rsidRPr="004A33B1" w:rsidRDefault="008E6526" w:rsidP="00C438D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Организатор мероприятий</w:t>
      </w:r>
      <w:r w:rsidR="00BA0837">
        <w:rPr>
          <w:szCs w:val="24"/>
        </w:rPr>
        <w:t xml:space="preserve"> </w:t>
      </w:r>
      <w:r w:rsidR="00BA0837" w:rsidRPr="007C0E20">
        <w:rPr>
          <w:szCs w:val="24"/>
        </w:rPr>
        <w:t>с массовым пребыванием людей (торжества, представления и др.) обеспечивает:</w:t>
      </w:r>
    </w:p>
    <w:p w14:paraId="69E869F5" w14:textId="77777777" w:rsidR="00BA0837" w:rsidRPr="004A33B1" w:rsidRDefault="00BA0837" w:rsidP="00C438DC">
      <w:pPr>
        <w:pStyle w:val="af9"/>
        <w:numPr>
          <w:ilvl w:val="2"/>
          <w:numId w:val="6"/>
        </w:numPr>
        <w:spacing w:before="0" w:after="0"/>
      </w:pPr>
      <w:r w:rsidRPr="007C0E20">
        <w:rPr>
          <w:szCs w:val="24"/>
        </w:rPr>
        <w:t>осмотр помещений перед началом мероприятий в целях определения их готовности в части соблюдения мер пожарной безопасности;</w:t>
      </w:r>
    </w:p>
    <w:p w14:paraId="1435BA31" w14:textId="77777777" w:rsidR="00BA0837" w:rsidRPr="004A33B1" w:rsidRDefault="00BA0837" w:rsidP="00C438DC">
      <w:pPr>
        <w:pStyle w:val="af9"/>
        <w:numPr>
          <w:ilvl w:val="2"/>
          <w:numId w:val="6"/>
        </w:numPr>
        <w:spacing w:before="0" w:after="0"/>
      </w:pPr>
      <w:r w:rsidRPr="007C0E20">
        <w:rPr>
          <w:szCs w:val="24"/>
        </w:rPr>
        <w:t>дежурство ответственных лиц на сцене и в зальных помещениях</w:t>
      </w:r>
      <w:r>
        <w:rPr>
          <w:szCs w:val="24"/>
        </w:rPr>
        <w:t>;</w:t>
      </w:r>
    </w:p>
    <w:p w14:paraId="6C34A9A3" w14:textId="77777777" w:rsidR="00BA0837" w:rsidRPr="004A33B1" w:rsidRDefault="00BA0837" w:rsidP="00C438DC">
      <w:pPr>
        <w:pStyle w:val="af9"/>
        <w:numPr>
          <w:ilvl w:val="2"/>
          <w:numId w:val="6"/>
        </w:numPr>
        <w:spacing w:before="0" w:after="0"/>
      </w:pPr>
      <w:r>
        <w:rPr>
          <w:szCs w:val="24"/>
        </w:rPr>
        <w:t>сообщение о времени организации мероприятия начальнику отдельного поста по охране ТЭЦ-9 за сутки до начала мероприятия</w:t>
      </w:r>
      <w:r w:rsidRPr="007C0E20">
        <w:rPr>
          <w:szCs w:val="24"/>
        </w:rPr>
        <w:t>.</w:t>
      </w:r>
    </w:p>
    <w:p w14:paraId="3B5CC920" w14:textId="77777777" w:rsidR="00BA0837" w:rsidRPr="004A33B1" w:rsidRDefault="00BA0837" w:rsidP="00C438DC">
      <w:pPr>
        <w:pStyle w:val="af9"/>
        <w:numPr>
          <w:ilvl w:val="1"/>
          <w:numId w:val="3"/>
        </w:numPr>
        <w:spacing w:before="0" w:after="0"/>
      </w:pPr>
      <w:r w:rsidRPr="006B3F7E">
        <w:rPr>
          <w:szCs w:val="24"/>
        </w:rPr>
        <w:t>При проведении мероприятий с массовым пребыванием людей в зданиях со сгораемыми перекрытиями допускается использовать только помещения, расположенные на 1-м и 2-м этажах.</w:t>
      </w:r>
    </w:p>
    <w:p w14:paraId="719CB4A7" w14:textId="77777777" w:rsidR="00BA0837" w:rsidRPr="004A33B1" w:rsidRDefault="00BA0837" w:rsidP="00C438DC">
      <w:pPr>
        <w:pStyle w:val="af9"/>
        <w:numPr>
          <w:ilvl w:val="1"/>
          <w:numId w:val="3"/>
        </w:numPr>
        <w:spacing w:before="0" w:after="0"/>
      </w:pPr>
      <w:r w:rsidRPr="00E81883">
        <w:rPr>
          <w:szCs w:val="24"/>
        </w:rPr>
        <w:t>В помещениях без электрического освещения мероприятия с массовым участием людей проводятся только в светлое время суток.</w:t>
      </w:r>
    </w:p>
    <w:p w14:paraId="23CB5751" w14:textId="77777777" w:rsidR="00BA0837" w:rsidRPr="004A33B1" w:rsidRDefault="00BA0837" w:rsidP="00C438DC">
      <w:pPr>
        <w:pStyle w:val="af9"/>
        <w:numPr>
          <w:ilvl w:val="1"/>
          <w:numId w:val="3"/>
        </w:numPr>
        <w:spacing w:before="0" w:after="0"/>
      </w:pPr>
      <w:r w:rsidRPr="00E81883">
        <w:rPr>
          <w:szCs w:val="24"/>
        </w:rPr>
        <w:t>На мероприятиях могут применяться электрические гирлянды и иллюминация, имеющие соответствующий сертификат соответствия.</w:t>
      </w:r>
    </w:p>
    <w:p w14:paraId="4AE18096" w14:textId="77777777" w:rsidR="00BA0837" w:rsidRPr="004A33B1" w:rsidRDefault="00BA0837" w:rsidP="00C438DC">
      <w:pPr>
        <w:pStyle w:val="af9"/>
        <w:numPr>
          <w:ilvl w:val="1"/>
          <w:numId w:val="3"/>
        </w:numPr>
        <w:spacing w:before="0" w:after="0"/>
      </w:pPr>
      <w:r w:rsidRPr="00767110">
        <w:rPr>
          <w:szCs w:val="24"/>
        </w:rPr>
        <w:t>При обнаружении неисправности в иллюминации или гирляндах (нагрев проводов, мигание лампочек, искрение и др.) они должны быть немедленно обесточены.</w:t>
      </w:r>
    </w:p>
    <w:p w14:paraId="61234CC6" w14:textId="77777777" w:rsidR="00E81650" w:rsidRPr="00E81650" w:rsidRDefault="00BA0837" w:rsidP="00C438DC">
      <w:pPr>
        <w:pStyle w:val="af9"/>
        <w:numPr>
          <w:ilvl w:val="1"/>
          <w:numId w:val="3"/>
        </w:numPr>
        <w:spacing w:before="0" w:after="0"/>
      </w:pPr>
      <w:r w:rsidRPr="00767110">
        <w:rPr>
          <w:szCs w:val="24"/>
        </w:rPr>
        <w:t xml:space="preserve">Новогодняя елка должна устанавливаться на устойчивом основании и не загромождать выход из помещения. </w:t>
      </w:r>
    </w:p>
    <w:p w14:paraId="480EE33E" w14:textId="42DE31A5" w:rsidR="00BA0837" w:rsidRPr="004B78CA" w:rsidRDefault="00BA0837" w:rsidP="00C438DC">
      <w:pPr>
        <w:pStyle w:val="af9"/>
        <w:numPr>
          <w:ilvl w:val="1"/>
          <w:numId w:val="3"/>
        </w:numPr>
        <w:spacing w:before="0" w:after="0"/>
      </w:pPr>
      <w:r w:rsidRPr="00767110">
        <w:rPr>
          <w:szCs w:val="24"/>
        </w:rPr>
        <w:t>Ветки елки должны находиться на расстоянии не менее 1 метра от стен и потолков.</w:t>
      </w:r>
    </w:p>
    <w:p w14:paraId="7E3098D0" w14:textId="77777777" w:rsidR="00BA0837" w:rsidRPr="004B78CA" w:rsidRDefault="00BA0837" w:rsidP="00C438D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 xml:space="preserve">При </w:t>
      </w:r>
      <w:r w:rsidRPr="004B78CA">
        <w:rPr>
          <w:szCs w:val="24"/>
        </w:rPr>
        <w:t>проведении мероприятий с массовым пребыванием людей в помещениях запрещается:</w:t>
      </w:r>
    </w:p>
    <w:p w14:paraId="296354DB" w14:textId="77777777" w:rsidR="00BA0837" w:rsidRPr="00660235" w:rsidRDefault="00BA0837" w:rsidP="00C438DC">
      <w:pPr>
        <w:pStyle w:val="af9"/>
        <w:numPr>
          <w:ilvl w:val="2"/>
          <w:numId w:val="7"/>
        </w:numPr>
        <w:spacing w:before="0" w:after="0"/>
      </w:pPr>
      <w:r w:rsidRPr="006B3F7E">
        <w:rPr>
          <w:szCs w:val="24"/>
        </w:rPr>
        <w:t>применять пиротехнические изделия, дуговые прожекторы и свечи;</w:t>
      </w:r>
    </w:p>
    <w:p w14:paraId="62BB219C" w14:textId="77777777" w:rsidR="00BA0837" w:rsidRPr="00660235" w:rsidRDefault="00BA0837" w:rsidP="00C438DC">
      <w:pPr>
        <w:pStyle w:val="af9"/>
        <w:numPr>
          <w:ilvl w:val="2"/>
          <w:numId w:val="7"/>
        </w:numPr>
        <w:spacing w:before="0" w:after="0"/>
      </w:pPr>
      <w:r w:rsidRPr="006B3F7E">
        <w:rPr>
          <w:szCs w:val="24"/>
        </w:rPr>
        <w:t>украшать елку марлей и ватой, не пропитанными огнезащитными составами;</w:t>
      </w:r>
    </w:p>
    <w:p w14:paraId="40054586" w14:textId="77777777" w:rsidR="00BA0837" w:rsidRPr="00660235" w:rsidRDefault="00BA0837" w:rsidP="00C438DC">
      <w:pPr>
        <w:pStyle w:val="af9"/>
        <w:numPr>
          <w:ilvl w:val="2"/>
          <w:numId w:val="7"/>
        </w:numPr>
        <w:spacing w:before="0" w:after="0"/>
      </w:pPr>
      <w:r w:rsidRPr="006B3F7E">
        <w:rPr>
          <w:szCs w:val="24"/>
        </w:rPr>
        <w:lastRenderedPageBreak/>
        <w:t>проводить перед началом или во время представлений огневые, покрасочные и другие пожароопасные и пожаровзрывоопасные работы;</w:t>
      </w:r>
    </w:p>
    <w:p w14:paraId="2548F614" w14:textId="77777777" w:rsidR="00BA0837" w:rsidRPr="00660235" w:rsidRDefault="00BA0837" w:rsidP="00C438DC">
      <w:pPr>
        <w:pStyle w:val="af9"/>
        <w:numPr>
          <w:ilvl w:val="2"/>
          <w:numId w:val="7"/>
        </w:numPr>
        <w:spacing w:before="0" w:after="0"/>
      </w:pPr>
      <w:r w:rsidRPr="006B3F7E">
        <w:rPr>
          <w:szCs w:val="24"/>
        </w:rPr>
        <w:t>уменьшать ширину проходов между рядами и устанавливать в проходах дополнительные кресла, стулья и др.;</w:t>
      </w:r>
    </w:p>
    <w:p w14:paraId="7B153348" w14:textId="77777777" w:rsidR="00BA0837" w:rsidRPr="00660235" w:rsidRDefault="00BA0837" w:rsidP="00C438DC">
      <w:pPr>
        <w:pStyle w:val="af9"/>
        <w:numPr>
          <w:ilvl w:val="2"/>
          <w:numId w:val="7"/>
        </w:numPr>
        <w:spacing w:before="0" w:after="0"/>
      </w:pPr>
      <w:r w:rsidRPr="006B3F7E">
        <w:rPr>
          <w:szCs w:val="24"/>
        </w:rPr>
        <w:t>полностью гасить свет в помещении во время спектаклей или представлений;</w:t>
      </w:r>
    </w:p>
    <w:p w14:paraId="775D3F13" w14:textId="77777777" w:rsidR="00BA0837" w:rsidRPr="00660235" w:rsidRDefault="00BA0837" w:rsidP="00C438DC">
      <w:pPr>
        <w:pStyle w:val="af9"/>
        <w:numPr>
          <w:ilvl w:val="2"/>
          <w:numId w:val="7"/>
        </w:numPr>
        <w:spacing w:before="0" w:after="0"/>
      </w:pPr>
      <w:r w:rsidRPr="006B3F7E">
        <w:rPr>
          <w:szCs w:val="24"/>
        </w:rPr>
        <w:t>допускать нарушения установленных норм заполнения помещений людьми.</w:t>
      </w:r>
    </w:p>
    <w:p w14:paraId="4F49A7B9" w14:textId="77777777" w:rsidR="00BA0837" w:rsidRPr="00660235" w:rsidRDefault="00BA0837" w:rsidP="00C438DC">
      <w:pPr>
        <w:pStyle w:val="af9"/>
        <w:numPr>
          <w:ilvl w:val="1"/>
          <w:numId w:val="3"/>
        </w:numPr>
        <w:spacing w:before="0" w:after="0"/>
      </w:pPr>
      <w:r w:rsidRPr="006B3F7E">
        <w:rPr>
          <w:szCs w:val="24"/>
        </w:rPr>
        <w:t xml:space="preserve">При эксплуатации эвакуационных путей и выходов </w:t>
      </w:r>
      <w:r>
        <w:rPr>
          <w:szCs w:val="24"/>
        </w:rPr>
        <w:t>начальник подразделения, лицо, ответственное за пожарную безопасность данного помещения</w:t>
      </w:r>
      <w:r w:rsidRPr="006B3F7E">
        <w:rPr>
          <w:szCs w:val="24"/>
        </w:rPr>
        <w:t xml:space="preserve"> </w:t>
      </w:r>
      <w:r w:rsidRPr="00725E5A">
        <w:rPr>
          <w:b/>
          <w:szCs w:val="24"/>
        </w:rPr>
        <w:t xml:space="preserve">обеспечивает соблюдение проектных решений </w:t>
      </w:r>
      <w:r w:rsidRPr="006B3F7E">
        <w:rPr>
          <w:szCs w:val="24"/>
        </w:rPr>
        <w:t>и требований нормативных документов по пожарной безопасности (в том числе по освещенности, количеству, размерам и объемно-планировочным решениям эвакуационных путей и выходов, а также по наличию на путях эвакуации знаков пожарной безопасности).</w:t>
      </w:r>
    </w:p>
    <w:p w14:paraId="57B44CBB" w14:textId="77777777" w:rsidR="00BA0837" w:rsidRPr="00660235" w:rsidRDefault="00BA0837" w:rsidP="00C438DC">
      <w:pPr>
        <w:pStyle w:val="af9"/>
        <w:numPr>
          <w:ilvl w:val="1"/>
          <w:numId w:val="3"/>
        </w:numPr>
        <w:spacing w:before="0" w:after="0"/>
      </w:pPr>
      <w:r w:rsidRPr="00385400">
        <w:rPr>
          <w:b/>
          <w:szCs w:val="24"/>
        </w:rPr>
        <w:t>Двери на путях эвакуации открываются наружу</w:t>
      </w:r>
      <w:r w:rsidRPr="00385400">
        <w:rPr>
          <w:szCs w:val="24"/>
        </w:rPr>
        <w:t xml:space="preserve"> по направлению выхода из здания, за исключением дверей, направление открывания которых не нормируется требованиями нормативных документов по пожарной безопасности или к которым предъявляются особые требования.</w:t>
      </w:r>
    </w:p>
    <w:p w14:paraId="3AF08AAF" w14:textId="77777777" w:rsidR="00BA0837" w:rsidRPr="003E0381" w:rsidRDefault="00BA0837" w:rsidP="00C438DC">
      <w:pPr>
        <w:pStyle w:val="af9"/>
        <w:numPr>
          <w:ilvl w:val="1"/>
          <w:numId w:val="3"/>
        </w:numPr>
        <w:spacing w:before="0" w:after="0"/>
      </w:pPr>
      <w:r w:rsidRPr="003E0381">
        <w:rPr>
          <w:b/>
          <w:szCs w:val="24"/>
        </w:rPr>
        <w:t>Запоры на дверях эвакуационных выходов должны обеспечивать возможность их свободного открывания изнутри без ключа.</w:t>
      </w:r>
    </w:p>
    <w:p w14:paraId="390532DE" w14:textId="77777777" w:rsidR="00BA0837" w:rsidRPr="00660235" w:rsidRDefault="00BA0837" w:rsidP="00C438D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Начальник подразделения</w:t>
      </w:r>
      <w:r w:rsidRPr="00CA6B16">
        <w:rPr>
          <w:szCs w:val="24"/>
        </w:rPr>
        <w:t>, на объекте которо</w:t>
      </w:r>
      <w:r>
        <w:rPr>
          <w:szCs w:val="24"/>
        </w:rPr>
        <w:t>го возник пожар, обеспечивает</w:t>
      </w:r>
      <w:r w:rsidRPr="00CA6B16">
        <w:rPr>
          <w:szCs w:val="24"/>
        </w:rPr>
        <w:t xml:space="preserve"> доступ пожарным подразделениям в закрытые помещения для целей локализации и тушения пожара.</w:t>
      </w:r>
    </w:p>
    <w:p w14:paraId="177D3994" w14:textId="77777777" w:rsidR="00BA0837" w:rsidRPr="00660235" w:rsidRDefault="00BA0837" w:rsidP="00C438DC">
      <w:pPr>
        <w:pStyle w:val="af9"/>
        <w:numPr>
          <w:ilvl w:val="1"/>
          <w:numId w:val="3"/>
        </w:numPr>
        <w:spacing w:before="0" w:after="0"/>
      </w:pPr>
      <w:r w:rsidRPr="007920B6">
        <w:rPr>
          <w:szCs w:val="24"/>
        </w:rPr>
        <w:t xml:space="preserve">При эксплуатации эвакуационных путей, эвакуационных и аварийных выходов </w:t>
      </w:r>
      <w:r w:rsidRPr="00BE2447">
        <w:rPr>
          <w:b/>
          <w:szCs w:val="24"/>
        </w:rPr>
        <w:t>запрещается:</w:t>
      </w:r>
    </w:p>
    <w:p w14:paraId="3A16AED2" w14:textId="77777777" w:rsidR="00BA0837" w:rsidRPr="00660235" w:rsidRDefault="00BA0837" w:rsidP="00C438DC">
      <w:pPr>
        <w:pStyle w:val="af9"/>
        <w:numPr>
          <w:ilvl w:val="2"/>
          <w:numId w:val="8"/>
        </w:numPr>
        <w:spacing w:before="0" w:after="0"/>
      </w:pPr>
      <w:r w:rsidRPr="003631C4">
        <w:rPr>
          <w:szCs w:val="24"/>
        </w:rPr>
        <w:t xml:space="preserve">устраивать пороги на путях эвакуации </w:t>
      </w:r>
      <w:r w:rsidRPr="003631C4">
        <w:rPr>
          <w:b/>
          <w:szCs w:val="24"/>
        </w:rPr>
        <w:t>(за исключением порогов в дверных проемах),</w:t>
      </w:r>
      <w:r w:rsidRPr="003631C4">
        <w:rPr>
          <w:color w:val="FF0000"/>
          <w:szCs w:val="24"/>
        </w:rPr>
        <w:t xml:space="preserve"> </w:t>
      </w:r>
      <w:r w:rsidRPr="003631C4">
        <w:rPr>
          <w:szCs w:val="24"/>
        </w:rPr>
        <w:t xml:space="preserve">раздвижные и подъемно-опускные двери и ворота, </w:t>
      </w:r>
      <w:r w:rsidRPr="005725CC">
        <w:rPr>
          <w:szCs w:val="24"/>
        </w:rPr>
        <w:t>вращающиеся двери</w:t>
      </w:r>
      <w:r w:rsidRPr="003631C4">
        <w:rPr>
          <w:szCs w:val="24"/>
        </w:rPr>
        <w:t xml:space="preserve"> и турникеты, а также другие устройства, препятствующие свободной эвакуации людей;</w:t>
      </w:r>
    </w:p>
    <w:p w14:paraId="133D6FC8" w14:textId="77777777" w:rsidR="00BA0837" w:rsidRPr="00660235" w:rsidRDefault="00BA0837" w:rsidP="00C438DC">
      <w:pPr>
        <w:pStyle w:val="af9"/>
        <w:numPr>
          <w:ilvl w:val="2"/>
          <w:numId w:val="8"/>
        </w:numPr>
        <w:spacing w:before="0" w:after="0"/>
      </w:pPr>
      <w:r w:rsidRPr="006B3F7E">
        <w:rPr>
          <w:szCs w:val="24"/>
        </w:rPr>
        <w:t>загромождать эвакуационные пути и выходы (в том числе проходы, коридоры, тамбуры, галереи, лифтовые холлы, лестничные площадки, марши лестниц, двери, эвакуационные люки) различ</w:t>
      </w:r>
      <w:r w:rsidRPr="006B3F7E">
        <w:rPr>
          <w:szCs w:val="24"/>
        </w:rPr>
        <w:lastRenderedPageBreak/>
        <w:t>ными материалами, изделиями, оборудованием, производственными отходами, мусором и другими предметами, а также блокировать двери эвакуационных выходов;</w:t>
      </w:r>
    </w:p>
    <w:p w14:paraId="36F5F5B1" w14:textId="77777777" w:rsidR="00BA0837" w:rsidRPr="00660235" w:rsidRDefault="00BA0837" w:rsidP="00C438DC">
      <w:pPr>
        <w:pStyle w:val="af9"/>
        <w:numPr>
          <w:ilvl w:val="2"/>
          <w:numId w:val="8"/>
        </w:numPr>
        <w:spacing w:before="0" w:after="0"/>
      </w:pPr>
      <w:r w:rsidRPr="006B3F7E">
        <w:rPr>
          <w:szCs w:val="24"/>
        </w:rPr>
        <w:t>устраивать в тамбурах выходов и вешалки для одежды, гардеробы, а также хранить (в том числе временно) инвентарь и материалы;</w:t>
      </w:r>
    </w:p>
    <w:p w14:paraId="14DF5D52" w14:textId="77777777" w:rsidR="00BA0837" w:rsidRPr="00660235" w:rsidRDefault="00BA0837" w:rsidP="00C438DC">
      <w:pPr>
        <w:pStyle w:val="af9"/>
        <w:numPr>
          <w:ilvl w:val="2"/>
          <w:numId w:val="8"/>
        </w:numPr>
        <w:spacing w:before="0" w:after="0"/>
      </w:pPr>
      <w:r w:rsidRPr="003835E8">
        <w:rPr>
          <w:b/>
          <w:szCs w:val="24"/>
        </w:rPr>
        <w:t>фиксировать самозакрывающиеся двери лестничных клеток, коридоров, холлов и тамбуров в открытом положении</w:t>
      </w:r>
      <w:r w:rsidRPr="003835E8">
        <w:rPr>
          <w:szCs w:val="24"/>
        </w:rPr>
        <w:t xml:space="preserve"> (если для этих целей не используются устройства, автоматически срабатывающие при пожаре), а также снимать их;</w:t>
      </w:r>
    </w:p>
    <w:p w14:paraId="580BDA58" w14:textId="77777777" w:rsidR="00BA0837" w:rsidRPr="00660235" w:rsidRDefault="00BA0837" w:rsidP="00C438DC">
      <w:pPr>
        <w:pStyle w:val="af9"/>
        <w:numPr>
          <w:ilvl w:val="2"/>
          <w:numId w:val="8"/>
        </w:numPr>
        <w:spacing w:before="0" w:after="0"/>
      </w:pPr>
      <w:r w:rsidRPr="006B3F7E">
        <w:rPr>
          <w:szCs w:val="24"/>
        </w:rPr>
        <w:t>закрывать жалюзи или остеклять переходы воздушных зон в незадымляемых лестничных клетках;</w:t>
      </w:r>
    </w:p>
    <w:p w14:paraId="59C44DB7" w14:textId="341EA527" w:rsidR="00BA0837" w:rsidRPr="00660235" w:rsidRDefault="00BA0837" w:rsidP="00C438DC">
      <w:pPr>
        <w:pStyle w:val="af9"/>
        <w:numPr>
          <w:ilvl w:val="2"/>
          <w:numId w:val="8"/>
        </w:numPr>
        <w:spacing w:before="0" w:after="0"/>
      </w:pPr>
      <w:r w:rsidRPr="00325374">
        <w:rPr>
          <w:b/>
          <w:szCs w:val="24"/>
        </w:rPr>
        <w:t>заменять армированное стекло обычным в остекл</w:t>
      </w:r>
      <w:r w:rsidR="00F937CC">
        <w:rPr>
          <w:b/>
          <w:szCs w:val="24"/>
        </w:rPr>
        <w:t>ении дверей и фра</w:t>
      </w:r>
      <w:r w:rsidR="00F937CC" w:rsidRPr="00325374">
        <w:rPr>
          <w:b/>
          <w:szCs w:val="24"/>
        </w:rPr>
        <w:t>муг</w:t>
      </w:r>
      <w:r w:rsidRPr="00325374">
        <w:rPr>
          <w:b/>
          <w:szCs w:val="24"/>
        </w:rPr>
        <w:t>.</w:t>
      </w:r>
    </w:p>
    <w:p w14:paraId="5AE646F6" w14:textId="77777777" w:rsidR="00BA0837" w:rsidRPr="00660235" w:rsidRDefault="00BA0837" w:rsidP="00C438DC">
      <w:pPr>
        <w:pStyle w:val="af9"/>
        <w:numPr>
          <w:ilvl w:val="1"/>
          <w:numId w:val="3"/>
        </w:numPr>
        <w:spacing w:before="0" w:after="0"/>
      </w:pPr>
      <w:r w:rsidRPr="006B3F7E">
        <w:rPr>
          <w:szCs w:val="24"/>
        </w:rPr>
        <w:t>Ковры, ковровые дорожки и другие покрытия полов на объектах с массовым пребыванием людей и на путях эвакуации должны надежно крепиться к полу.</w:t>
      </w:r>
    </w:p>
    <w:p w14:paraId="4F3D3145" w14:textId="77777777" w:rsidR="00BA0837" w:rsidRPr="00660235" w:rsidRDefault="00BA0837" w:rsidP="00C438DC">
      <w:pPr>
        <w:pStyle w:val="af9"/>
        <w:numPr>
          <w:ilvl w:val="1"/>
          <w:numId w:val="3"/>
        </w:numPr>
        <w:spacing w:before="0" w:after="0"/>
      </w:pPr>
      <w:r w:rsidRPr="004036D3">
        <w:rPr>
          <w:b/>
          <w:szCs w:val="24"/>
        </w:rPr>
        <w:t>За</w:t>
      </w:r>
      <w:r>
        <w:rPr>
          <w:b/>
          <w:szCs w:val="24"/>
        </w:rPr>
        <w:t>прещается оставлять по окончанию</w:t>
      </w:r>
      <w:r w:rsidRPr="004036D3">
        <w:rPr>
          <w:b/>
          <w:szCs w:val="24"/>
        </w:rPr>
        <w:t xml:space="preserve"> рабочего времени не обесточенными электроустановки и бытовые электроприборы</w:t>
      </w:r>
      <w:r w:rsidRPr="002854DE">
        <w:rPr>
          <w:szCs w:val="24"/>
        </w:rPr>
        <w:t xml:space="preserve"> в помещениях, в которых отсутствует дежурный персонал, за исключением дежурного освещения, систем противопожарной защиты, а также других электроустановок и электротехнических приборов, если это обусловлено их функциональным назначением и (или) предусмотрено требованиями инструкции по эксплуатации.</w:t>
      </w:r>
    </w:p>
    <w:p w14:paraId="7997FF1A" w14:textId="77777777" w:rsidR="00BA0837" w:rsidRPr="00660235" w:rsidRDefault="00BA0837" w:rsidP="00896547">
      <w:pPr>
        <w:pStyle w:val="af9"/>
        <w:numPr>
          <w:ilvl w:val="1"/>
          <w:numId w:val="3"/>
        </w:numPr>
        <w:spacing w:before="0" w:after="0"/>
      </w:pPr>
      <w:r w:rsidRPr="007804CE">
        <w:rPr>
          <w:szCs w:val="24"/>
        </w:rPr>
        <w:t>Запрещается прокладка и эксплуатация воздушных линий электропередачи (в том числе временных и проложенных кабелем) над горючими кровлями, навесами, а также открытыми складами (штабелями, скирдами и др.) горючих веществ, материалов и изделий.</w:t>
      </w:r>
    </w:p>
    <w:p w14:paraId="57227CE2" w14:textId="77777777" w:rsidR="00BA0837" w:rsidRPr="00660235" w:rsidRDefault="00BA0837" w:rsidP="00896547">
      <w:pPr>
        <w:pStyle w:val="af9"/>
        <w:numPr>
          <w:ilvl w:val="1"/>
          <w:numId w:val="3"/>
        </w:numPr>
        <w:spacing w:before="0" w:after="0"/>
      </w:pPr>
      <w:r w:rsidRPr="007804CE">
        <w:rPr>
          <w:b/>
          <w:szCs w:val="24"/>
        </w:rPr>
        <w:t>Запрещается:</w:t>
      </w:r>
    </w:p>
    <w:p w14:paraId="611DCE6E" w14:textId="77777777" w:rsidR="00BA0837" w:rsidRPr="00660235" w:rsidRDefault="00BA0837" w:rsidP="00896547">
      <w:pPr>
        <w:pStyle w:val="af9"/>
        <w:numPr>
          <w:ilvl w:val="2"/>
          <w:numId w:val="9"/>
        </w:numPr>
        <w:spacing w:before="0" w:after="0"/>
      </w:pPr>
      <w:r w:rsidRPr="006B3F7E">
        <w:rPr>
          <w:szCs w:val="24"/>
        </w:rPr>
        <w:t>эксплуатировать электропровода и кабели с видимыми нарушениями изоляции;</w:t>
      </w:r>
    </w:p>
    <w:p w14:paraId="4F85341E" w14:textId="77777777" w:rsidR="00BA0837" w:rsidRPr="001B0500" w:rsidRDefault="00BA0837" w:rsidP="00896547">
      <w:pPr>
        <w:pStyle w:val="af9"/>
        <w:numPr>
          <w:ilvl w:val="2"/>
          <w:numId w:val="9"/>
        </w:numPr>
        <w:spacing w:before="0" w:after="0"/>
      </w:pPr>
      <w:r w:rsidRPr="006B3F7E">
        <w:rPr>
          <w:szCs w:val="24"/>
        </w:rPr>
        <w:t>пользоваться розетками, рубильниками, другими электроустановочными изделиями с повреждениями;</w:t>
      </w:r>
    </w:p>
    <w:p w14:paraId="442D3ACA" w14:textId="77777777" w:rsidR="00BA0837" w:rsidRPr="001B0500" w:rsidRDefault="00BA0837" w:rsidP="00896547">
      <w:pPr>
        <w:pStyle w:val="af9"/>
        <w:numPr>
          <w:ilvl w:val="2"/>
          <w:numId w:val="9"/>
        </w:numPr>
        <w:spacing w:before="0" w:after="0"/>
      </w:pPr>
      <w:r w:rsidRPr="007804CE">
        <w:rPr>
          <w:szCs w:val="24"/>
        </w:rPr>
        <w:t xml:space="preserve">обертывать электролампы и светильники бумагой, тканью и другими горючими материалами, а также </w:t>
      </w:r>
      <w:r w:rsidRPr="004D577E">
        <w:rPr>
          <w:szCs w:val="24"/>
        </w:rPr>
        <w:t>эксплуатировать светильники со снятыми колпаками (рассеивателями), предусмотренными конструкцией светильника;</w:t>
      </w:r>
    </w:p>
    <w:p w14:paraId="163533B3" w14:textId="77777777" w:rsidR="00BA0837" w:rsidRPr="001B0500" w:rsidRDefault="00BA0837" w:rsidP="00896547">
      <w:pPr>
        <w:pStyle w:val="af9"/>
        <w:numPr>
          <w:ilvl w:val="2"/>
          <w:numId w:val="9"/>
        </w:numPr>
        <w:spacing w:before="0" w:after="0"/>
      </w:pPr>
      <w:r w:rsidRPr="006B3F7E">
        <w:rPr>
          <w:szCs w:val="24"/>
        </w:rPr>
        <w:lastRenderedPageBreak/>
        <w:t>пользоваться электроутюгами, электроплитками, электрочайниками и другими электронагревательными приборами, не имеющими устройств тепловой защиты, а также при отсутствии или неисправности терморегуляторов, предусмотренных конструкцией;</w:t>
      </w:r>
    </w:p>
    <w:p w14:paraId="120D051D" w14:textId="77777777" w:rsidR="00BA0837" w:rsidRPr="001B0500" w:rsidRDefault="00BA0837" w:rsidP="00896547">
      <w:pPr>
        <w:pStyle w:val="af9"/>
        <w:numPr>
          <w:ilvl w:val="2"/>
          <w:numId w:val="9"/>
        </w:numPr>
        <w:spacing w:before="0" w:after="0"/>
      </w:pPr>
      <w:r w:rsidRPr="004D577E">
        <w:rPr>
          <w:szCs w:val="24"/>
        </w:rPr>
        <w:t>применять нестандартные (самодельные) электронагревательные приборы;</w:t>
      </w:r>
    </w:p>
    <w:p w14:paraId="1889EE06" w14:textId="77777777" w:rsidR="00BA0837" w:rsidRPr="001B0500" w:rsidRDefault="00BA0837" w:rsidP="00896547">
      <w:pPr>
        <w:pStyle w:val="af9"/>
        <w:numPr>
          <w:ilvl w:val="2"/>
          <w:numId w:val="9"/>
        </w:numPr>
        <w:spacing w:before="0" w:after="0"/>
      </w:pPr>
      <w:r w:rsidRPr="004D577E">
        <w:rPr>
          <w:szCs w:val="24"/>
        </w:rPr>
        <w:t>оставлять без присмотра</w:t>
      </w:r>
      <w:r w:rsidRPr="006B3F7E">
        <w:rPr>
          <w:szCs w:val="24"/>
        </w:rPr>
        <w:t xml:space="preserve"> включенными в электрическую сеть электронагревательные приборы, а также другие бытовые электроприборы, в том числе находящиеся в режиме ожидания, за исключением электроприборов, которые могут и (или) должны находиться в круглосуточном режиме работы в соответствии с инструкцией завода-изготовителя;</w:t>
      </w:r>
    </w:p>
    <w:p w14:paraId="7E7D1067" w14:textId="77777777" w:rsidR="00BA0837" w:rsidRPr="001B0500" w:rsidRDefault="00BA0837" w:rsidP="00896547">
      <w:pPr>
        <w:pStyle w:val="af9"/>
        <w:numPr>
          <w:ilvl w:val="2"/>
          <w:numId w:val="9"/>
        </w:numPr>
        <w:spacing w:before="0" w:after="0"/>
      </w:pPr>
      <w:r w:rsidRPr="006B3F7E">
        <w:rPr>
          <w:szCs w:val="24"/>
        </w:rPr>
        <w:t>размещать (складировать) в электрощитовых (у электрощитов), у электродвигателей и пусковой аппаратуры горючие (в том числе легковоспламеняющиеся) вещества и материалы;</w:t>
      </w:r>
    </w:p>
    <w:p w14:paraId="1EEB306A" w14:textId="77777777" w:rsidR="00BA0837" w:rsidRPr="00BA66D2" w:rsidRDefault="00BA0837" w:rsidP="00896547">
      <w:pPr>
        <w:pStyle w:val="af9"/>
        <w:numPr>
          <w:ilvl w:val="2"/>
          <w:numId w:val="9"/>
        </w:numPr>
        <w:spacing w:before="0" w:after="0"/>
      </w:pPr>
      <w:r w:rsidRPr="004D577E">
        <w:rPr>
          <w:szCs w:val="24"/>
        </w:rPr>
        <w:t>использовать временную электропроводку, а также удлинители для питания электроприборов, не предназначенных</w:t>
      </w:r>
      <w:r w:rsidRPr="00861F29">
        <w:rPr>
          <w:szCs w:val="24"/>
        </w:rPr>
        <w:t xml:space="preserve"> для проведения аварийных и других временных работ.</w:t>
      </w:r>
    </w:p>
    <w:p w14:paraId="3FAD02B0" w14:textId="77777777" w:rsidR="00BA0837" w:rsidRPr="00BA66D2" w:rsidRDefault="00BA0837" w:rsidP="00896547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 xml:space="preserve">Начальник </w:t>
      </w:r>
      <w:r w:rsidRPr="00BA66D2">
        <w:rPr>
          <w:szCs w:val="24"/>
        </w:rPr>
        <w:t>подразделения, лицо, ответственное за пожарную безопасность обеспечивает исправное состояние знаков пожарной безопасности, в том числе обозначающих пути эвакуации и эвакуационные выходы.</w:t>
      </w:r>
    </w:p>
    <w:p w14:paraId="6B4CEBE8" w14:textId="77777777" w:rsidR="00BA0837" w:rsidRPr="00BA66D2" w:rsidRDefault="00BA0837" w:rsidP="00896547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Э</w:t>
      </w:r>
      <w:r w:rsidRPr="00BA66D2">
        <w:rPr>
          <w:szCs w:val="24"/>
        </w:rPr>
        <w:t>вакуационное освещение должно включаться автоматически при прекращении электропитания рабочего освещения.</w:t>
      </w:r>
    </w:p>
    <w:p w14:paraId="0103188C" w14:textId="77777777" w:rsidR="00BA0837" w:rsidRPr="00BA66D2" w:rsidRDefault="00BA0837" w:rsidP="00896547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П</w:t>
      </w:r>
      <w:r w:rsidRPr="00BA66D2">
        <w:rPr>
          <w:szCs w:val="24"/>
        </w:rPr>
        <w:t>ри эксплуатации систем вентиляции и кондиционирования воздуха запрещается:</w:t>
      </w:r>
    </w:p>
    <w:p w14:paraId="6ED170AC" w14:textId="77777777" w:rsidR="00BA0837" w:rsidRPr="00BA66D2" w:rsidRDefault="00BA0837" w:rsidP="00896547">
      <w:pPr>
        <w:pStyle w:val="af9"/>
        <w:numPr>
          <w:ilvl w:val="2"/>
          <w:numId w:val="10"/>
        </w:numPr>
        <w:spacing w:before="0" w:after="0"/>
      </w:pPr>
      <w:r>
        <w:rPr>
          <w:szCs w:val="24"/>
        </w:rPr>
        <w:t>о</w:t>
      </w:r>
      <w:r w:rsidRPr="00BA66D2">
        <w:rPr>
          <w:szCs w:val="24"/>
        </w:rPr>
        <w:t>ставлять двери вентиляционных камер открытыми;</w:t>
      </w:r>
    </w:p>
    <w:p w14:paraId="73DC7111" w14:textId="77777777" w:rsidR="00BA0837" w:rsidRPr="00BA66D2" w:rsidRDefault="00BA0837" w:rsidP="00896547">
      <w:pPr>
        <w:pStyle w:val="af9"/>
        <w:numPr>
          <w:ilvl w:val="2"/>
          <w:numId w:val="10"/>
        </w:numPr>
        <w:spacing w:before="0" w:after="0"/>
      </w:pPr>
      <w:r>
        <w:rPr>
          <w:szCs w:val="24"/>
        </w:rPr>
        <w:t>з</w:t>
      </w:r>
      <w:r w:rsidRPr="00BA66D2">
        <w:rPr>
          <w:szCs w:val="24"/>
        </w:rPr>
        <w:t>акрывать вытяжные каналы, отверстия и решетки;</w:t>
      </w:r>
    </w:p>
    <w:p w14:paraId="6AEA84D8" w14:textId="77777777" w:rsidR="00BA0837" w:rsidRPr="00BA66D2" w:rsidRDefault="00BA0837" w:rsidP="00896547">
      <w:pPr>
        <w:pStyle w:val="af9"/>
        <w:numPr>
          <w:ilvl w:val="2"/>
          <w:numId w:val="10"/>
        </w:numPr>
        <w:spacing w:before="0" w:after="0"/>
      </w:pPr>
      <w:r>
        <w:rPr>
          <w:szCs w:val="24"/>
        </w:rPr>
        <w:t>п</w:t>
      </w:r>
      <w:r w:rsidRPr="00BA66D2">
        <w:rPr>
          <w:szCs w:val="24"/>
        </w:rPr>
        <w:t>одключать к воздуховодам газовые отопительные приборы;</w:t>
      </w:r>
    </w:p>
    <w:p w14:paraId="41F7536C" w14:textId="77777777" w:rsidR="00BA0837" w:rsidRPr="00BA66D2" w:rsidRDefault="00BA0837" w:rsidP="00896547">
      <w:pPr>
        <w:pStyle w:val="af9"/>
        <w:numPr>
          <w:ilvl w:val="2"/>
          <w:numId w:val="10"/>
        </w:numPr>
        <w:spacing w:before="0" w:after="0"/>
      </w:pPr>
      <w:r>
        <w:rPr>
          <w:szCs w:val="24"/>
        </w:rPr>
        <w:t>в</w:t>
      </w:r>
      <w:r w:rsidRPr="00BA66D2">
        <w:rPr>
          <w:szCs w:val="24"/>
        </w:rPr>
        <w:t>ыжигать скопившиеся в воздуховодах жировые отложения, пыль и другие горючие вещества.</w:t>
      </w:r>
    </w:p>
    <w:p w14:paraId="484820F0" w14:textId="77777777" w:rsidR="00BA0837" w:rsidRPr="00BA66D2" w:rsidRDefault="00BA0837" w:rsidP="00896547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В</w:t>
      </w:r>
      <w:r w:rsidRPr="00BA66D2">
        <w:rPr>
          <w:szCs w:val="24"/>
        </w:rPr>
        <w:t xml:space="preserve"> соответствии с инструкцией завода-изготовителя начальник подразделения обеспечивает проверку огнезадерживающих устройств (заслонок, шиберов, клапанов и др.) в воздуховодах, устройств блокировки вентиляционных систем с автоматическими </w:t>
      </w:r>
      <w:r w:rsidRPr="00BA66D2">
        <w:rPr>
          <w:szCs w:val="24"/>
        </w:rPr>
        <w:lastRenderedPageBreak/>
        <w:t>установками пожарной сигнализации или пожаротушения, автоматических устройств отключения вентиляции при пожаре.</w:t>
      </w:r>
    </w:p>
    <w:p w14:paraId="122474B3" w14:textId="77777777" w:rsidR="00BA0837" w:rsidRPr="00BA66D2" w:rsidRDefault="00BA0837" w:rsidP="00896547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BA66D2">
        <w:rPr>
          <w:szCs w:val="24"/>
        </w:rPr>
        <w:t>ачальник подразделения определяет порядок и сроки проведения работ по очистке вентиляционных камер, циклонов, фильтров и воздуховодов от горючих отходов с составлением соответствующего акта, при этом такие работы проводятся не реже 1 раза в год.</w:t>
      </w:r>
    </w:p>
    <w:p w14:paraId="1B9DC4E1" w14:textId="77777777" w:rsidR="00BA0837" w:rsidRPr="00BA66D2" w:rsidRDefault="00BA0837" w:rsidP="00896547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О</w:t>
      </w:r>
      <w:r w:rsidRPr="00BA66D2">
        <w:rPr>
          <w:szCs w:val="24"/>
        </w:rPr>
        <w:t>чистку вентиляционных систем пожаровзрывоопасных и пожароопасных помещений необходимо осуществлять пожаровзрывобезопасными способами.</w:t>
      </w:r>
    </w:p>
    <w:p w14:paraId="0E96BB04" w14:textId="77777777" w:rsidR="00BA0837" w:rsidRPr="00BA66D2" w:rsidRDefault="00BA0837" w:rsidP="00896547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С</w:t>
      </w:r>
      <w:r w:rsidRPr="00BA66D2">
        <w:rPr>
          <w:szCs w:val="24"/>
        </w:rPr>
        <w:t>лив легковоспламеняющихся и горючих жидкостей в канализационные сети (в том числе при авариях) запрещается.</w:t>
      </w:r>
    </w:p>
    <w:p w14:paraId="479142AC" w14:textId="5F9BEF9C" w:rsidR="00BA0837" w:rsidRPr="00BA66D2" w:rsidRDefault="00BA0837" w:rsidP="00706E5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BA66D2">
        <w:rPr>
          <w:szCs w:val="24"/>
        </w:rPr>
        <w:t xml:space="preserve">ачальники подразделений обеспечивают исправность сетей наружного и внутреннего противопожарного водопровода и организовывают проверки работоспособности сети противопожарного водоснабжения </w:t>
      </w:r>
      <w:r w:rsidR="006F31C3">
        <w:rPr>
          <w:szCs w:val="24"/>
        </w:rPr>
        <w:t xml:space="preserve">на ТЭЦ-9 </w:t>
      </w:r>
      <w:r w:rsidRPr="00BA66D2">
        <w:rPr>
          <w:szCs w:val="24"/>
        </w:rPr>
        <w:t>с участием специалистов ООО</w:t>
      </w:r>
      <w:r w:rsidR="00896547">
        <w:rPr>
          <w:szCs w:val="24"/>
        </w:rPr>
        <w:t xml:space="preserve"> «Пожарная Охрана</w:t>
      </w:r>
      <w:r>
        <w:rPr>
          <w:szCs w:val="24"/>
        </w:rPr>
        <w:t>»</w:t>
      </w:r>
      <w:r w:rsidRPr="00BA66D2">
        <w:rPr>
          <w:szCs w:val="24"/>
        </w:rPr>
        <w:t xml:space="preserve"> не реже 2 раз в год (весной и осенью) с составлением соответствующих актов, в соответствии с требованиями </w:t>
      </w:r>
      <w:r w:rsidRPr="00BA66D2">
        <w:rPr>
          <w:i/>
          <w:szCs w:val="24"/>
        </w:rPr>
        <w:t>Постановления Правительства Российской Федерации от 30 декабря 2011 года №1223 «О лицензировании деятельности по монтажу, техническому обслуживанию и ремонту средств обеспечения пожарной безопасности зданий и сооружений», ГОСТ Р 57974-2017 «Производственные услуги. Организация проведения проверки работоспособности систем и установок противопожарной защиты зданий и сооружений. Общие требования»</w:t>
      </w:r>
      <w:r w:rsidRPr="00BA66D2">
        <w:rPr>
          <w:szCs w:val="24"/>
        </w:rPr>
        <w:t>.</w:t>
      </w:r>
    </w:p>
    <w:p w14:paraId="2AB79F7F" w14:textId="50CD6A89" w:rsidR="00BA0837" w:rsidRPr="00BA66D2" w:rsidRDefault="00BA0837" w:rsidP="00706E5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BA66D2">
        <w:rPr>
          <w:szCs w:val="24"/>
        </w:rPr>
        <w:t>ачальник</w:t>
      </w:r>
      <w:r>
        <w:rPr>
          <w:szCs w:val="24"/>
        </w:rPr>
        <w:t xml:space="preserve">и подразделений ТЭЦ-9 </w:t>
      </w:r>
      <w:r w:rsidRPr="00BA66D2">
        <w:rPr>
          <w:szCs w:val="24"/>
        </w:rPr>
        <w:t>при отключении участков водопроводной сети и (или) пожарных гидрантов, а также при уменьшении давления в водопроводной сети ниже требуемого извещает об этом начальника пожарной части по оказанию услуг ТЭЦ-9 ОО</w:t>
      </w:r>
      <w:r w:rsidR="00706E5C">
        <w:rPr>
          <w:szCs w:val="24"/>
        </w:rPr>
        <w:t>О Пожарная Охрана</w:t>
      </w:r>
      <w:r w:rsidRPr="00BA66D2">
        <w:rPr>
          <w:szCs w:val="24"/>
        </w:rPr>
        <w:t>».</w:t>
      </w:r>
    </w:p>
    <w:p w14:paraId="616E8AE6" w14:textId="3B70D679" w:rsidR="00BA0837" w:rsidRPr="00BA66D2" w:rsidRDefault="00BA0837" w:rsidP="00706E5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BA66D2">
        <w:rPr>
          <w:szCs w:val="24"/>
        </w:rPr>
        <w:t>ачальник гидротехническ</w:t>
      </w:r>
      <w:r>
        <w:rPr>
          <w:szCs w:val="24"/>
        </w:rPr>
        <w:t>ого</w:t>
      </w:r>
      <w:r w:rsidRPr="00BA66D2">
        <w:rPr>
          <w:szCs w:val="24"/>
        </w:rPr>
        <w:t xml:space="preserve"> цех</w:t>
      </w:r>
      <w:r>
        <w:rPr>
          <w:szCs w:val="24"/>
        </w:rPr>
        <w:t>а</w:t>
      </w:r>
      <w:r w:rsidR="00B64732">
        <w:rPr>
          <w:szCs w:val="24"/>
        </w:rPr>
        <w:t xml:space="preserve"> </w:t>
      </w:r>
      <w:r>
        <w:rPr>
          <w:szCs w:val="24"/>
        </w:rPr>
        <w:t>обеспечивает</w:t>
      </w:r>
      <w:r w:rsidRPr="00BA66D2">
        <w:rPr>
          <w:szCs w:val="24"/>
        </w:rPr>
        <w:t xml:space="preserve"> исправное состояние пожарных гидрантов, их утепление и очистку от снега и льда в зимнее время, доступность подъезда пожарной техники к пожарным гидрантам в любое время года.</w:t>
      </w:r>
    </w:p>
    <w:p w14:paraId="68D3897F" w14:textId="77777777" w:rsidR="00BA0837" w:rsidRPr="00BA66D2" w:rsidRDefault="00BA0837" w:rsidP="00706E5C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З</w:t>
      </w:r>
      <w:r w:rsidRPr="00BA66D2">
        <w:rPr>
          <w:szCs w:val="24"/>
        </w:rPr>
        <w:t>апрещается стоянка автотранспорта на крышках колодцев пожарных гидрантов.</w:t>
      </w:r>
    </w:p>
    <w:p w14:paraId="164EB537" w14:textId="77777777" w:rsidR="00BA0837" w:rsidRPr="00BA66D2" w:rsidRDefault="00BA0837" w:rsidP="00542E6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lastRenderedPageBreak/>
        <w:t>Н</w:t>
      </w:r>
      <w:r w:rsidRPr="00BA66D2">
        <w:rPr>
          <w:szCs w:val="24"/>
        </w:rPr>
        <w:t>ачальник подразделени</w:t>
      </w:r>
      <w:r>
        <w:rPr>
          <w:szCs w:val="24"/>
        </w:rPr>
        <w:t>я обеспечивает</w:t>
      </w:r>
      <w:r w:rsidRPr="00BA66D2">
        <w:rPr>
          <w:szCs w:val="24"/>
        </w:rPr>
        <w:t xml:space="preserve"> укомплектованность пожарных кранов внутреннего противопожарного водопровода пожарными рукавами, ручными пожарными стволами и вентилями, организует перекатку пожарных рукавов (не реже 1 раза в год).</w:t>
      </w:r>
    </w:p>
    <w:p w14:paraId="648ABDEB" w14:textId="77777777" w:rsidR="00BA0837" w:rsidRPr="00BA66D2" w:rsidRDefault="00BA0837" w:rsidP="00542E6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П</w:t>
      </w:r>
      <w:r w:rsidRPr="00BA66D2">
        <w:rPr>
          <w:szCs w:val="24"/>
        </w:rPr>
        <w:t>ожарный рукав должен быть присоединен к пожарному крану и пожарному стволу.</w:t>
      </w:r>
    </w:p>
    <w:p w14:paraId="39A4D064" w14:textId="77777777" w:rsidR="00BA0837" w:rsidRPr="00325245" w:rsidRDefault="00BA0837" w:rsidP="00542E6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П</w:t>
      </w:r>
      <w:r w:rsidRPr="00BA66D2">
        <w:rPr>
          <w:szCs w:val="24"/>
        </w:rPr>
        <w:t>ожарные шкафы крепятся к стене, при этом обеспечивается полное открывание дверец шкафов не менее чем на 90 градусов.</w:t>
      </w:r>
    </w:p>
    <w:p w14:paraId="2658D278" w14:textId="77777777" w:rsidR="00B64732" w:rsidRPr="00B64732" w:rsidRDefault="00BA0837" w:rsidP="00542E6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325245">
        <w:rPr>
          <w:szCs w:val="24"/>
        </w:rPr>
        <w:t>ачальник подразделени</w:t>
      </w:r>
      <w:r>
        <w:rPr>
          <w:szCs w:val="24"/>
        </w:rPr>
        <w:t>я обеспечивает</w:t>
      </w:r>
      <w:r w:rsidRPr="00325245">
        <w:rPr>
          <w:szCs w:val="24"/>
        </w:rPr>
        <w:t xml:space="preserve"> оснащение помещения насосных станций схемами противопожарного водоснабжения и схемами обвязки насосов. </w:t>
      </w:r>
    </w:p>
    <w:p w14:paraId="02DB5503" w14:textId="69DEE089" w:rsidR="00BA0837" w:rsidRPr="00325245" w:rsidRDefault="00BA0837" w:rsidP="00542E6D">
      <w:pPr>
        <w:pStyle w:val="af9"/>
        <w:numPr>
          <w:ilvl w:val="1"/>
          <w:numId w:val="3"/>
        </w:numPr>
        <w:spacing w:before="0" w:after="0"/>
      </w:pPr>
      <w:r w:rsidRPr="00325245">
        <w:rPr>
          <w:szCs w:val="24"/>
        </w:rPr>
        <w:t>На каждой задвижке и пожарном насосе-повысителе устанавливается табличка с информацией о защищаемых помещениях, типе и количестве пожарных оросителей.</w:t>
      </w:r>
    </w:p>
    <w:p w14:paraId="33590EE9" w14:textId="77777777" w:rsidR="00BA0837" w:rsidRPr="00325245" w:rsidRDefault="00BA0837" w:rsidP="00542E6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325245">
        <w:rPr>
          <w:szCs w:val="24"/>
        </w:rPr>
        <w:t>ачальник подразделени</w:t>
      </w:r>
      <w:r>
        <w:rPr>
          <w:szCs w:val="24"/>
        </w:rPr>
        <w:t>я</w:t>
      </w:r>
      <w:r w:rsidRPr="00325245">
        <w:rPr>
          <w:szCs w:val="24"/>
        </w:rPr>
        <w:t xml:space="preserve"> обеспечива</w:t>
      </w:r>
      <w:r>
        <w:rPr>
          <w:szCs w:val="24"/>
        </w:rPr>
        <w:t>ет</w:t>
      </w:r>
      <w:r w:rsidRPr="00325245">
        <w:rPr>
          <w:szCs w:val="24"/>
        </w:rPr>
        <w:t xml:space="preserve"> исправное состояние и проведение проверок работоспособности задвижек с электроприводом (не реже 2 раз в год), установленных на обводных линиях водомерных устройств и пожарных насосов-повысителей (ежемесячно), с занесением в журнал даты проверки и характеристики технического состояния указанного оборудования, в соответствии с требованиями </w:t>
      </w:r>
      <w:r w:rsidRPr="00325245">
        <w:rPr>
          <w:i/>
          <w:szCs w:val="24"/>
        </w:rPr>
        <w:t>Постановления Правительства Российской Федерации от 30 декабря 2011 года №1223 «О лицензировании деятельности по монтажу, техническому обслуживанию и ремонту средств обеспечения пожарной безопасности зданий и сооружений»,</w:t>
      </w:r>
      <w:r w:rsidRPr="00C41E21">
        <w:t xml:space="preserve"> </w:t>
      </w:r>
      <w:r w:rsidRPr="00325245">
        <w:rPr>
          <w:i/>
          <w:szCs w:val="24"/>
        </w:rPr>
        <w:t>ГОСТ Р 57974-2017 «Производственные услуги. Организация проведения проверки работоспособности систем и установок противопожарной защиты зданий и сооружений. Общие требования».</w:t>
      </w:r>
    </w:p>
    <w:p w14:paraId="7A9DCAAC" w14:textId="77777777" w:rsidR="00BA0837" w:rsidRPr="00325245" w:rsidRDefault="00BA0837" w:rsidP="00542E6D">
      <w:pPr>
        <w:pStyle w:val="af9"/>
        <w:numPr>
          <w:ilvl w:val="1"/>
          <w:numId w:val="3"/>
        </w:numPr>
        <w:spacing w:before="0" w:after="0"/>
      </w:pPr>
      <w:r w:rsidRPr="00325245">
        <w:rPr>
          <w:szCs w:val="24"/>
        </w:rPr>
        <w:t>Запрещается использовать для хозяйственных и (или) производственных целей запас воды, предназначенный для нужд пожаротушения.</w:t>
      </w:r>
    </w:p>
    <w:p w14:paraId="12752B03" w14:textId="77777777" w:rsidR="00BA0837" w:rsidRPr="00325245" w:rsidRDefault="00BA0837" w:rsidP="00A360A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325245">
        <w:rPr>
          <w:szCs w:val="24"/>
        </w:rPr>
        <w:t xml:space="preserve">ачальник подразделения обеспечивает исправное состояние систем и средств противопожарной защиты объекта (автоматических установок пожаротушения и сигнализации, установок систем противодымной защиты, системы оповещения людей о пожаре, средств пожарной сигнализации, систем противопожарного водоснабжения, противопожарных дверей, противопожарных и дымовых клапанов, </w:t>
      </w:r>
      <w:r w:rsidRPr="00325245">
        <w:rPr>
          <w:szCs w:val="24"/>
        </w:rPr>
        <w:lastRenderedPageBreak/>
        <w:t>защитных устройств в противопожарных преградах) и не реже 1 раза в квартал в проведения проверки работоспособности указанных систем и средств противопожарной защиты объекта с оформлением соответствующего акта проверки</w:t>
      </w:r>
      <w:r w:rsidRPr="00325245">
        <w:rPr>
          <w:b/>
          <w:szCs w:val="24"/>
        </w:rPr>
        <w:t xml:space="preserve">, </w:t>
      </w:r>
      <w:r w:rsidRPr="00325245">
        <w:rPr>
          <w:szCs w:val="24"/>
        </w:rPr>
        <w:t xml:space="preserve">в соответствии с требованиями </w:t>
      </w:r>
      <w:r w:rsidRPr="00325245">
        <w:rPr>
          <w:i/>
          <w:szCs w:val="24"/>
        </w:rPr>
        <w:t>Постановления Правительства Российской Федерации от 30 декабря 2011 года №1223 «О лицензировании деятельности по монтажу, техническому обслуживанию и ремонту средств обеспечения пожарной безопасности зданий и сооружений»,</w:t>
      </w:r>
      <w:r w:rsidRPr="00B84F3A">
        <w:t xml:space="preserve"> </w:t>
      </w:r>
      <w:r w:rsidRPr="00325245">
        <w:rPr>
          <w:i/>
          <w:szCs w:val="24"/>
        </w:rPr>
        <w:t>ГОСТ Р 57974-2017 «Производственные услуги. Организация проведения проверки работоспособности систем и установок противопожарной защиты зданий и сооружений. Общие требования».</w:t>
      </w:r>
    </w:p>
    <w:p w14:paraId="33FFD5C0" w14:textId="77777777" w:rsidR="00BA0837" w:rsidRPr="00325245" w:rsidRDefault="00BA0837" w:rsidP="00A360A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П</w:t>
      </w:r>
      <w:r w:rsidRPr="00325245">
        <w:rPr>
          <w:szCs w:val="24"/>
        </w:rPr>
        <w:t>ри монтаже и ремонте средств обеспечения пожарной безопасности зданий и сооружений должны соблюдаться проектные решения, требования нормативных документов по пожарной безопасности и (или) специальных технических условий.</w:t>
      </w:r>
    </w:p>
    <w:p w14:paraId="78B80169" w14:textId="46CCD238" w:rsidR="00BA0837" w:rsidRPr="00325245" w:rsidRDefault="00BA0837" w:rsidP="00A360A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325245">
        <w:rPr>
          <w:szCs w:val="24"/>
        </w:rPr>
        <w:t>а объекте у начальника подразделения</w:t>
      </w:r>
      <w:r>
        <w:rPr>
          <w:szCs w:val="24"/>
        </w:rPr>
        <w:t xml:space="preserve"> </w:t>
      </w:r>
      <w:r w:rsidRPr="00325245">
        <w:rPr>
          <w:szCs w:val="24"/>
        </w:rPr>
        <w:t>должна храниться исполнительная документация на установки и системы противопожарной защиты объекта</w:t>
      </w:r>
      <w:r>
        <w:rPr>
          <w:szCs w:val="24"/>
        </w:rPr>
        <w:t xml:space="preserve"> и </w:t>
      </w:r>
      <w:r w:rsidRPr="00325245">
        <w:rPr>
          <w:szCs w:val="24"/>
        </w:rPr>
        <w:t>копия у ООО</w:t>
      </w:r>
      <w:r w:rsidR="00A360AD">
        <w:rPr>
          <w:szCs w:val="24"/>
        </w:rPr>
        <w:t xml:space="preserve"> «Пожарная Охрана</w:t>
      </w:r>
      <w:r w:rsidRPr="00325245">
        <w:rPr>
          <w:szCs w:val="24"/>
        </w:rPr>
        <w:t>»</w:t>
      </w:r>
      <w:r>
        <w:rPr>
          <w:szCs w:val="24"/>
        </w:rPr>
        <w:t>.</w:t>
      </w:r>
    </w:p>
    <w:p w14:paraId="461B111B" w14:textId="77777777" w:rsidR="00BA0837" w:rsidRPr="00325245" w:rsidRDefault="00BA0837" w:rsidP="00A360A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П</w:t>
      </w:r>
      <w:r w:rsidRPr="00325245">
        <w:rPr>
          <w:szCs w:val="24"/>
        </w:rPr>
        <w:t>еревод установок с автоматического пуска на ручной запрещается, за исключением случаев, предусмотренных нормативными документами по пожарной безопасности.</w:t>
      </w:r>
    </w:p>
    <w:p w14:paraId="508E7E90" w14:textId="77777777" w:rsidR="007A4536" w:rsidRPr="007A4536" w:rsidRDefault="00BA0837" w:rsidP="00A17453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У</w:t>
      </w:r>
      <w:r w:rsidRPr="00325245">
        <w:rPr>
          <w:szCs w:val="24"/>
        </w:rPr>
        <w:t xml:space="preserve">стройства для самозакрывания дверей должны находиться в исправном состоянии. </w:t>
      </w:r>
    </w:p>
    <w:p w14:paraId="176C0B4F" w14:textId="30B2A5C7" w:rsidR="00BA0837" w:rsidRPr="00325245" w:rsidRDefault="00BA0837" w:rsidP="00A17453">
      <w:pPr>
        <w:pStyle w:val="af9"/>
        <w:numPr>
          <w:ilvl w:val="1"/>
          <w:numId w:val="3"/>
        </w:numPr>
        <w:spacing w:before="0" w:after="0"/>
      </w:pPr>
      <w:r w:rsidRPr="00325245">
        <w:rPr>
          <w:szCs w:val="24"/>
        </w:rPr>
        <w:t>Не допускается устанавливать какие-либо приспособления, препятствующие нормальному закрыванию противопожарных или противодымных дверей (устройств).</w:t>
      </w:r>
    </w:p>
    <w:p w14:paraId="26FA88A7" w14:textId="3352BD72" w:rsidR="00BA0837" w:rsidRPr="00325245" w:rsidRDefault="00BA0837" w:rsidP="00A17453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325245">
        <w:rPr>
          <w:szCs w:val="24"/>
        </w:rPr>
        <w:t>ачальник подразделения,</w:t>
      </w:r>
      <w:r>
        <w:rPr>
          <w:szCs w:val="24"/>
        </w:rPr>
        <w:t xml:space="preserve"> на ТЭЦ-9 </w:t>
      </w:r>
      <w:r w:rsidRPr="00325245">
        <w:rPr>
          <w:szCs w:val="24"/>
        </w:rPr>
        <w:t>с привлечением ООО «</w:t>
      </w:r>
      <w:r w:rsidR="00A17453">
        <w:rPr>
          <w:szCs w:val="24"/>
        </w:rPr>
        <w:t>Пожарная Охрана</w:t>
      </w:r>
      <w:r w:rsidRPr="00325245">
        <w:rPr>
          <w:szCs w:val="24"/>
        </w:rPr>
        <w:t>» обеспечивает, в соответствии с годовым планом-графиком, составляемым с учетом технической документации заводов-изготовителей, и сроками выполнения ремонтных работ проведение регламентных работ по техническому обслуживанию и планово-предупредительному ремонту систем противопожарной защиты зданий и сооружений (автоматических установок пожарной сигнализации и пожаротушения, систем противодымной защиты, систем оповещения людей о пожаре и управления эвакуацией).</w:t>
      </w:r>
    </w:p>
    <w:p w14:paraId="745935EC" w14:textId="77777777" w:rsidR="00BA0837" w:rsidRPr="00325245" w:rsidRDefault="00BA0837" w:rsidP="0078500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lastRenderedPageBreak/>
        <w:t>В</w:t>
      </w:r>
      <w:r w:rsidRPr="00325245">
        <w:rPr>
          <w:szCs w:val="24"/>
        </w:rPr>
        <w:t xml:space="preserve"> период выполнения работ по техническому обслуживанию или ремонту, связанных с отключением систем противопожарной защиты или их элементов начальник подразделения принимает необходимые меры по защите объекта от пожара.</w:t>
      </w:r>
    </w:p>
    <w:p w14:paraId="1D7694F9" w14:textId="77777777" w:rsidR="00BA0837" w:rsidRPr="00325245" w:rsidRDefault="00BA0837" w:rsidP="0078500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З</w:t>
      </w:r>
      <w:r w:rsidRPr="00325245">
        <w:rPr>
          <w:szCs w:val="24"/>
        </w:rPr>
        <w:t>апрещается использовать пожарную технику и пожарно-техническое вооружение, установленное на пожарных автомобилях, не по назначению.</w:t>
      </w:r>
    </w:p>
    <w:p w14:paraId="693DE035" w14:textId="77777777" w:rsidR="00BA0837" w:rsidRPr="00325245" w:rsidRDefault="00BA0837" w:rsidP="0078500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325245">
        <w:rPr>
          <w:szCs w:val="24"/>
        </w:rPr>
        <w:t>ачальник подразделения обеспечивает объект огнетушителями по установленным нормам.</w:t>
      </w:r>
    </w:p>
    <w:p w14:paraId="05CF4399" w14:textId="77777777" w:rsidR="00BA0837" w:rsidRPr="004F379E" w:rsidRDefault="00BA0837" w:rsidP="0078500D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П</w:t>
      </w:r>
      <w:r w:rsidRPr="00325245">
        <w:rPr>
          <w:szCs w:val="24"/>
        </w:rPr>
        <w:t>ервичные средства пожаротушения должны иметь соответствующие</w:t>
      </w:r>
      <w:r w:rsidRPr="00325245">
        <w:rPr>
          <w:b/>
          <w:szCs w:val="24"/>
        </w:rPr>
        <w:t xml:space="preserve"> </w:t>
      </w:r>
      <w:r w:rsidRPr="00325245">
        <w:rPr>
          <w:szCs w:val="24"/>
        </w:rPr>
        <w:t>сертификаты.</w:t>
      </w:r>
    </w:p>
    <w:p w14:paraId="7B60FF19" w14:textId="77777777" w:rsidR="00BA0837" w:rsidRPr="00325245" w:rsidRDefault="00BA0837" w:rsidP="00E04EB7">
      <w:pPr>
        <w:pStyle w:val="af9"/>
        <w:numPr>
          <w:ilvl w:val="1"/>
          <w:numId w:val="3"/>
        </w:numPr>
        <w:spacing w:before="0" w:after="0"/>
      </w:pPr>
      <w:r w:rsidRPr="00DB48A8">
        <w:rPr>
          <w:szCs w:val="24"/>
        </w:rPr>
        <w:t>Начальник подразделения</w:t>
      </w:r>
      <w:r w:rsidRPr="004419A0">
        <w:rPr>
          <w:szCs w:val="24"/>
        </w:rPr>
        <w:t xml:space="preserve"> </w:t>
      </w:r>
      <w:r w:rsidRPr="00E66A6D">
        <w:rPr>
          <w:szCs w:val="24"/>
        </w:rPr>
        <w:t>обеспечивает</w:t>
      </w:r>
      <w:r w:rsidRPr="004419A0">
        <w:rPr>
          <w:szCs w:val="24"/>
        </w:rPr>
        <w:t xml:space="preserve"> исправное состояние искрогасителей, искроуловителей, огнезадерживающих, огнепреграждающих, пыле- и металлоулавливающих и противовзрывных устройств, систем защиты от статического электричества, устанавливаемых на технологическом оборудовании и трубопроводах</w:t>
      </w:r>
      <w:r>
        <w:rPr>
          <w:szCs w:val="24"/>
        </w:rPr>
        <w:t>, в соответствии с требованиям</w:t>
      </w:r>
      <w:r w:rsidRPr="00BD0B2E">
        <w:rPr>
          <w:szCs w:val="24"/>
        </w:rPr>
        <w:t>и</w:t>
      </w:r>
      <w:r>
        <w:rPr>
          <w:szCs w:val="24"/>
        </w:rPr>
        <w:t xml:space="preserve"> </w:t>
      </w:r>
      <w:r>
        <w:rPr>
          <w:i/>
          <w:szCs w:val="24"/>
        </w:rPr>
        <w:t>Постановления Правительства Российской Федерации от 30 декабря 2011 года №1223 «О лицензировании деятельности по монтажу, техническому обслуживанию и ремонту средств обеспечения пожарной безопасности зданий и сооружений»,</w:t>
      </w:r>
      <w:r w:rsidRPr="00105C9E">
        <w:t xml:space="preserve"> </w:t>
      </w:r>
      <w:r w:rsidRPr="00105C9E">
        <w:rPr>
          <w:i/>
          <w:szCs w:val="24"/>
        </w:rPr>
        <w:t>ГОСТ Р 57974-2017 «Производственные услуги. Организация проведения проверки работоспособности систем и установок противопожарной защиты зданий и сооружений. Общие требования</w:t>
      </w:r>
      <w:r>
        <w:rPr>
          <w:i/>
          <w:szCs w:val="24"/>
        </w:rPr>
        <w:t>».</w:t>
      </w:r>
    </w:p>
    <w:p w14:paraId="53275CF7" w14:textId="77777777" w:rsidR="00BA0837" w:rsidRPr="00325245" w:rsidRDefault="00BA0837" w:rsidP="00E04EB7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П</w:t>
      </w:r>
      <w:r w:rsidRPr="00325245">
        <w:rPr>
          <w:szCs w:val="24"/>
        </w:rPr>
        <w:t>ри обнаружении пожара или признаков горения в здании, помещении (задымление, запах гари, повышение температуры воздуха и др.) необходимо:</w:t>
      </w:r>
    </w:p>
    <w:p w14:paraId="28264560" w14:textId="736ECD81" w:rsidR="00BA0837" w:rsidRPr="00885BF4" w:rsidRDefault="00BA0837" w:rsidP="00200696">
      <w:pPr>
        <w:pStyle w:val="af9"/>
        <w:numPr>
          <w:ilvl w:val="2"/>
          <w:numId w:val="11"/>
        </w:numPr>
        <w:spacing w:before="0" w:after="0"/>
      </w:pPr>
      <w:r w:rsidRPr="00325245">
        <w:rPr>
          <w:szCs w:val="24"/>
        </w:rPr>
        <w:t>немедленно сообщить об этом по телефону</w:t>
      </w:r>
      <w:r>
        <w:rPr>
          <w:szCs w:val="24"/>
        </w:rPr>
        <w:t>: на участке ТЭЦ-9</w:t>
      </w:r>
      <w:r w:rsidRPr="00325245">
        <w:rPr>
          <w:szCs w:val="24"/>
        </w:rPr>
        <w:t xml:space="preserve"> 503-301 </w:t>
      </w:r>
      <w:r w:rsidRPr="00716540">
        <w:t>в П</w:t>
      </w:r>
      <w:r w:rsidR="00E04EB7">
        <w:t>ожарную часть</w:t>
      </w:r>
      <w:r w:rsidRPr="00716540">
        <w:t xml:space="preserve"> по оказанию услуг ТЭЦ-9</w:t>
      </w:r>
      <w:r w:rsidRPr="00B354D0">
        <w:rPr>
          <w:szCs w:val="24"/>
        </w:rPr>
        <w:t>,</w:t>
      </w:r>
      <w:r w:rsidRPr="00325245">
        <w:rPr>
          <w:szCs w:val="24"/>
        </w:rPr>
        <w:t xml:space="preserve"> 503-352 начальнику смены с</w:t>
      </w:r>
      <w:r>
        <w:rPr>
          <w:szCs w:val="24"/>
        </w:rPr>
        <w:t>танции;</w:t>
      </w:r>
    </w:p>
    <w:p w14:paraId="3EBBF0A1" w14:textId="2453D199" w:rsidR="00BA0837" w:rsidRPr="00885BF4" w:rsidRDefault="00BA0837" w:rsidP="004F2C58">
      <w:pPr>
        <w:pStyle w:val="af9"/>
        <w:spacing w:before="0" w:after="0"/>
        <w:ind w:left="709" w:firstLine="0"/>
        <w:rPr>
          <w:szCs w:val="24"/>
        </w:rPr>
      </w:pPr>
      <w:r w:rsidRPr="00885BF4">
        <w:rPr>
          <w:szCs w:val="24"/>
        </w:rPr>
        <w:t>на участке тепловых сетей диспетчеру УТС ТЭЦ-9 по телефону 502-652 и н</w:t>
      </w:r>
      <w:r w:rsidR="004F2C58">
        <w:rPr>
          <w:szCs w:val="24"/>
        </w:rPr>
        <w:tab/>
      </w:r>
      <w:r w:rsidR="004F2C58" w:rsidRPr="00885BF4">
        <w:rPr>
          <w:szCs w:val="24"/>
        </w:rPr>
        <w:t>начальнику</w:t>
      </w:r>
      <w:r w:rsidRPr="00885BF4">
        <w:rPr>
          <w:szCs w:val="24"/>
        </w:rPr>
        <w:t xml:space="preserve"> структурного подразделения по телефону: </w:t>
      </w:r>
    </w:p>
    <w:p w14:paraId="4B0B3019" w14:textId="77777777" w:rsidR="00BA0837" w:rsidRPr="007B4036" w:rsidRDefault="00BA0837" w:rsidP="00200696">
      <w:pPr>
        <w:pStyle w:val="af9"/>
        <w:spacing w:before="0" w:after="0"/>
        <w:ind w:left="1224" w:firstLine="0"/>
      </w:pPr>
      <w:r w:rsidRPr="007B4036">
        <w:t>РТС-1 – 502-658, сот. 89149423</w:t>
      </w:r>
      <w:r>
        <w:t>8</w:t>
      </w:r>
      <w:r w:rsidRPr="007B4036">
        <w:t>4</w:t>
      </w:r>
      <w:r>
        <w:t>4</w:t>
      </w:r>
      <w:r w:rsidRPr="007B4036">
        <w:t>,</w:t>
      </w:r>
    </w:p>
    <w:p w14:paraId="0741003C" w14:textId="77777777" w:rsidR="00BA0837" w:rsidRPr="007B4036" w:rsidRDefault="00BA0837" w:rsidP="00200696">
      <w:pPr>
        <w:pStyle w:val="af9"/>
        <w:spacing w:before="0" w:after="0"/>
        <w:ind w:left="1224" w:firstLine="0"/>
      </w:pPr>
      <w:r w:rsidRPr="007B4036">
        <w:t>РТС-2 – 503-955, сот. 81949423911,</w:t>
      </w:r>
    </w:p>
    <w:p w14:paraId="63B2A668" w14:textId="77777777" w:rsidR="00BA0837" w:rsidRPr="007B4036" w:rsidRDefault="00BA0837" w:rsidP="00200696">
      <w:pPr>
        <w:pStyle w:val="af9"/>
        <w:spacing w:before="0" w:after="0"/>
        <w:ind w:left="1224" w:firstLine="0"/>
      </w:pPr>
      <w:r w:rsidRPr="007B4036">
        <w:t>РТС-3 – 501-710, сот. 8914942390</w:t>
      </w:r>
      <w:r>
        <w:t>1</w:t>
      </w:r>
      <w:r w:rsidRPr="007B4036">
        <w:t>,</w:t>
      </w:r>
    </w:p>
    <w:p w14:paraId="57A6CEDA" w14:textId="77777777" w:rsidR="00BA0837" w:rsidRPr="00885BF4" w:rsidRDefault="00BA0837" w:rsidP="00200696">
      <w:pPr>
        <w:pStyle w:val="af9"/>
        <w:spacing w:before="0" w:after="0"/>
        <w:ind w:left="1224" w:firstLine="0"/>
        <w:rPr>
          <w:szCs w:val="24"/>
        </w:rPr>
      </w:pPr>
      <w:r w:rsidRPr="007B4036">
        <w:t xml:space="preserve">СИНИ – 502-690, сот. </w:t>
      </w:r>
      <w:r>
        <w:t>89149423961</w:t>
      </w:r>
      <w:r w:rsidRPr="00885BF4">
        <w:rPr>
          <w:szCs w:val="24"/>
        </w:rPr>
        <w:t>,</w:t>
      </w:r>
    </w:p>
    <w:p w14:paraId="355A70B1" w14:textId="77777777" w:rsidR="00BA0837" w:rsidRPr="00885BF4" w:rsidRDefault="00BA0837" w:rsidP="00200696">
      <w:pPr>
        <w:pStyle w:val="af9"/>
        <w:spacing w:before="0" w:after="0"/>
        <w:ind w:left="1224" w:firstLine="0"/>
        <w:rPr>
          <w:szCs w:val="24"/>
        </w:rPr>
      </w:pPr>
      <w:r w:rsidRPr="00885BF4">
        <w:rPr>
          <w:szCs w:val="24"/>
        </w:rPr>
        <w:lastRenderedPageBreak/>
        <w:t>группа по ремонту и обслуживанию тепловых сетей – 502-663, сот. 89149423803.</w:t>
      </w:r>
    </w:p>
    <w:p w14:paraId="69A1F490" w14:textId="77777777" w:rsidR="00BA0837" w:rsidRPr="00885BF4" w:rsidRDefault="00BA0837" w:rsidP="00200696">
      <w:pPr>
        <w:pStyle w:val="af9"/>
        <w:spacing w:before="0" w:after="0"/>
        <w:ind w:left="1224" w:firstLine="0"/>
        <w:rPr>
          <w:szCs w:val="24"/>
        </w:rPr>
      </w:pPr>
      <w:r w:rsidRPr="00885BF4">
        <w:rPr>
          <w:szCs w:val="24"/>
        </w:rPr>
        <w:t>В пожарную охрану по телефону 01 или по телефону 112</w:t>
      </w:r>
    </w:p>
    <w:p w14:paraId="05303659" w14:textId="77777777" w:rsidR="00BA0837" w:rsidRPr="00325245" w:rsidRDefault="00BA0837" w:rsidP="00200696">
      <w:pPr>
        <w:pStyle w:val="af9"/>
        <w:spacing w:before="0" w:after="0"/>
        <w:ind w:left="1224" w:firstLine="0"/>
      </w:pPr>
      <w:r w:rsidRPr="00325245">
        <w:rPr>
          <w:szCs w:val="24"/>
        </w:rPr>
        <w:t>(при этом необходимо назвать адрес объекта, место возникновения пожара, а также сообщить свою фамилию);</w:t>
      </w:r>
    </w:p>
    <w:p w14:paraId="25A19561" w14:textId="77777777" w:rsidR="00BA0837" w:rsidRPr="00325245" w:rsidRDefault="00BA0837" w:rsidP="00200696">
      <w:pPr>
        <w:pStyle w:val="af9"/>
        <w:numPr>
          <w:ilvl w:val="2"/>
          <w:numId w:val="11"/>
        </w:numPr>
        <w:spacing w:before="0" w:after="0"/>
      </w:pPr>
      <w:r w:rsidRPr="00325245">
        <w:rPr>
          <w:szCs w:val="24"/>
        </w:rPr>
        <w:t>принять посильные меры по эвакуации людей и тушению пожара.</w:t>
      </w:r>
    </w:p>
    <w:p w14:paraId="42EC61AF" w14:textId="77777777" w:rsidR="00BA0837" w:rsidRDefault="00BA0837" w:rsidP="003E28AA">
      <w:pPr>
        <w:pStyle w:val="12"/>
        <w:numPr>
          <w:ilvl w:val="0"/>
          <w:numId w:val="3"/>
        </w:numPr>
      </w:pPr>
      <w:bookmarkStart w:id="4" w:name="_Toc60060422"/>
      <w:r>
        <w:t>Порядок содержания территории, зданий, сооружений и помещений, в том числе эвакуационных путей</w:t>
      </w:r>
      <w:bookmarkEnd w:id="4"/>
    </w:p>
    <w:p w14:paraId="016C604D" w14:textId="77777777" w:rsidR="00BA0837" w:rsidRPr="004F379E" w:rsidRDefault="00BA0837" w:rsidP="00A85118">
      <w:pPr>
        <w:pStyle w:val="af9"/>
        <w:numPr>
          <w:ilvl w:val="1"/>
          <w:numId w:val="3"/>
        </w:numPr>
        <w:spacing w:before="0" w:after="0"/>
      </w:pPr>
      <w:r w:rsidRPr="007F5297">
        <w:rPr>
          <w:szCs w:val="24"/>
        </w:rPr>
        <w:t>Технологические процессы проводятся в соответствии с регламентами, правилами технической эксплуатации и другой утвержденной в установленном порядке нормативно-технической и эксплуатационной документацией, а оборудование, предназначенное для использования пожароопасных и пожаровзрывоопасных веществ и материалов, должно соответствовать конструкторской документации</w:t>
      </w:r>
      <w:r>
        <w:rPr>
          <w:szCs w:val="24"/>
        </w:rPr>
        <w:t>.</w:t>
      </w:r>
    </w:p>
    <w:p w14:paraId="35B728C3" w14:textId="77777777" w:rsidR="00BA0837" w:rsidRPr="004F379E" w:rsidRDefault="00BA0837" w:rsidP="00A8511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Начальники подразделений обеспечиваю</w:t>
      </w:r>
      <w:r w:rsidRPr="007F5297">
        <w:rPr>
          <w:szCs w:val="24"/>
        </w:rPr>
        <w:t>т при работе с пожароопасными и пожаровзрывоопасными веществами и материалами соблюдение требований маркировки и предупредительных надписей, указанных на упаковках или в сопроводительных документах.</w:t>
      </w:r>
    </w:p>
    <w:p w14:paraId="4EA3A2EC" w14:textId="77777777" w:rsidR="00BA0837" w:rsidRPr="004F379E" w:rsidRDefault="00BA0837" w:rsidP="00A85118">
      <w:pPr>
        <w:pStyle w:val="af9"/>
        <w:numPr>
          <w:ilvl w:val="1"/>
          <w:numId w:val="3"/>
        </w:numPr>
        <w:spacing w:before="0" w:after="0"/>
      </w:pPr>
      <w:r w:rsidRPr="007F5297">
        <w:rPr>
          <w:szCs w:val="24"/>
        </w:rPr>
        <w:t>Запрещается совместное применение (если это не предусмотрено технологическим регламентом), хранение и транспортировка веществ и материалов, которые при взаимодействии друг с другом способны воспламеняться, взрываться или образовывать горючие и токсичные газы (смеси).</w:t>
      </w:r>
    </w:p>
    <w:p w14:paraId="76AE141E" w14:textId="77777777" w:rsidR="00BA0837" w:rsidRPr="004F379E" w:rsidRDefault="00BA0837" w:rsidP="00A8511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Начальник подразделения</w:t>
      </w:r>
      <w:r w:rsidRPr="004419A0">
        <w:rPr>
          <w:szCs w:val="24"/>
        </w:rPr>
        <w:t xml:space="preserve"> при выполнении планового ремонта или профилактического осмотра технологического оборудования обеспечивает соблюдение необходимых мер пожарной безопасности.</w:t>
      </w:r>
    </w:p>
    <w:p w14:paraId="0F46C1AE" w14:textId="77777777" w:rsidR="00BA0837" w:rsidRPr="004F379E" w:rsidRDefault="00BA0837" w:rsidP="00A85118">
      <w:pPr>
        <w:pStyle w:val="af9"/>
        <w:numPr>
          <w:ilvl w:val="1"/>
          <w:numId w:val="3"/>
        </w:numPr>
        <w:spacing w:before="0" w:after="0"/>
      </w:pPr>
      <w:r w:rsidRPr="001B22F5">
        <w:rPr>
          <w:szCs w:val="24"/>
        </w:rPr>
        <w:t>Начальник подразделения в соответствии с технологическим регламентом обеспечивает выполнение работ по очистке вытяжных устройств (шкафов, окрасочных, сушильных камер и др.), аппаратов и трубопроводов от пожароопасных отложений</w:t>
      </w:r>
      <w:r>
        <w:rPr>
          <w:szCs w:val="24"/>
        </w:rPr>
        <w:t>.</w:t>
      </w:r>
    </w:p>
    <w:p w14:paraId="2880F093" w14:textId="77777777" w:rsidR="00BA0837" w:rsidRPr="004F379E" w:rsidRDefault="00BA0837" w:rsidP="00A85118">
      <w:pPr>
        <w:pStyle w:val="af9"/>
        <w:numPr>
          <w:ilvl w:val="1"/>
          <w:numId w:val="3"/>
        </w:numPr>
        <w:spacing w:before="0" w:after="0"/>
      </w:pPr>
      <w:r w:rsidRPr="004419A0">
        <w:rPr>
          <w:szCs w:val="24"/>
        </w:rPr>
        <w:t>При этом очистку указанных устройств и коммуникаций, расположенных в помещениях производственного и складского назначения, необходимо проводить для помещений категорий А и Б по взрывопожарной и пожарной опасности не реже 1 раза в квартал, для по</w:t>
      </w:r>
      <w:r w:rsidRPr="004419A0">
        <w:rPr>
          <w:szCs w:val="24"/>
        </w:rPr>
        <w:lastRenderedPageBreak/>
        <w:t>мещений категорий В1 - В4 по взрывопожарной и пожарной опасности не реже 1 раза в полугодие, для помещений других категорий по взрывопожарной и пожарной опасности - не реже 1 раза в год</w:t>
      </w:r>
      <w:r>
        <w:rPr>
          <w:szCs w:val="24"/>
        </w:rPr>
        <w:t>.</w:t>
      </w:r>
    </w:p>
    <w:p w14:paraId="6A7C6D65" w14:textId="77777777" w:rsidR="00806E0B" w:rsidRPr="00806E0B" w:rsidRDefault="00BA0837" w:rsidP="00316A48">
      <w:pPr>
        <w:pStyle w:val="af9"/>
        <w:numPr>
          <w:ilvl w:val="1"/>
          <w:numId w:val="3"/>
        </w:numPr>
        <w:spacing w:before="0" w:after="0"/>
      </w:pPr>
      <w:r w:rsidRPr="004419A0">
        <w:rPr>
          <w:szCs w:val="24"/>
        </w:rPr>
        <w:t>Дата проведения очистки вытяжных устройств, аппаратов и трубопроводов указывается в журнале учета работ.</w:t>
      </w:r>
      <w:r>
        <w:rPr>
          <w:szCs w:val="24"/>
        </w:rPr>
        <w:t xml:space="preserve"> </w:t>
      </w:r>
    </w:p>
    <w:p w14:paraId="759A125D" w14:textId="673C3385" w:rsidR="00BA0837" w:rsidRPr="004F379E" w:rsidRDefault="00BA0837" w:rsidP="00316A4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 xml:space="preserve">О проведении данной работы, на ТЭЦ-9 ставится в известность </w:t>
      </w:r>
      <w:r w:rsidRPr="00561FE3">
        <w:rPr>
          <w:szCs w:val="24"/>
        </w:rPr>
        <w:t>начальник пожарной части по оказанию услуг ТЭЦ-9</w:t>
      </w:r>
      <w:r>
        <w:rPr>
          <w:szCs w:val="24"/>
        </w:rPr>
        <w:t xml:space="preserve"> ООО</w:t>
      </w:r>
      <w:r w:rsidR="00A85118">
        <w:rPr>
          <w:szCs w:val="24"/>
        </w:rPr>
        <w:t xml:space="preserve"> «Пожарная Охрана</w:t>
      </w:r>
      <w:r>
        <w:rPr>
          <w:szCs w:val="24"/>
        </w:rPr>
        <w:t>».</w:t>
      </w:r>
    </w:p>
    <w:p w14:paraId="32BF6742" w14:textId="77777777" w:rsidR="00BA0837" w:rsidRPr="004F379E" w:rsidRDefault="00BA0837" w:rsidP="00316A48">
      <w:pPr>
        <w:pStyle w:val="af9"/>
        <w:numPr>
          <w:ilvl w:val="1"/>
          <w:numId w:val="3"/>
        </w:numPr>
        <w:spacing w:before="0" w:after="0"/>
      </w:pPr>
      <w:r w:rsidRPr="004419A0">
        <w:rPr>
          <w:szCs w:val="24"/>
        </w:rPr>
        <w:t>Для мойки и обезжиривания оборудования, изделий и деталей применяются негорючие технические моющие средства, за исключением случаев, когда по условиям технологического процесса для мойки и обезжиривания оборудования, изделий и деталей предусмотрено применение легковоспламеняющихся и горючих жидкостей</w:t>
      </w:r>
      <w:r>
        <w:rPr>
          <w:szCs w:val="24"/>
        </w:rPr>
        <w:t>.</w:t>
      </w:r>
    </w:p>
    <w:p w14:paraId="28B6F7F4" w14:textId="77777777" w:rsidR="00635A9B" w:rsidRPr="00635A9B" w:rsidRDefault="00BA0837" w:rsidP="00316A48">
      <w:pPr>
        <w:pStyle w:val="af9"/>
        <w:numPr>
          <w:ilvl w:val="1"/>
          <w:numId w:val="3"/>
        </w:numPr>
        <w:spacing w:before="0" w:after="0"/>
      </w:pPr>
      <w:r w:rsidRPr="00882C48">
        <w:rPr>
          <w:szCs w:val="24"/>
        </w:rPr>
        <w:t xml:space="preserve">Для разогрева застывшего продукта, ледяных, кристаллогидратных и других пробок в трубопроводах </w:t>
      </w:r>
      <w:r w:rsidRPr="00181674">
        <w:rPr>
          <w:szCs w:val="24"/>
        </w:rPr>
        <w:t>запрещается применять открытый огонь.</w:t>
      </w:r>
      <w:r w:rsidRPr="00882C48">
        <w:rPr>
          <w:szCs w:val="24"/>
        </w:rPr>
        <w:t xml:space="preserve"> </w:t>
      </w:r>
    </w:p>
    <w:p w14:paraId="73E910FC" w14:textId="4487CC57" w:rsidR="00BA0837" w:rsidRPr="004F379E" w:rsidRDefault="00BA0837" w:rsidP="00316A48">
      <w:pPr>
        <w:pStyle w:val="af9"/>
        <w:numPr>
          <w:ilvl w:val="1"/>
          <w:numId w:val="3"/>
        </w:numPr>
        <w:spacing w:before="0" w:after="0"/>
      </w:pPr>
      <w:r w:rsidRPr="00882C48">
        <w:rPr>
          <w:szCs w:val="24"/>
        </w:rPr>
        <w:t>Отогрев следует производить горячей водой, паром и другими безопасными способами</w:t>
      </w:r>
      <w:r>
        <w:rPr>
          <w:szCs w:val="24"/>
        </w:rPr>
        <w:t>, с выполнением требований технологических карт на этот вид работы.</w:t>
      </w:r>
    </w:p>
    <w:p w14:paraId="09DDD063" w14:textId="77777777" w:rsidR="00635A9B" w:rsidRPr="00635A9B" w:rsidRDefault="00BA0837" w:rsidP="00316A48">
      <w:pPr>
        <w:pStyle w:val="af9"/>
        <w:numPr>
          <w:ilvl w:val="1"/>
          <w:numId w:val="3"/>
        </w:numPr>
        <w:spacing w:before="0" w:after="0"/>
      </w:pPr>
      <w:r w:rsidRPr="00882C48">
        <w:rPr>
          <w:szCs w:val="24"/>
        </w:rPr>
        <w:t xml:space="preserve">Отбор проб легковоспламеняющихся и горючих жидкостей из резервуаров (емкостей) и замер их уровня следует производить в светлое время суток. </w:t>
      </w:r>
    </w:p>
    <w:p w14:paraId="4F3D94B9" w14:textId="4EBED428" w:rsidR="00BA0837" w:rsidRPr="004F379E" w:rsidRDefault="00BA0837" w:rsidP="00316A48">
      <w:pPr>
        <w:pStyle w:val="af9"/>
        <w:numPr>
          <w:ilvl w:val="1"/>
          <w:numId w:val="3"/>
        </w:numPr>
        <w:spacing w:before="0" w:after="0"/>
      </w:pPr>
      <w:r w:rsidRPr="00882C48">
        <w:rPr>
          <w:szCs w:val="24"/>
        </w:rPr>
        <w:t>Запрещается выполнять указанные операции во время грозы, а также во время закачки или откачки продукта</w:t>
      </w:r>
      <w:r>
        <w:rPr>
          <w:szCs w:val="24"/>
        </w:rPr>
        <w:t>.</w:t>
      </w:r>
    </w:p>
    <w:p w14:paraId="5CB30F4A" w14:textId="77777777" w:rsidR="00635A9B" w:rsidRPr="00635A9B" w:rsidRDefault="00BA0837" w:rsidP="00316A48">
      <w:pPr>
        <w:pStyle w:val="af9"/>
        <w:numPr>
          <w:ilvl w:val="1"/>
          <w:numId w:val="3"/>
        </w:numPr>
        <w:spacing w:before="0" w:after="0"/>
      </w:pPr>
      <w:r w:rsidRPr="00181674">
        <w:rPr>
          <w:szCs w:val="24"/>
        </w:rPr>
        <w:t xml:space="preserve">Запрещается подавать легковоспламеняющиеся и горючие жидкости в резервуары (емкости) падающей струей. </w:t>
      </w:r>
    </w:p>
    <w:p w14:paraId="087F5CBF" w14:textId="2EF0888B" w:rsidR="00BA0837" w:rsidRPr="004F379E" w:rsidRDefault="00BA0837" w:rsidP="00316A48">
      <w:pPr>
        <w:pStyle w:val="af9"/>
        <w:numPr>
          <w:ilvl w:val="1"/>
          <w:numId w:val="3"/>
        </w:numPr>
        <w:spacing w:before="0" w:after="0"/>
      </w:pPr>
      <w:r w:rsidRPr="00181674">
        <w:rPr>
          <w:szCs w:val="24"/>
        </w:rPr>
        <w:t>Скорость</w:t>
      </w:r>
      <w:r w:rsidRPr="00882C48">
        <w:rPr>
          <w:szCs w:val="24"/>
        </w:rPr>
        <w:t xml:space="preserve"> наполнения и опорожнения резервуара не должна превышать суммарную пропускную способность установленных на резервуарах дыхательных клапанов (вентиляционных патрубков).</w:t>
      </w:r>
    </w:p>
    <w:p w14:paraId="7F5F7D48" w14:textId="77777777" w:rsidR="00635A9B" w:rsidRPr="00635A9B" w:rsidRDefault="00BA0837" w:rsidP="00316A4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Начальник подразделения</w:t>
      </w:r>
      <w:r w:rsidRPr="00882C48">
        <w:rPr>
          <w:szCs w:val="24"/>
        </w:rPr>
        <w:t xml:space="preserve"> обеспечивает своевременное проведение работ по удалению горючих отходов, находящихся в пылесборных камерах и циклонах. </w:t>
      </w:r>
    </w:p>
    <w:p w14:paraId="1915AF35" w14:textId="6D415B7B" w:rsidR="00BA0837" w:rsidRPr="004F379E" w:rsidRDefault="00BA0837" w:rsidP="00316A48">
      <w:pPr>
        <w:pStyle w:val="af9"/>
        <w:numPr>
          <w:ilvl w:val="1"/>
          <w:numId w:val="3"/>
        </w:numPr>
        <w:spacing w:before="0" w:after="0"/>
      </w:pPr>
      <w:r w:rsidRPr="00882C48">
        <w:rPr>
          <w:szCs w:val="24"/>
        </w:rPr>
        <w:t>Двери и люки пылесборных камер и циклонов при их эксплуатации закрываются.</w:t>
      </w:r>
    </w:p>
    <w:p w14:paraId="6FEF30FC" w14:textId="77777777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 w:rsidRPr="00882C48">
        <w:rPr>
          <w:szCs w:val="24"/>
        </w:rPr>
        <w:lastRenderedPageBreak/>
        <w:t>Запрещается использовать для проживания людей производственные здания и склады, расположенные на территориях предприятий.</w:t>
      </w:r>
    </w:p>
    <w:p w14:paraId="46371E3F" w14:textId="77777777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 w:rsidRPr="00CB255B">
        <w:rPr>
          <w:szCs w:val="24"/>
        </w:rPr>
        <w:t>В пожаровзрывоопасных участках, цехах и помещениях должен применяться инструмент из безыскровых материалов или в соответствующем взрывобезопасном исполнении</w:t>
      </w:r>
      <w:r>
        <w:rPr>
          <w:szCs w:val="24"/>
        </w:rPr>
        <w:t>.</w:t>
      </w:r>
    </w:p>
    <w:p w14:paraId="5EE2B4A4" w14:textId="77777777" w:rsidR="00D36082" w:rsidRPr="00D36082" w:rsidRDefault="00BA0837" w:rsidP="00316A4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Начальник подразделения</w:t>
      </w:r>
      <w:r w:rsidRPr="00CB255B">
        <w:rPr>
          <w:szCs w:val="24"/>
        </w:rPr>
        <w:t xml:space="preserve"> обеспечивает проведение работ по очистке стен, потолков, пола, конструкций и оборудования помещений от пыли, стружек и горючих отходов.</w:t>
      </w:r>
      <w:r>
        <w:rPr>
          <w:szCs w:val="24"/>
        </w:rPr>
        <w:t xml:space="preserve"> </w:t>
      </w:r>
    </w:p>
    <w:p w14:paraId="2FED9396" w14:textId="77777777" w:rsidR="00D36082" w:rsidRPr="00D36082" w:rsidRDefault="00BA0837" w:rsidP="00316A48">
      <w:pPr>
        <w:pStyle w:val="af9"/>
        <w:numPr>
          <w:ilvl w:val="1"/>
          <w:numId w:val="3"/>
        </w:numPr>
        <w:spacing w:before="0" w:after="0"/>
      </w:pPr>
      <w:r w:rsidRPr="00CB255B">
        <w:rPr>
          <w:szCs w:val="24"/>
        </w:rPr>
        <w:t xml:space="preserve">Периодичность уборки устанавливается </w:t>
      </w:r>
      <w:r>
        <w:rPr>
          <w:szCs w:val="24"/>
        </w:rPr>
        <w:t>начальником подразделения, с учётом действующих норм</w:t>
      </w:r>
      <w:r w:rsidRPr="00CB255B">
        <w:rPr>
          <w:szCs w:val="24"/>
        </w:rPr>
        <w:t xml:space="preserve">. </w:t>
      </w:r>
    </w:p>
    <w:p w14:paraId="4B90238A" w14:textId="4B30F32B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 w:rsidRPr="00CB255B">
        <w:rPr>
          <w:szCs w:val="24"/>
        </w:rPr>
        <w:t>Уборка проводится методами, исключающими взвихрение пыли и образование взрывоопасных пылевоздушных смесей.</w:t>
      </w:r>
    </w:p>
    <w:p w14:paraId="73B03800" w14:textId="77777777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Начальник подразделения</w:t>
      </w:r>
      <w:r w:rsidRPr="00CB255B">
        <w:rPr>
          <w:szCs w:val="24"/>
        </w:rPr>
        <w:t xml:space="preserve"> обеспечивает исправное состояние механизмов для самозакрывания противопожарных дверей.</w:t>
      </w:r>
    </w:p>
    <w:p w14:paraId="4A615428" w14:textId="77777777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 w:rsidRPr="00CB255B">
        <w:rPr>
          <w:szCs w:val="24"/>
        </w:rPr>
        <w:t>Защитные мембраны взрывных предохранительных клапанов на линиях и на адсорберах по виду материала и по толщине должны соответствовать требованиям проектной документации.</w:t>
      </w:r>
    </w:p>
    <w:p w14:paraId="12E65BA0" w14:textId="77777777" w:rsidR="00BA0837" w:rsidRDefault="00BA0837" w:rsidP="00316A48">
      <w:pPr>
        <w:pStyle w:val="af9"/>
        <w:numPr>
          <w:ilvl w:val="1"/>
          <w:numId w:val="3"/>
        </w:numPr>
        <w:spacing w:before="0" w:after="0"/>
      </w:pPr>
      <w:r w:rsidRPr="00DC76DE">
        <w:rPr>
          <w:szCs w:val="24"/>
        </w:rPr>
        <w:t>Запрещается производить монтаж или ремонт оборудования и газопроводов в помещении при неработающей вентиляции.</w:t>
      </w:r>
    </w:p>
    <w:p w14:paraId="2A55BB7A" w14:textId="77777777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П</w:t>
      </w:r>
      <w:r w:rsidRPr="007424DF">
        <w:rPr>
          <w:szCs w:val="24"/>
        </w:rPr>
        <w:t>ри подаче топлива должны работать все средства обеспыливания, находящиеся на тракте топливоподачи, а также устройства по улавливанию металла, щепы и других посторонних включений из то</w:t>
      </w:r>
      <w:r>
        <w:rPr>
          <w:szCs w:val="24"/>
        </w:rPr>
        <w:t>плива.</w:t>
      </w:r>
    </w:p>
    <w:p w14:paraId="3606138F" w14:textId="77777777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7424DF">
        <w:rPr>
          <w:szCs w:val="24"/>
        </w:rPr>
        <w:t xml:space="preserve">а тракте топливоподачи </w:t>
      </w:r>
      <w:r>
        <w:rPr>
          <w:szCs w:val="24"/>
        </w:rPr>
        <w:t>необходимо регулярно проводить</w:t>
      </w:r>
      <w:r w:rsidRPr="007424DF">
        <w:rPr>
          <w:szCs w:val="24"/>
        </w:rPr>
        <w:t xml:space="preserve"> </w:t>
      </w:r>
      <w:r>
        <w:rPr>
          <w:szCs w:val="24"/>
        </w:rPr>
        <w:t>контроль и своевременно выполнять</w:t>
      </w:r>
      <w:r w:rsidRPr="007424DF">
        <w:rPr>
          <w:szCs w:val="24"/>
        </w:rPr>
        <w:t xml:space="preserve"> текущий ремонт и техническое обслуживание для предотвращения скоплен</w:t>
      </w:r>
      <w:r>
        <w:rPr>
          <w:szCs w:val="24"/>
        </w:rPr>
        <w:t>ия пыли.</w:t>
      </w:r>
    </w:p>
    <w:p w14:paraId="2CAA78F8" w14:textId="77777777" w:rsidR="006C738C" w:rsidRPr="006C738C" w:rsidRDefault="00BA0837" w:rsidP="00316A48">
      <w:pPr>
        <w:pStyle w:val="af9"/>
        <w:numPr>
          <w:ilvl w:val="1"/>
          <w:numId w:val="3"/>
        </w:numPr>
        <w:spacing w:before="0" w:after="0"/>
      </w:pPr>
      <w:r w:rsidRPr="00F929DB">
        <w:rPr>
          <w:szCs w:val="24"/>
        </w:rPr>
        <w:t xml:space="preserve">В помещениях тракта топливоподачи необходимо соблюдать чистоту, регулярно проводить уборку с удалением пыли со всех мест ее скопления. </w:t>
      </w:r>
    </w:p>
    <w:p w14:paraId="5F943EF4" w14:textId="77777777" w:rsidR="006C738C" w:rsidRPr="006C738C" w:rsidRDefault="00BA0837" w:rsidP="00316A48">
      <w:pPr>
        <w:pStyle w:val="af9"/>
        <w:numPr>
          <w:ilvl w:val="1"/>
          <w:numId w:val="3"/>
        </w:numPr>
        <w:spacing w:before="0" w:after="0"/>
      </w:pPr>
      <w:r w:rsidRPr="00F929DB">
        <w:rPr>
          <w:szCs w:val="24"/>
        </w:rPr>
        <w:t xml:space="preserve">Уборка проводится по утвержденному графику в зависимости от типа топлива, его склонности к окислению и запыленности помещений. </w:t>
      </w:r>
    </w:p>
    <w:p w14:paraId="57EE5897" w14:textId="77777777" w:rsidR="006C738C" w:rsidRPr="006C738C" w:rsidRDefault="00BA0837" w:rsidP="00316A48">
      <w:pPr>
        <w:pStyle w:val="af9"/>
        <w:numPr>
          <w:ilvl w:val="1"/>
          <w:numId w:val="3"/>
        </w:numPr>
        <w:spacing w:before="0" w:after="0"/>
      </w:pPr>
      <w:r w:rsidRPr="00F929DB">
        <w:rPr>
          <w:szCs w:val="24"/>
        </w:rPr>
        <w:t xml:space="preserve">Пыль убирается гидросмывом или механизированным способом. </w:t>
      </w:r>
    </w:p>
    <w:p w14:paraId="22291F6E" w14:textId="1A1FFB09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 w:rsidRPr="00F929DB">
        <w:rPr>
          <w:szCs w:val="24"/>
        </w:rPr>
        <w:lastRenderedPageBreak/>
        <w:t>При необходимости в отдельных местах ручной уборки эти работы допускается проводить только после увлажнения пыли распыленной водой</w:t>
      </w:r>
      <w:r>
        <w:rPr>
          <w:szCs w:val="24"/>
        </w:rPr>
        <w:t>.</w:t>
      </w:r>
    </w:p>
    <w:p w14:paraId="1EA78792" w14:textId="77777777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 w:rsidRPr="006458D9">
        <w:rPr>
          <w:szCs w:val="24"/>
        </w:rPr>
        <w:t>На кабельных трассах, идущих по тракту топливоподачи, необходимо следить за наличием просвета между кабелями для уменьшения скопления пыли.</w:t>
      </w:r>
    </w:p>
    <w:p w14:paraId="77506B90" w14:textId="77777777" w:rsidR="00C76F7B" w:rsidRPr="00C76F7B" w:rsidRDefault="00BA0837" w:rsidP="00316A4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П</w:t>
      </w:r>
      <w:r w:rsidRPr="001277B9">
        <w:rPr>
          <w:szCs w:val="24"/>
        </w:rPr>
        <w:t xml:space="preserve">ри загрузке конвейерных лент </w:t>
      </w:r>
      <w:r>
        <w:rPr>
          <w:szCs w:val="24"/>
        </w:rPr>
        <w:t>не допускать падений топлива; упавшее топливо</w:t>
      </w:r>
      <w:r w:rsidRPr="001277B9">
        <w:rPr>
          <w:szCs w:val="24"/>
        </w:rPr>
        <w:t xml:space="preserve"> следует убирать в течение рабочей смены. </w:t>
      </w:r>
    </w:p>
    <w:p w14:paraId="1C089FE4" w14:textId="17D5920B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 w:rsidRPr="001277B9">
        <w:rPr>
          <w:szCs w:val="24"/>
        </w:rPr>
        <w:t>Не разрешается допускать скопление топлива под нижней ниткой конвейер</w:t>
      </w:r>
      <w:r>
        <w:rPr>
          <w:szCs w:val="24"/>
        </w:rPr>
        <w:t>ных лент.</w:t>
      </w:r>
    </w:p>
    <w:p w14:paraId="3B033016" w14:textId="77777777" w:rsidR="00342112" w:rsidRPr="00342112" w:rsidRDefault="00BA0837" w:rsidP="00316A48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Н</w:t>
      </w:r>
      <w:r w:rsidRPr="001277B9">
        <w:rPr>
          <w:szCs w:val="24"/>
        </w:rPr>
        <w:t xml:space="preserve">е разрешается, кроме аварийных ситуаций, осуществлять остановку конвейеров, нагруженных топливом. </w:t>
      </w:r>
    </w:p>
    <w:p w14:paraId="11EABBFB" w14:textId="7B34FE0D" w:rsidR="00BA0837" w:rsidRPr="00DC76DE" w:rsidRDefault="00BA0837" w:rsidP="00316A48">
      <w:pPr>
        <w:pStyle w:val="af9"/>
        <w:numPr>
          <w:ilvl w:val="1"/>
          <w:numId w:val="3"/>
        </w:numPr>
        <w:spacing w:before="0" w:after="0"/>
      </w:pPr>
      <w:r w:rsidRPr="001277B9">
        <w:rPr>
          <w:szCs w:val="24"/>
        </w:rPr>
        <w:t>В случае аварийной остановки конвейерные ленты освобождаются (разгружаются) от топлива в воз</w:t>
      </w:r>
      <w:r>
        <w:rPr>
          <w:szCs w:val="24"/>
        </w:rPr>
        <w:t>можно короткие сроки.</w:t>
      </w:r>
    </w:p>
    <w:p w14:paraId="753A50F7" w14:textId="77777777" w:rsidR="00BA0837" w:rsidRPr="00DC76DE" w:rsidRDefault="00BA0837" w:rsidP="00C93050">
      <w:pPr>
        <w:pStyle w:val="af9"/>
        <w:numPr>
          <w:ilvl w:val="1"/>
          <w:numId w:val="3"/>
        </w:numPr>
        <w:spacing w:before="0" w:after="0"/>
      </w:pPr>
      <w:r w:rsidRPr="00831580">
        <w:rPr>
          <w:szCs w:val="24"/>
        </w:rPr>
        <w:t>Перед проведением вулканизационных работ на конвейере необходимо очистить от пыли участок не менее 10 метров вдоль ленты (при необходимости выполнить гидроуборку), огородить его негорючими щитами и обеспечить первичными средствами пожаротушения</w:t>
      </w:r>
      <w:r>
        <w:rPr>
          <w:szCs w:val="24"/>
        </w:rPr>
        <w:t>.</w:t>
      </w:r>
    </w:p>
    <w:p w14:paraId="59410A31" w14:textId="77777777" w:rsidR="00BA0837" w:rsidRPr="00DC76DE" w:rsidRDefault="00BA0837" w:rsidP="00C93050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t>З</w:t>
      </w:r>
      <w:r w:rsidRPr="00CE012F">
        <w:rPr>
          <w:szCs w:val="24"/>
        </w:rPr>
        <w:t>апрещается в помещениях и коридорах закрытых распределительных устройств и подстанций устраивать кладовые, не относящиеся к распределительному устройству, а также хранить электротехническое оборудование, запасные части, емкости с горючими жидкостями и баллоны с различными газами.</w:t>
      </w:r>
    </w:p>
    <w:p w14:paraId="2F30DA62" w14:textId="77777777" w:rsidR="00BA0837" w:rsidRPr="00DC76DE" w:rsidRDefault="00BA0837" w:rsidP="00C93050">
      <w:pPr>
        <w:pStyle w:val="af9"/>
        <w:numPr>
          <w:ilvl w:val="1"/>
          <w:numId w:val="3"/>
        </w:numPr>
        <w:spacing w:before="0" w:after="0"/>
      </w:pPr>
      <w:r w:rsidRPr="008F3654">
        <w:rPr>
          <w:szCs w:val="24"/>
        </w:rPr>
        <w:t>В кабельных сооружениях:</w:t>
      </w:r>
    </w:p>
    <w:p w14:paraId="0036C09D" w14:textId="77777777" w:rsidR="00BA0837" w:rsidRPr="00DC76DE" w:rsidRDefault="00BA0837" w:rsidP="00C93050">
      <w:pPr>
        <w:pStyle w:val="af9"/>
        <w:numPr>
          <w:ilvl w:val="2"/>
          <w:numId w:val="12"/>
        </w:numPr>
        <w:spacing w:before="0" w:after="0"/>
      </w:pPr>
      <w:r w:rsidRPr="007F5297">
        <w:rPr>
          <w:szCs w:val="24"/>
        </w:rPr>
        <w:t>не реже чем через 60 метров устанавливаются указатели ближайшего выхода;</w:t>
      </w:r>
    </w:p>
    <w:p w14:paraId="4F8806CC" w14:textId="77777777" w:rsidR="00BA0837" w:rsidRPr="00DC76DE" w:rsidRDefault="00BA0837" w:rsidP="00C93050">
      <w:pPr>
        <w:pStyle w:val="af9"/>
        <w:numPr>
          <w:ilvl w:val="2"/>
          <w:numId w:val="12"/>
        </w:numPr>
        <w:spacing w:before="0" w:after="0"/>
      </w:pPr>
      <w:r w:rsidRPr="007F5297">
        <w:rPr>
          <w:szCs w:val="24"/>
        </w:rPr>
        <w:t>на дверях секционных перегородок наносятся указатели (схема) движения до ближайшего выхода. У выходных люков из кабельных сооружений устанавливаются лестницы так, чтобы они не мешали проходу по тоннелю (этажу);</w:t>
      </w:r>
    </w:p>
    <w:p w14:paraId="3079B00E" w14:textId="77777777" w:rsidR="00BA0837" w:rsidRPr="00DC76DE" w:rsidRDefault="00BA0837" w:rsidP="00C93050">
      <w:pPr>
        <w:pStyle w:val="af9"/>
        <w:numPr>
          <w:ilvl w:val="2"/>
          <w:numId w:val="12"/>
        </w:numPr>
        <w:spacing w:before="0" w:after="0"/>
      </w:pPr>
      <w:r w:rsidRPr="007F5297">
        <w:rPr>
          <w:szCs w:val="24"/>
        </w:rPr>
        <w:t>запрещается прокладка бронированных кабелей внутри помещений без снятия горючего джутового покрова;</w:t>
      </w:r>
    </w:p>
    <w:p w14:paraId="4763D92F" w14:textId="77777777" w:rsidR="00BA0837" w:rsidRPr="00DC76DE" w:rsidRDefault="00BA0837" w:rsidP="00C93050">
      <w:pPr>
        <w:pStyle w:val="af9"/>
        <w:numPr>
          <w:ilvl w:val="2"/>
          <w:numId w:val="12"/>
        </w:numPr>
        <w:spacing w:before="0" w:after="0"/>
      </w:pPr>
      <w:r w:rsidRPr="007F5297">
        <w:rPr>
          <w:szCs w:val="24"/>
        </w:rPr>
        <w:t>при эксплуатации кабельных сооружений двери секционных перегородок фиксируются в закрытом положении. Устройства самозакрывания дверей поддерживаются в технически исправном состоянии;</w:t>
      </w:r>
    </w:p>
    <w:p w14:paraId="5C8FC095" w14:textId="77777777" w:rsidR="00BA0837" w:rsidRPr="00DC76DE" w:rsidRDefault="00BA0837" w:rsidP="00C93050">
      <w:pPr>
        <w:pStyle w:val="af9"/>
        <w:numPr>
          <w:ilvl w:val="2"/>
          <w:numId w:val="12"/>
        </w:numPr>
        <w:spacing w:before="0" w:after="0"/>
      </w:pPr>
      <w:r w:rsidRPr="0000631A">
        <w:rPr>
          <w:szCs w:val="24"/>
        </w:rPr>
        <w:lastRenderedPageBreak/>
        <w:t>запрещается при проведении реконструкции или ремонта применять кабели с горючей полиэтиленовой изоляцией;</w:t>
      </w:r>
    </w:p>
    <w:p w14:paraId="11DBEC2C" w14:textId="77777777" w:rsidR="00BA0837" w:rsidRPr="00DC76DE" w:rsidRDefault="00BA0837" w:rsidP="00C93050">
      <w:pPr>
        <w:pStyle w:val="af9"/>
        <w:numPr>
          <w:ilvl w:val="2"/>
          <w:numId w:val="12"/>
        </w:numPr>
        <w:spacing w:before="0" w:after="0"/>
      </w:pPr>
      <w:r w:rsidRPr="007F5297">
        <w:rPr>
          <w:szCs w:val="24"/>
        </w:rPr>
        <w:t>металлические оболочки кабелей и металлические поверхности, по которым они прокладываются, защищаются негорючими антикоррозийными покрытиями;</w:t>
      </w:r>
    </w:p>
    <w:p w14:paraId="3D0017DF" w14:textId="77777777" w:rsidR="00BA0837" w:rsidRPr="00DC76DE" w:rsidRDefault="00BA0837" w:rsidP="00C93050">
      <w:pPr>
        <w:pStyle w:val="af9"/>
        <w:numPr>
          <w:ilvl w:val="2"/>
          <w:numId w:val="12"/>
        </w:numPr>
        <w:spacing w:before="0" w:after="0"/>
      </w:pPr>
      <w:r w:rsidRPr="007F5297">
        <w:rPr>
          <w:szCs w:val="24"/>
        </w:rPr>
        <w:t>запрещается в помещениях подпитывающих устройств маслонаполненных кабелей хранить горючие и другие материалы, не относящиеся к этой установке;</w:t>
      </w:r>
    </w:p>
    <w:p w14:paraId="47A08F37" w14:textId="77777777" w:rsidR="00BA0837" w:rsidRPr="00DC76DE" w:rsidRDefault="00BA0837" w:rsidP="00C93050">
      <w:pPr>
        <w:pStyle w:val="af9"/>
        <w:numPr>
          <w:ilvl w:val="2"/>
          <w:numId w:val="12"/>
        </w:numPr>
        <w:spacing w:before="0" w:after="0"/>
      </w:pPr>
      <w:r w:rsidRPr="007F5297">
        <w:rPr>
          <w:szCs w:val="24"/>
        </w:rPr>
        <w:t>кабельные каналы и двойные полы в распределительных устройствах и других помещениях необходимо перекрыват</w:t>
      </w:r>
      <w:r>
        <w:rPr>
          <w:szCs w:val="24"/>
        </w:rPr>
        <w:t>ь съемными негорючими плитами</w:t>
      </w:r>
      <w:r w:rsidRPr="007F5297">
        <w:rPr>
          <w:szCs w:val="24"/>
        </w:rPr>
        <w:t>;</w:t>
      </w:r>
    </w:p>
    <w:p w14:paraId="75A31C93" w14:textId="77777777" w:rsidR="00BA0837" w:rsidRPr="0098363B" w:rsidRDefault="00BA0837" w:rsidP="00C93050">
      <w:pPr>
        <w:pStyle w:val="af9"/>
        <w:numPr>
          <w:ilvl w:val="2"/>
          <w:numId w:val="12"/>
        </w:numPr>
        <w:spacing w:before="0" w:after="0"/>
      </w:pPr>
      <w:r w:rsidRPr="007F5297">
        <w:rPr>
          <w:szCs w:val="24"/>
        </w:rPr>
        <w:t>при реконструкции и ремонте прокладка через кабельные сооружения каких-либо транзитных коммуникаций и шинопроводов не разрешается.</w:t>
      </w:r>
    </w:p>
    <w:p w14:paraId="0D8C2D50" w14:textId="77777777" w:rsidR="00BA0837" w:rsidRPr="0098363B" w:rsidRDefault="00BA0837" w:rsidP="00C93050">
      <w:pPr>
        <w:pStyle w:val="af9"/>
        <w:numPr>
          <w:ilvl w:val="1"/>
          <w:numId w:val="3"/>
        </w:numPr>
        <w:spacing w:before="0" w:after="0"/>
      </w:pPr>
      <w:r w:rsidRPr="001623BF">
        <w:rPr>
          <w:szCs w:val="24"/>
        </w:rPr>
        <w:t>Маслоприемные устройства под трансформаторами и реакторами, маслоотводы (или специальные дренажи) должны содержаться в исправном состоянии для исключения растекания масла и попадания его в кабельные каналы и другие сооружения</w:t>
      </w:r>
      <w:r>
        <w:rPr>
          <w:szCs w:val="24"/>
        </w:rPr>
        <w:t>.</w:t>
      </w:r>
    </w:p>
    <w:p w14:paraId="55B31DEB" w14:textId="77777777" w:rsidR="00BA0837" w:rsidRPr="0098363B" w:rsidRDefault="00BA0837" w:rsidP="00C93050">
      <w:pPr>
        <w:pStyle w:val="af9"/>
        <w:numPr>
          <w:ilvl w:val="1"/>
          <w:numId w:val="3"/>
        </w:numPr>
        <w:spacing w:before="0" w:after="0"/>
      </w:pPr>
      <w:r w:rsidRPr="0000631A">
        <w:rPr>
          <w:szCs w:val="24"/>
        </w:rPr>
        <w:t>В пределах бортовых ограждений маслоприемника гравийную засыпку необходимо содержать в чистом состоянии и не реже 1 раза в год промывать</w:t>
      </w:r>
      <w:r>
        <w:rPr>
          <w:szCs w:val="24"/>
        </w:rPr>
        <w:t>.</w:t>
      </w:r>
    </w:p>
    <w:p w14:paraId="538FA1A1" w14:textId="77777777" w:rsidR="00BA0837" w:rsidRPr="0098363B" w:rsidRDefault="00BA0837" w:rsidP="00C93050">
      <w:pPr>
        <w:pStyle w:val="af9"/>
        <w:numPr>
          <w:ilvl w:val="1"/>
          <w:numId w:val="3"/>
        </w:numPr>
        <w:spacing w:before="0" w:after="0"/>
      </w:pPr>
      <w:r w:rsidRPr="0000631A">
        <w:rPr>
          <w:szCs w:val="24"/>
        </w:rPr>
        <w:t>При загрязнении гравийной засыпки (пылью, песком и др.) или замасливании гравия проводится промывка гравийной засыпки.</w:t>
      </w:r>
    </w:p>
    <w:p w14:paraId="48386E7C" w14:textId="77777777" w:rsidR="00BA0837" w:rsidRPr="0098363B" w:rsidRDefault="00BA0837" w:rsidP="00C93050">
      <w:pPr>
        <w:pStyle w:val="af9"/>
        <w:numPr>
          <w:ilvl w:val="1"/>
          <w:numId w:val="3"/>
        </w:numPr>
        <w:spacing w:before="0" w:after="0"/>
      </w:pPr>
      <w:r w:rsidRPr="00DB3EF8">
        <w:rPr>
          <w:szCs w:val="24"/>
        </w:rPr>
        <w:t>При образовании на гравийной засыпке твердых отложений от нефтепродуктов толщиной более 3 миллиметров, появлении растительности или невозможности его промывки осуществляется замена гравия</w:t>
      </w:r>
      <w:r>
        <w:rPr>
          <w:szCs w:val="24"/>
        </w:rPr>
        <w:t>.</w:t>
      </w:r>
    </w:p>
    <w:p w14:paraId="37F37273" w14:textId="77777777" w:rsidR="00BA0837" w:rsidRPr="0098363B" w:rsidRDefault="00BA0837" w:rsidP="00C93050">
      <w:pPr>
        <w:pStyle w:val="af9"/>
        <w:numPr>
          <w:ilvl w:val="1"/>
          <w:numId w:val="3"/>
        </w:numPr>
        <w:spacing w:before="0" w:after="0"/>
      </w:pPr>
      <w:r w:rsidRPr="008E4F78">
        <w:rPr>
          <w:szCs w:val="24"/>
        </w:rPr>
        <w:t>Запрещается использовать (приспосабливать) стенки кабельных каналов в качестве бортового ограждения маслоприемников трансформаторов и масляных реакторов</w:t>
      </w:r>
      <w:r>
        <w:rPr>
          <w:szCs w:val="24"/>
        </w:rPr>
        <w:t>.</w:t>
      </w:r>
    </w:p>
    <w:p w14:paraId="7A70C464" w14:textId="77777777" w:rsidR="00C07B5C" w:rsidRPr="00C07B5C" w:rsidRDefault="00BA0837" w:rsidP="00C93050">
      <w:pPr>
        <w:pStyle w:val="af9"/>
        <w:numPr>
          <w:ilvl w:val="1"/>
          <w:numId w:val="3"/>
        </w:numPr>
        <w:spacing w:before="0" w:after="0"/>
      </w:pPr>
      <w:r w:rsidRPr="00DF0CC1">
        <w:rPr>
          <w:szCs w:val="24"/>
        </w:rPr>
        <w:t xml:space="preserve">В местах установки передвижной пожарной техники оборудуются и обозначаются места заземления. </w:t>
      </w:r>
    </w:p>
    <w:p w14:paraId="117A72BB" w14:textId="62ABF83E" w:rsidR="00BA0837" w:rsidRPr="0098363B" w:rsidRDefault="00BA0837" w:rsidP="00C93050">
      <w:pPr>
        <w:pStyle w:val="af9"/>
        <w:numPr>
          <w:ilvl w:val="1"/>
          <w:numId w:val="3"/>
        </w:numPr>
        <w:spacing w:before="0" w:after="0"/>
      </w:pPr>
      <w:r w:rsidRPr="00DF0CC1">
        <w:rPr>
          <w:szCs w:val="24"/>
        </w:rPr>
        <w:t>Места заземления передвижной пожарной техники определяются специалистами</w:t>
      </w:r>
      <w:r>
        <w:rPr>
          <w:szCs w:val="24"/>
        </w:rPr>
        <w:t xml:space="preserve"> филиала</w:t>
      </w:r>
      <w:r w:rsidRPr="00DF0CC1">
        <w:rPr>
          <w:szCs w:val="24"/>
        </w:rPr>
        <w:t xml:space="preserve"> ТЭЦ-9,</w:t>
      </w:r>
      <w:r>
        <w:rPr>
          <w:szCs w:val="24"/>
        </w:rPr>
        <w:t xml:space="preserve"> </w:t>
      </w:r>
      <w:r w:rsidRPr="00DF0CC1">
        <w:rPr>
          <w:szCs w:val="24"/>
        </w:rPr>
        <w:t>совместно с инженером ООО</w:t>
      </w:r>
      <w:r w:rsidR="00C93050">
        <w:rPr>
          <w:szCs w:val="24"/>
        </w:rPr>
        <w:t xml:space="preserve"> «Пожарная Охрана</w:t>
      </w:r>
      <w:r w:rsidRPr="00DF0CC1">
        <w:rPr>
          <w:szCs w:val="24"/>
        </w:rPr>
        <w:t>».</w:t>
      </w:r>
    </w:p>
    <w:p w14:paraId="1EB9D47B" w14:textId="77777777" w:rsidR="0001428D" w:rsidRPr="0001428D" w:rsidRDefault="00BA0837" w:rsidP="00C93050">
      <w:pPr>
        <w:pStyle w:val="af9"/>
        <w:numPr>
          <w:ilvl w:val="1"/>
          <w:numId w:val="3"/>
        </w:numPr>
        <w:spacing w:before="0" w:after="0"/>
      </w:pPr>
      <w:r>
        <w:rPr>
          <w:szCs w:val="24"/>
        </w:rPr>
        <w:lastRenderedPageBreak/>
        <w:t>Вся т</w:t>
      </w:r>
      <w:r w:rsidRPr="0025245E">
        <w:rPr>
          <w:szCs w:val="24"/>
        </w:rPr>
        <w:t>ерритория</w:t>
      </w:r>
      <w:r>
        <w:rPr>
          <w:szCs w:val="24"/>
        </w:rPr>
        <w:t xml:space="preserve"> филиала</w:t>
      </w:r>
      <w:r w:rsidRPr="0025245E">
        <w:rPr>
          <w:szCs w:val="24"/>
        </w:rPr>
        <w:t xml:space="preserve"> должна содержаться в чистоте, очищаться от сгораемых материалов. </w:t>
      </w:r>
    </w:p>
    <w:p w14:paraId="21903851" w14:textId="5AA2483B" w:rsidR="00BA0837" w:rsidRPr="0098363B" w:rsidRDefault="00BA0837" w:rsidP="00C93050">
      <w:pPr>
        <w:pStyle w:val="af9"/>
        <w:numPr>
          <w:ilvl w:val="1"/>
          <w:numId w:val="3"/>
        </w:numPr>
        <w:spacing w:before="0" w:after="0"/>
      </w:pPr>
      <w:r w:rsidRPr="0025245E">
        <w:rPr>
          <w:szCs w:val="24"/>
        </w:rPr>
        <w:t>Запрещается загромождать материалами и оборудованием дороги и проезды вокруг зданий</w:t>
      </w:r>
      <w:r>
        <w:rPr>
          <w:szCs w:val="24"/>
        </w:rPr>
        <w:t>.</w:t>
      </w:r>
    </w:p>
    <w:p w14:paraId="3BEB6E6F" w14:textId="77777777" w:rsidR="00562E88" w:rsidRPr="00562E88" w:rsidRDefault="00BA0837" w:rsidP="0049396A">
      <w:pPr>
        <w:pStyle w:val="af9"/>
        <w:numPr>
          <w:ilvl w:val="1"/>
          <w:numId w:val="3"/>
        </w:numPr>
        <w:spacing w:before="0" w:after="0"/>
      </w:pPr>
      <w:r w:rsidRPr="00180497">
        <w:rPr>
          <w:szCs w:val="24"/>
        </w:rPr>
        <w:t>Все проездные дороги на</w:t>
      </w:r>
      <w:r>
        <w:rPr>
          <w:szCs w:val="24"/>
        </w:rPr>
        <w:t xml:space="preserve"> территории филиала</w:t>
      </w:r>
      <w:r w:rsidRPr="00180497">
        <w:rPr>
          <w:szCs w:val="24"/>
        </w:rPr>
        <w:t xml:space="preserve"> содержатся в исправном состоянии. </w:t>
      </w:r>
    </w:p>
    <w:p w14:paraId="34CD40BC" w14:textId="68E88962" w:rsidR="00BA0837" w:rsidRPr="0098363B" w:rsidRDefault="00BA0837" w:rsidP="0049396A">
      <w:pPr>
        <w:pStyle w:val="af9"/>
        <w:numPr>
          <w:ilvl w:val="1"/>
          <w:numId w:val="3"/>
        </w:numPr>
        <w:spacing w:before="0" w:after="0"/>
      </w:pPr>
      <w:r w:rsidRPr="00180497">
        <w:rPr>
          <w:szCs w:val="24"/>
        </w:rPr>
        <w:t>Подъезды к пожарным гидрантам и другим источникам водоснабжения должны быть постоянно свободными, в зимнее время очищаться от снега и наледи, а в летнее время от травы</w:t>
      </w:r>
      <w:r>
        <w:rPr>
          <w:szCs w:val="24"/>
        </w:rPr>
        <w:t>.</w:t>
      </w:r>
    </w:p>
    <w:p w14:paraId="413946CF" w14:textId="50A44C36" w:rsidR="00BA0837" w:rsidRPr="0098363B" w:rsidRDefault="00BA0837" w:rsidP="0049396A">
      <w:pPr>
        <w:pStyle w:val="af9"/>
        <w:numPr>
          <w:ilvl w:val="1"/>
          <w:numId w:val="3"/>
        </w:numPr>
        <w:spacing w:before="0" w:after="0"/>
      </w:pPr>
      <w:r w:rsidRPr="00180497">
        <w:rPr>
          <w:szCs w:val="24"/>
        </w:rPr>
        <w:t>На территории</w:t>
      </w:r>
      <w:r>
        <w:rPr>
          <w:szCs w:val="24"/>
        </w:rPr>
        <w:t xml:space="preserve"> </w:t>
      </w:r>
      <w:r w:rsidR="00612889">
        <w:rPr>
          <w:szCs w:val="24"/>
        </w:rPr>
        <w:t>филиала</w:t>
      </w:r>
      <w:r w:rsidRPr="00180497">
        <w:rPr>
          <w:szCs w:val="24"/>
        </w:rPr>
        <w:t xml:space="preserve"> установлены дорожные знаки, которыми необходимо руководствоваться при передвижении автотранспорта и пешеходов</w:t>
      </w:r>
      <w:r>
        <w:rPr>
          <w:szCs w:val="24"/>
        </w:rPr>
        <w:t>.</w:t>
      </w:r>
    </w:p>
    <w:p w14:paraId="4D5E5D39" w14:textId="77777777" w:rsidR="00BA0837" w:rsidRPr="0098363B" w:rsidRDefault="00BA0837" w:rsidP="0049396A">
      <w:pPr>
        <w:pStyle w:val="af9"/>
        <w:numPr>
          <w:ilvl w:val="1"/>
          <w:numId w:val="3"/>
        </w:numPr>
        <w:spacing w:before="0" w:after="0"/>
      </w:pPr>
      <w:r w:rsidRPr="00CC1B28">
        <w:rPr>
          <w:szCs w:val="24"/>
        </w:rPr>
        <w:t>Не допускается стоянка автотранспорта и установка оборудования в местах сужения проездных дорог, под эстакадами трубопроводов, ленточными конвейерами, дымовыми трубами, газоходами и в местах расстановки пожарной</w:t>
      </w:r>
      <w:r>
        <w:rPr>
          <w:i/>
          <w:szCs w:val="24"/>
        </w:rPr>
        <w:t>.</w:t>
      </w:r>
    </w:p>
    <w:p w14:paraId="6748FBFD" w14:textId="77777777" w:rsidR="00562E88" w:rsidRPr="00562E88" w:rsidRDefault="00BA0837" w:rsidP="00E63D39">
      <w:pPr>
        <w:pStyle w:val="af9"/>
        <w:numPr>
          <w:ilvl w:val="1"/>
          <w:numId w:val="3"/>
        </w:numPr>
        <w:spacing w:before="0" w:after="0"/>
      </w:pPr>
      <w:r w:rsidRPr="00C6612D">
        <w:rPr>
          <w:szCs w:val="24"/>
        </w:rPr>
        <w:t>Закрытие отдельных проездов и участков дорог на ремонт или по другим причинам может проведено</w:t>
      </w:r>
      <w:r>
        <w:rPr>
          <w:szCs w:val="24"/>
        </w:rPr>
        <w:t>, на ТЭЦ-</w:t>
      </w:r>
      <w:r w:rsidR="00DE032B">
        <w:rPr>
          <w:szCs w:val="24"/>
        </w:rPr>
        <w:t>9</w:t>
      </w:r>
      <w:r w:rsidRPr="00C6612D">
        <w:rPr>
          <w:szCs w:val="24"/>
        </w:rPr>
        <w:t xml:space="preserve"> после согласования с начальником пожарной части по оказанию услуг ТЭЦ-9 ОО</w:t>
      </w:r>
      <w:r w:rsidR="0049396A">
        <w:rPr>
          <w:szCs w:val="24"/>
        </w:rPr>
        <w:t>О Пожарная Охрана</w:t>
      </w:r>
      <w:r w:rsidRPr="00C6612D">
        <w:rPr>
          <w:szCs w:val="24"/>
        </w:rPr>
        <w:t>», и устройством временных объездов закрытых участков.</w:t>
      </w:r>
      <w:r w:rsidRPr="0005440F">
        <w:rPr>
          <w:szCs w:val="24"/>
        </w:rPr>
        <w:t xml:space="preserve"> </w:t>
      </w:r>
    </w:p>
    <w:p w14:paraId="382B2E5F" w14:textId="6286C539" w:rsidR="00BA0837" w:rsidRPr="0098363B" w:rsidRDefault="00BA0837" w:rsidP="00E63D39">
      <w:pPr>
        <w:pStyle w:val="af9"/>
        <w:numPr>
          <w:ilvl w:val="1"/>
          <w:numId w:val="3"/>
        </w:numPr>
        <w:spacing w:before="0" w:after="0"/>
      </w:pPr>
      <w:r w:rsidRPr="0005440F">
        <w:rPr>
          <w:szCs w:val="24"/>
        </w:rPr>
        <w:t>В этих случаях, на весь период закрытия дороги в необходимых местах должны быть установлены дорожные знаки и указатели маршрута следования</w:t>
      </w:r>
      <w:r>
        <w:rPr>
          <w:szCs w:val="24"/>
        </w:rPr>
        <w:t>.</w:t>
      </w:r>
    </w:p>
    <w:p w14:paraId="6B9EC41B" w14:textId="77777777" w:rsidR="00BA0837" w:rsidRPr="0098363B" w:rsidRDefault="00BA0837" w:rsidP="00E63D39">
      <w:pPr>
        <w:pStyle w:val="af9"/>
        <w:numPr>
          <w:ilvl w:val="1"/>
          <w:numId w:val="3"/>
        </w:numPr>
        <w:spacing w:before="0" w:after="0"/>
      </w:pPr>
      <w:r w:rsidRPr="0005440F">
        <w:rPr>
          <w:szCs w:val="24"/>
        </w:rPr>
        <w:t>Места ремонта дорог и пути объезда должны быть оборудованы дополнительным освещением</w:t>
      </w:r>
      <w:r>
        <w:rPr>
          <w:szCs w:val="24"/>
        </w:rPr>
        <w:t>.</w:t>
      </w:r>
    </w:p>
    <w:p w14:paraId="48A7E2D4" w14:textId="77777777" w:rsidR="00734AC9" w:rsidRPr="00734AC9" w:rsidRDefault="00BA0837" w:rsidP="00E63D39">
      <w:pPr>
        <w:pStyle w:val="af9"/>
        <w:numPr>
          <w:ilvl w:val="1"/>
          <w:numId w:val="3"/>
        </w:numPr>
        <w:spacing w:before="0" w:after="0"/>
      </w:pPr>
      <w:r w:rsidRPr="00180497">
        <w:rPr>
          <w:szCs w:val="24"/>
        </w:rPr>
        <w:t>На территории</w:t>
      </w:r>
      <w:r>
        <w:rPr>
          <w:szCs w:val="24"/>
        </w:rPr>
        <w:t xml:space="preserve"> </w:t>
      </w:r>
      <w:r w:rsidRPr="00180497">
        <w:rPr>
          <w:szCs w:val="24"/>
        </w:rPr>
        <w:t>ТЭЦ-9</w:t>
      </w:r>
      <w:r>
        <w:rPr>
          <w:szCs w:val="24"/>
        </w:rPr>
        <w:t xml:space="preserve"> </w:t>
      </w:r>
      <w:r w:rsidRPr="00C6612D">
        <w:rPr>
          <w:szCs w:val="24"/>
        </w:rPr>
        <w:t xml:space="preserve">запрещается, без согласования с начальником пожарной части по оказанию услуг ТЭЦ-9 ООО </w:t>
      </w:r>
      <w:r>
        <w:rPr>
          <w:szCs w:val="24"/>
        </w:rPr>
        <w:t>«</w:t>
      </w:r>
      <w:r w:rsidR="00E63D39">
        <w:rPr>
          <w:szCs w:val="24"/>
        </w:rPr>
        <w:t>Пожарная Охрана</w:t>
      </w:r>
      <w:r w:rsidRPr="00C6612D">
        <w:rPr>
          <w:szCs w:val="24"/>
        </w:rPr>
        <w:t xml:space="preserve">», </w:t>
      </w:r>
      <w:r w:rsidR="00C736C7">
        <w:rPr>
          <w:szCs w:val="24"/>
        </w:rPr>
        <w:t>заместителем директора филиа</w:t>
      </w:r>
      <w:r w:rsidR="00734AC9">
        <w:rPr>
          <w:szCs w:val="24"/>
        </w:rPr>
        <w:t>ла-техническим директором ТЭЦ-9</w:t>
      </w:r>
      <w:r w:rsidR="00C736C7">
        <w:rPr>
          <w:szCs w:val="24"/>
        </w:rPr>
        <w:t xml:space="preserve"> </w:t>
      </w:r>
      <w:r w:rsidRPr="00C6612D">
        <w:rPr>
          <w:szCs w:val="24"/>
        </w:rPr>
        <w:t>сооружение временных сгораемых зданий и сооружений.</w:t>
      </w:r>
      <w:r w:rsidRPr="00920C8F">
        <w:rPr>
          <w:szCs w:val="24"/>
        </w:rPr>
        <w:t xml:space="preserve"> </w:t>
      </w:r>
    </w:p>
    <w:p w14:paraId="44D63898" w14:textId="1EA55B2F" w:rsidR="00BA0837" w:rsidRPr="0098363B" w:rsidRDefault="00BA0837" w:rsidP="00E63D39">
      <w:pPr>
        <w:pStyle w:val="af9"/>
        <w:numPr>
          <w:ilvl w:val="1"/>
          <w:numId w:val="3"/>
        </w:numPr>
        <w:spacing w:before="0" w:after="0"/>
      </w:pPr>
      <w:r w:rsidRPr="00920C8F">
        <w:rPr>
          <w:szCs w:val="24"/>
        </w:rPr>
        <w:t>При производстве строительно-монтажных работ установка временных инвентарных зданий и бытовых вагончиков допускается не ближе 30м от производственных, административных и складских зданий</w:t>
      </w:r>
      <w:r>
        <w:rPr>
          <w:szCs w:val="24"/>
        </w:rPr>
        <w:t>.</w:t>
      </w:r>
    </w:p>
    <w:p w14:paraId="62EA4821" w14:textId="77777777" w:rsidR="00496873" w:rsidRPr="00496873" w:rsidRDefault="00BA0837" w:rsidP="000E14DF">
      <w:pPr>
        <w:pStyle w:val="af9"/>
        <w:numPr>
          <w:ilvl w:val="1"/>
          <w:numId w:val="3"/>
        </w:numPr>
        <w:spacing w:before="0" w:after="0"/>
      </w:pPr>
      <w:r w:rsidRPr="00345852">
        <w:rPr>
          <w:szCs w:val="24"/>
        </w:rPr>
        <w:t xml:space="preserve">Размещение бытовых вагончиков должно быть в виде групп, не более 10 вагончиков в каждой. </w:t>
      </w:r>
    </w:p>
    <w:p w14:paraId="6945F190" w14:textId="1412D535" w:rsidR="00BA0837" w:rsidRPr="0098363B" w:rsidRDefault="00BA0837" w:rsidP="000E14DF">
      <w:pPr>
        <w:pStyle w:val="af9"/>
        <w:numPr>
          <w:ilvl w:val="1"/>
          <w:numId w:val="3"/>
        </w:numPr>
        <w:spacing w:before="0" w:after="0"/>
      </w:pPr>
      <w:r w:rsidRPr="00345852">
        <w:rPr>
          <w:szCs w:val="24"/>
        </w:rPr>
        <w:lastRenderedPageBreak/>
        <w:t xml:space="preserve">Установку временных вагончиков для строительно-монтажных организаций на период производства работ необходимо согласовать с </w:t>
      </w:r>
      <w:r w:rsidR="00117D9C">
        <w:rPr>
          <w:szCs w:val="24"/>
        </w:rPr>
        <w:t>заместителем директора филиала-</w:t>
      </w:r>
      <w:r w:rsidRPr="00345852">
        <w:rPr>
          <w:szCs w:val="24"/>
        </w:rPr>
        <w:t>техническим директором</w:t>
      </w:r>
      <w:r>
        <w:rPr>
          <w:szCs w:val="24"/>
        </w:rPr>
        <w:t xml:space="preserve"> участка филиала</w:t>
      </w:r>
      <w:r w:rsidR="00496873">
        <w:rPr>
          <w:szCs w:val="24"/>
        </w:rPr>
        <w:t xml:space="preserve"> ТЭЦ-9</w:t>
      </w:r>
      <w:r w:rsidR="0003060C">
        <w:rPr>
          <w:szCs w:val="24"/>
        </w:rPr>
        <w:t xml:space="preserve"> </w:t>
      </w:r>
      <w:r>
        <w:rPr>
          <w:szCs w:val="24"/>
        </w:rPr>
        <w:t>и с</w:t>
      </w:r>
      <w:r w:rsidRPr="00345852">
        <w:rPr>
          <w:szCs w:val="24"/>
        </w:rPr>
        <w:t xml:space="preserve"> начальником пожарной части по оказанию услуг ТЭЦ-9 ООО</w:t>
      </w:r>
      <w:r w:rsidR="000E14DF">
        <w:rPr>
          <w:szCs w:val="24"/>
        </w:rPr>
        <w:t xml:space="preserve"> «Пожарная Охрана</w:t>
      </w:r>
      <w:r w:rsidRPr="00345852">
        <w:rPr>
          <w:szCs w:val="24"/>
        </w:rPr>
        <w:t>» в письменном виде</w:t>
      </w:r>
      <w:r>
        <w:rPr>
          <w:szCs w:val="24"/>
        </w:rPr>
        <w:t>.</w:t>
      </w:r>
    </w:p>
    <w:p w14:paraId="3B51130E" w14:textId="4A3EF490" w:rsidR="00BA0837" w:rsidRPr="0098363B" w:rsidRDefault="00BA0837" w:rsidP="000E14DF">
      <w:pPr>
        <w:pStyle w:val="af9"/>
        <w:numPr>
          <w:ilvl w:val="1"/>
          <w:numId w:val="3"/>
        </w:numPr>
        <w:spacing w:before="0" w:after="0"/>
      </w:pPr>
      <w:r w:rsidRPr="00EB3BEB">
        <w:rPr>
          <w:szCs w:val="24"/>
        </w:rPr>
        <w:t>После завершения работ вагончики должны быть убраны с территории</w:t>
      </w:r>
      <w:r>
        <w:rPr>
          <w:szCs w:val="24"/>
        </w:rPr>
        <w:t xml:space="preserve"> филиала</w:t>
      </w:r>
      <w:r w:rsidRPr="00EB3BEB">
        <w:rPr>
          <w:szCs w:val="24"/>
        </w:rPr>
        <w:t xml:space="preserve"> немедленно</w:t>
      </w:r>
      <w:r>
        <w:rPr>
          <w:szCs w:val="24"/>
        </w:rPr>
        <w:t>.</w:t>
      </w:r>
    </w:p>
    <w:p w14:paraId="3054CF96" w14:textId="77777777" w:rsidR="00BA0837" w:rsidRPr="0098363B" w:rsidRDefault="00BA0837" w:rsidP="000E14DF">
      <w:pPr>
        <w:pStyle w:val="af9"/>
        <w:numPr>
          <w:ilvl w:val="1"/>
          <w:numId w:val="3"/>
        </w:numPr>
        <w:spacing w:before="0" w:after="0"/>
      </w:pPr>
      <w:r w:rsidRPr="006019A0">
        <w:rPr>
          <w:szCs w:val="24"/>
        </w:rPr>
        <w:t>Запрещается размещение бытовых вагончиков внутри зданий</w:t>
      </w:r>
      <w:r>
        <w:rPr>
          <w:szCs w:val="24"/>
        </w:rPr>
        <w:t>.</w:t>
      </w:r>
    </w:p>
    <w:p w14:paraId="40AC7C9E" w14:textId="06753E4B" w:rsidR="00BA0837" w:rsidRPr="0079120E" w:rsidRDefault="00BA0837" w:rsidP="000E14DF">
      <w:pPr>
        <w:pStyle w:val="af9"/>
        <w:numPr>
          <w:ilvl w:val="1"/>
          <w:numId w:val="3"/>
        </w:numPr>
        <w:spacing w:before="0" w:after="0"/>
      </w:pPr>
      <w:r w:rsidRPr="00BC27D4">
        <w:rPr>
          <w:szCs w:val="24"/>
        </w:rPr>
        <w:t>На территории</w:t>
      </w:r>
      <w:r>
        <w:rPr>
          <w:szCs w:val="24"/>
        </w:rPr>
        <w:t xml:space="preserve"> </w:t>
      </w:r>
      <w:r w:rsidRPr="00BC27D4">
        <w:rPr>
          <w:szCs w:val="24"/>
        </w:rPr>
        <w:t>ТЭЦ-9, ОРУ-110кВ, ОРУ-35кВ, ОТУ,</w:t>
      </w:r>
      <w:r>
        <w:rPr>
          <w:szCs w:val="24"/>
        </w:rPr>
        <w:t xml:space="preserve"> на </w:t>
      </w:r>
      <w:r w:rsidRPr="0079120E">
        <w:rPr>
          <w:szCs w:val="24"/>
        </w:rPr>
        <w:t xml:space="preserve">территории </w:t>
      </w:r>
      <w:r w:rsidR="00724DB3" w:rsidRPr="0079120E">
        <w:rPr>
          <w:szCs w:val="24"/>
        </w:rPr>
        <w:t>ГПП-110кВ,</w:t>
      </w:r>
      <w:r w:rsidRPr="00BC27D4">
        <w:rPr>
          <w:szCs w:val="24"/>
        </w:rPr>
        <w:t xml:space="preserve"> а также на территории </w:t>
      </w:r>
      <w:r>
        <w:rPr>
          <w:szCs w:val="24"/>
        </w:rPr>
        <w:t>мазутохозяйства</w:t>
      </w:r>
      <w:r w:rsidRPr="00BC27D4">
        <w:rPr>
          <w:szCs w:val="24"/>
        </w:rPr>
        <w:t>, в том числе на откосах и обвалованиях резервуаров необходимо регулярно скашивать и вывозить траву</w:t>
      </w:r>
      <w:r>
        <w:rPr>
          <w:szCs w:val="24"/>
        </w:rPr>
        <w:t>.</w:t>
      </w:r>
    </w:p>
    <w:p w14:paraId="34358C0C" w14:textId="6DADF9D6" w:rsidR="00BA0837" w:rsidRPr="0098363B" w:rsidRDefault="00BA0837" w:rsidP="000E14DF">
      <w:pPr>
        <w:pStyle w:val="af9"/>
        <w:numPr>
          <w:ilvl w:val="1"/>
          <w:numId w:val="3"/>
        </w:numPr>
        <w:spacing w:before="0" w:after="0"/>
      </w:pPr>
      <w:r w:rsidRPr="004A584D">
        <w:rPr>
          <w:szCs w:val="24"/>
        </w:rPr>
        <w:t>Сжигание мусора и отходов на территории</w:t>
      </w:r>
      <w:r>
        <w:rPr>
          <w:szCs w:val="24"/>
        </w:rPr>
        <w:t xml:space="preserve"> филиала</w:t>
      </w:r>
      <w:r w:rsidRPr="004A584D">
        <w:rPr>
          <w:szCs w:val="24"/>
        </w:rPr>
        <w:t xml:space="preserve"> запрещается, кроме</w:t>
      </w:r>
      <w:r>
        <w:rPr>
          <w:szCs w:val="24"/>
        </w:rPr>
        <w:t xml:space="preserve"> участка ТЭЦ-9 при</w:t>
      </w:r>
      <w:r w:rsidRPr="004A584D">
        <w:rPr>
          <w:szCs w:val="24"/>
        </w:rPr>
        <w:t xml:space="preserve"> сжигани</w:t>
      </w:r>
      <w:r>
        <w:rPr>
          <w:szCs w:val="24"/>
        </w:rPr>
        <w:t>и</w:t>
      </w:r>
      <w:r w:rsidRPr="004A584D">
        <w:rPr>
          <w:szCs w:val="24"/>
        </w:rPr>
        <w:t xml:space="preserve"> в специальном устройстве для утилизации отходов</w:t>
      </w:r>
      <w:r>
        <w:rPr>
          <w:szCs w:val="24"/>
        </w:rPr>
        <w:t xml:space="preserve"> </w:t>
      </w:r>
      <w:r w:rsidR="005415E1">
        <w:rPr>
          <w:szCs w:val="24"/>
        </w:rPr>
        <w:t>на</w:t>
      </w:r>
      <w:r>
        <w:rPr>
          <w:szCs w:val="24"/>
        </w:rPr>
        <w:t xml:space="preserve"> специально выделенном, подготовленном месте</w:t>
      </w:r>
      <w:r w:rsidRPr="004A584D">
        <w:rPr>
          <w:szCs w:val="24"/>
        </w:rPr>
        <w:t xml:space="preserve">, по выданному на эти работы наряду-допуску, согласованному с </w:t>
      </w:r>
      <w:r w:rsidRPr="003E611F">
        <w:rPr>
          <w:szCs w:val="24"/>
        </w:rPr>
        <w:t>начальником пожарной части по оказанию услуг ТЭЦ-9</w:t>
      </w:r>
      <w:r>
        <w:t xml:space="preserve"> </w:t>
      </w:r>
      <w:r>
        <w:rPr>
          <w:szCs w:val="24"/>
        </w:rPr>
        <w:t>ООО «Пожарная охрана</w:t>
      </w:r>
      <w:r w:rsidRPr="004A584D">
        <w:rPr>
          <w:szCs w:val="24"/>
        </w:rPr>
        <w:t xml:space="preserve">» и с разрешения </w:t>
      </w:r>
      <w:r w:rsidR="00563A5E">
        <w:rPr>
          <w:szCs w:val="24"/>
        </w:rPr>
        <w:t>заместителя директора филиала-технического директора</w:t>
      </w:r>
      <w:r>
        <w:rPr>
          <w:szCs w:val="24"/>
        </w:rPr>
        <w:t>.</w:t>
      </w:r>
    </w:p>
    <w:p w14:paraId="054A6940" w14:textId="77777777" w:rsidR="00BA0837" w:rsidRPr="0098363B" w:rsidRDefault="00BA0837" w:rsidP="002952BF">
      <w:pPr>
        <w:pStyle w:val="af9"/>
        <w:numPr>
          <w:ilvl w:val="1"/>
          <w:numId w:val="3"/>
        </w:numPr>
        <w:spacing w:before="0" w:after="0"/>
      </w:pPr>
      <w:r w:rsidRPr="00492AA7">
        <w:rPr>
          <w:szCs w:val="24"/>
        </w:rPr>
        <w:t>Места расположения пожарных гидрантов и подъезд к водоисточникам на обозначены указателями</w:t>
      </w:r>
      <w:r>
        <w:rPr>
          <w:szCs w:val="24"/>
        </w:rPr>
        <w:t>:</w:t>
      </w:r>
    </w:p>
    <w:p w14:paraId="12B47B45" w14:textId="77777777" w:rsidR="00BA0837" w:rsidRDefault="00BA0837" w:rsidP="00632CF8">
      <w:pPr>
        <w:pStyle w:val="af9"/>
        <w:numPr>
          <w:ilvl w:val="0"/>
          <w:numId w:val="24"/>
        </w:numPr>
        <w:spacing w:before="0" w:after="0"/>
      </w:pPr>
      <w:r w:rsidRPr="00492AA7">
        <w:t>гидрантов, нанесением буквенного индекса «ПГ», с указанием расстояния в метрах от указателя и диаметра водопровода;</w:t>
      </w:r>
    </w:p>
    <w:p w14:paraId="30E9B054" w14:textId="77777777" w:rsidR="00BA0837" w:rsidRDefault="00BA0837" w:rsidP="00632CF8">
      <w:pPr>
        <w:pStyle w:val="af9"/>
        <w:numPr>
          <w:ilvl w:val="0"/>
          <w:numId w:val="24"/>
        </w:numPr>
        <w:spacing w:before="0" w:after="0"/>
      </w:pPr>
      <w:r w:rsidRPr="008039AF">
        <w:t>для водоисточников, служащих для подключения пожарных машин от схемы пожаротушения, нанесением буквенного индекса «ПВ</w:t>
      </w:r>
      <w:r>
        <w:t>»;</w:t>
      </w:r>
    </w:p>
    <w:p w14:paraId="101E4B14" w14:textId="77777777" w:rsidR="00BA0837" w:rsidRDefault="00BA0837" w:rsidP="00632CF8">
      <w:pPr>
        <w:pStyle w:val="af9"/>
        <w:numPr>
          <w:ilvl w:val="0"/>
          <w:numId w:val="24"/>
        </w:numPr>
        <w:spacing w:before="0" w:after="0"/>
      </w:pPr>
      <w:r w:rsidRPr="008039AF">
        <w:t>на сбросных циркводоводах, установкой указателя с надписью: «Вода для тушения»</w:t>
      </w:r>
      <w:r>
        <w:t>;</w:t>
      </w:r>
    </w:p>
    <w:p w14:paraId="7532F975" w14:textId="77777777" w:rsidR="00BA0837" w:rsidRDefault="00BA0837" w:rsidP="00632CF8">
      <w:pPr>
        <w:pStyle w:val="af9"/>
        <w:numPr>
          <w:ilvl w:val="0"/>
          <w:numId w:val="24"/>
        </w:numPr>
        <w:spacing w:before="0" w:after="0"/>
      </w:pPr>
      <w:r w:rsidRPr="008039AF">
        <w:t>места подключения пожарных автомобилей к сухотрубу, нанесением буквенного индекса «ПС»</w:t>
      </w:r>
      <w:r>
        <w:t>.</w:t>
      </w:r>
    </w:p>
    <w:p w14:paraId="3F98EA60" w14:textId="1CB0D69F" w:rsidR="00BA0837" w:rsidRDefault="00BA0837" w:rsidP="002952BF">
      <w:pPr>
        <w:pStyle w:val="af9"/>
        <w:numPr>
          <w:ilvl w:val="1"/>
          <w:numId w:val="3"/>
        </w:numPr>
        <w:spacing w:before="0" w:after="0"/>
      </w:pPr>
      <w:r w:rsidRPr="00D6716C">
        <w:t xml:space="preserve">Руководитель организации </w:t>
      </w:r>
      <w:r>
        <w:t>арендующей помещения</w:t>
      </w:r>
      <w:r w:rsidRPr="00D6716C">
        <w:t xml:space="preserve"> для хранения (стоянки) транспорта в количестве более 25 единиц, расположенн</w:t>
      </w:r>
      <w:r>
        <w:t>ого</w:t>
      </w:r>
      <w:r w:rsidRPr="00D6716C">
        <w:t xml:space="preserve"> на</w:t>
      </w:r>
      <w:r>
        <w:t xml:space="preserve"> филиале</w:t>
      </w:r>
      <w:r w:rsidRPr="00D6716C">
        <w:t xml:space="preserve">, обеспечивает разработку плана расстановки транспортных средств с описанием очередности и порядка их эвакуации при </w:t>
      </w:r>
      <w:r w:rsidRPr="00D6716C">
        <w:lastRenderedPageBreak/>
        <w:t>пожаре, а также оснащение указанных помещений и площадок открытого хранения транспортных средств (кроме индивидуальных) буксирными тросами и штангами из расчета 1 трос (штанга) на 10 единиц техники</w:t>
      </w:r>
      <w:r>
        <w:t>.</w:t>
      </w:r>
    </w:p>
    <w:p w14:paraId="717F5CD6" w14:textId="77777777" w:rsidR="005E78ED" w:rsidRDefault="00BA0837" w:rsidP="002952BF">
      <w:pPr>
        <w:pStyle w:val="af9"/>
        <w:numPr>
          <w:ilvl w:val="1"/>
          <w:numId w:val="3"/>
        </w:numPr>
        <w:spacing w:before="0" w:after="0"/>
      </w:pPr>
      <w:r w:rsidRPr="00AE709A">
        <w:t xml:space="preserve">Переезды и переходы через внутриобъектовые железнодорожные пути должны быть свободны для проезда пожарных автомобилей. </w:t>
      </w:r>
    </w:p>
    <w:p w14:paraId="6E9064A4" w14:textId="3CC1CA6C" w:rsidR="005E78ED" w:rsidRDefault="00BA0837" w:rsidP="002952BF">
      <w:pPr>
        <w:pStyle w:val="af9"/>
        <w:numPr>
          <w:ilvl w:val="1"/>
          <w:numId w:val="3"/>
        </w:numPr>
        <w:spacing w:before="0" w:after="0"/>
      </w:pPr>
      <w:r w:rsidRPr="00AE709A">
        <w:t xml:space="preserve">Количество переездов через пути должно быть не менее 2. </w:t>
      </w:r>
    </w:p>
    <w:p w14:paraId="68643BDD" w14:textId="191C525C" w:rsidR="00BA0837" w:rsidRDefault="00BA0837" w:rsidP="002952BF">
      <w:pPr>
        <w:pStyle w:val="af9"/>
        <w:numPr>
          <w:ilvl w:val="1"/>
          <w:numId w:val="3"/>
        </w:numPr>
        <w:spacing w:before="0" w:after="0"/>
      </w:pPr>
      <w:r w:rsidRPr="00AE709A">
        <w:t>Переезды, оснащенные запираемыми шлагбаумами</w:t>
      </w:r>
      <w:r>
        <w:t>, обязаны име</w:t>
      </w:r>
      <w:r w:rsidRPr="00AE709A">
        <w:t>т</w:t>
      </w:r>
      <w:r>
        <w:t>ь</w:t>
      </w:r>
      <w:r w:rsidRPr="00AE709A">
        <w:t xml:space="preserve"> указатель местонахождения ключа</w:t>
      </w:r>
      <w:r>
        <w:t>.</w:t>
      </w:r>
    </w:p>
    <w:p w14:paraId="68598911" w14:textId="77777777" w:rsidR="00BA0837" w:rsidRDefault="00BA0837" w:rsidP="002952BF">
      <w:pPr>
        <w:pStyle w:val="af9"/>
        <w:numPr>
          <w:ilvl w:val="1"/>
          <w:numId w:val="3"/>
        </w:numPr>
        <w:spacing w:before="0" w:after="0"/>
      </w:pPr>
      <w:r w:rsidRPr="00AE709A">
        <w:t>В помещениях, под навесами и на открытых площадках для хранения (стоянки) транспорта запрещается</w:t>
      </w:r>
      <w:r>
        <w:t>:</w:t>
      </w:r>
    </w:p>
    <w:p w14:paraId="4DEC2DB6" w14:textId="77777777" w:rsidR="00BA0837" w:rsidRPr="0098363B" w:rsidRDefault="00BA0837" w:rsidP="002952BF">
      <w:pPr>
        <w:pStyle w:val="af9"/>
        <w:numPr>
          <w:ilvl w:val="2"/>
          <w:numId w:val="13"/>
        </w:numPr>
        <w:spacing w:before="0" w:after="0"/>
      </w:pPr>
      <w:r w:rsidRPr="00AE709A">
        <w:rPr>
          <w:szCs w:val="24"/>
        </w:rPr>
        <w:t>устанавливать транспортные средства в количестве, превышающем предусмотренное в проектной документации на данный объект, нарушать план их расстановки, уменьшать расстояние между автомобилями</w:t>
      </w:r>
      <w:r>
        <w:rPr>
          <w:szCs w:val="24"/>
        </w:rPr>
        <w:t>;</w:t>
      </w:r>
    </w:p>
    <w:p w14:paraId="78A28577" w14:textId="77777777" w:rsidR="00BA0837" w:rsidRPr="0098363B" w:rsidRDefault="00BA0837" w:rsidP="002952BF">
      <w:pPr>
        <w:pStyle w:val="af9"/>
        <w:numPr>
          <w:ilvl w:val="2"/>
          <w:numId w:val="13"/>
        </w:numPr>
        <w:spacing w:before="0" w:after="0"/>
      </w:pPr>
      <w:r w:rsidRPr="00AE709A">
        <w:rPr>
          <w:szCs w:val="24"/>
        </w:rPr>
        <w:t>загромождать выездные ворота и проезды</w:t>
      </w:r>
      <w:r>
        <w:rPr>
          <w:szCs w:val="24"/>
        </w:rPr>
        <w:t>;</w:t>
      </w:r>
    </w:p>
    <w:p w14:paraId="0DE72B15" w14:textId="77777777" w:rsidR="00BA0837" w:rsidRPr="0098363B" w:rsidRDefault="00BA0837" w:rsidP="002952BF">
      <w:pPr>
        <w:pStyle w:val="af9"/>
        <w:numPr>
          <w:ilvl w:val="2"/>
          <w:numId w:val="13"/>
        </w:numPr>
        <w:spacing w:before="0" w:after="0"/>
      </w:pPr>
      <w:r w:rsidRPr="00AE709A">
        <w:rPr>
          <w:szCs w:val="24"/>
        </w:rPr>
        <w:t>производить кузнечные, термические, сварочные, малярные и деревообделочные работы, а также промывку деталей с использованием легковоспламеняющихся и горючих жидкостей</w:t>
      </w:r>
      <w:r>
        <w:rPr>
          <w:szCs w:val="24"/>
        </w:rPr>
        <w:t>;</w:t>
      </w:r>
    </w:p>
    <w:p w14:paraId="786C7A0D" w14:textId="77777777" w:rsidR="00BA0837" w:rsidRPr="0098363B" w:rsidRDefault="00BA0837" w:rsidP="002952BF">
      <w:pPr>
        <w:pStyle w:val="af9"/>
        <w:numPr>
          <w:ilvl w:val="2"/>
          <w:numId w:val="13"/>
        </w:numPr>
        <w:spacing w:before="0" w:after="0"/>
      </w:pPr>
      <w:r w:rsidRPr="00AE709A">
        <w:rPr>
          <w:szCs w:val="24"/>
        </w:rPr>
        <w:t>оставлять транспортные средства с открытыми горловинами топливных баков, а также при наличии утечки топлива и масла</w:t>
      </w:r>
      <w:r>
        <w:rPr>
          <w:szCs w:val="24"/>
        </w:rPr>
        <w:t>;</w:t>
      </w:r>
    </w:p>
    <w:p w14:paraId="7493321D" w14:textId="77777777" w:rsidR="00BA0837" w:rsidRPr="0098363B" w:rsidRDefault="00BA0837" w:rsidP="002952BF">
      <w:pPr>
        <w:pStyle w:val="af9"/>
        <w:numPr>
          <w:ilvl w:val="2"/>
          <w:numId w:val="13"/>
        </w:numPr>
        <w:spacing w:before="0" w:after="0"/>
      </w:pPr>
      <w:r w:rsidRPr="00AE709A">
        <w:rPr>
          <w:szCs w:val="24"/>
        </w:rPr>
        <w:t>заправлять горючим и сливать из транспортных средств топливо</w:t>
      </w:r>
      <w:r>
        <w:rPr>
          <w:szCs w:val="24"/>
        </w:rPr>
        <w:t>;</w:t>
      </w:r>
    </w:p>
    <w:p w14:paraId="4DF68A3B" w14:textId="77777777" w:rsidR="00BA0837" w:rsidRPr="0098363B" w:rsidRDefault="00BA0837" w:rsidP="002952BF">
      <w:pPr>
        <w:pStyle w:val="af9"/>
        <w:numPr>
          <w:ilvl w:val="2"/>
          <w:numId w:val="13"/>
        </w:numPr>
        <w:spacing w:before="0" w:after="0"/>
      </w:pPr>
      <w:r w:rsidRPr="00AE709A">
        <w:rPr>
          <w:szCs w:val="24"/>
        </w:rPr>
        <w:t>хранить тару из-под горючего, а также горючее и масла</w:t>
      </w:r>
      <w:r>
        <w:rPr>
          <w:szCs w:val="24"/>
        </w:rPr>
        <w:t>;</w:t>
      </w:r>
    </w:p>
    <w:p w14:paraId="0621D17A" w14:textId="77777777" w:rsidR="00BA0837" w:rsidRPr="0098363B" w:rsidRDefault="00BA0837" w:rsidP="002952BF">
      <w:pPr>
        <w:pStyle w:val="af9"/>
        <w:numPr>
          <w:ilvl w:val="2"/>
          <w:numId w:val="13"/>
        </w:numPr>
        <w:spacing w:before="0" w:after="0"/>
      </w:pPr>
      <w:r w:rsidRPr="00AE709A">
        <w:rPr>
          <w:szCs w:val="24"/>
        </w:rPr>
        <w:t>подзаряжать аккумуляторы непосредственно на транспортных средствах</w:t>
      </w:r>
      <w:r>
        <w:rPr>
          <w:szCs w:val="24"/>
        </w:rPr>
        <w:t>;</w:t>
      </w:r>
    </w:p>
    <w:p w14:paraId="5A6DF934" w14:textId="77777777" w:rsidR="00BA0837" w:rsidRPr="0098363B" w:rsidRDefault="00BA0837" w:rsidP="002952BF">
      <w:pPr>
        <w:pStyle w:val="af9"/>
        <w:numPr>
          <w:ilvl w:val="2"/>
          <w:numId w:val="13"/>
        </w:numPr>
        <w:spacing w:before="0" w:after="0"/>
      </w:pPr>
      <w:r w:rsidRPr="00AE709A">
        <w:rPr>
          <w:szCs w:val="24"/>
        </w:rPr>
        <w:t>подогревать двигатели открытым огнем (костры, факелы, паяльные лампы), пользоваться открытыми источниками огня для освещения</w:t>
      </w:r>
      <w:r>
        <w:rPr>
          <w:szCs w:val="24"/>
        </w:rPr>
        <w:t>;</w:t>
      </w:r>
    </w:p>
    <w:p w14:paraId="47FE2F75" w14:textId="77777777" w:rsidR="00BA0837" w:rsidRPr="0098363B" w:rsidRDefault="00BA0837" w:rsidP="002952BF">
      <w:pPr>
        <w:pStyle w:val="af9"/>
        <w:numPr>
          <w:ilvl w:val="2"/>
          <w:numId w:val="13"/>
        </w:numPr>
        <w:spacing w:before="0" w:after="0"/>
      </w:pPr>
      <w:r w:rsidRPr="00AE709A">
        <w:rPr>
          <w:szCs w:val="24"/>
        </w:rPr>
        <w:t>устанавливать транспортные средства, предназначенные для перевозки легковоспламеняющихся и горючих жидкостей, а также горючих газов</w:t>
      </w:r>
      <w:r>
        <w:rPr>
          <w:szCs w:val="24"/>
        </w:rPr>
        <w:t>.</w:t>
      </w:r>
    </w:p>
    <w:p w14:paraId="7D6F8719" w14:textId="2D5FF511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A7522D">
        <w:rPr>
          <w:szCs w:val="24"/>
        </w:rPr>
        <w:t xml:space="preserve">Во всех производственных, вспомогательных и служебных зданиях на </w:t>
      </w:r>
      <w:r w:rsidR="00426676">
        <w:rPr>
          <w:szCs w:val="24"/>
        </w:rPr>
        <w:t>филиале</w:t>
      </w:r>
      <w:r w:rsidRPr="00A7522D">
        <w:rPr>
          <w:szCs w:val="24"/>
        </w:rPr>
        <w:t xml:space="preserve"> должен соблюдаться установленный противопожарный режим, в соответствии с требованиями </w:t>
      </w:r>
      <w:r w:rsidRPr="00A7522D">
        <w:rPr>
          <w:i/>
          <w:szCs w:val="24"/>
        </w:rPr>
        <w:t>«Правил пожарной безопасности для энергетических предприятий» РД 153-34.0-03.301-00 (ВППБ 01-02-95*)</w:t>
      </w:r>
      <w:r>
        <w:rPr>
          <w:i/>
          <w:szCs w:val="24"/>
        </w:rPr>
        <w:t>.</w:t>
      </w:r>
    </w:p>
    <w:p w14:paraId="3A9EC3FE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lastRenderedPageBreak/>
        <w:t xml:space="preserve">Во всех производственных помещениях (мастерских, складских помещениях и т. д.) должны быть разработаны и вывешены на видном месте </w:t>
      </w:r>
      <w:r w:rsidRPr="000174E5">
        <w:rPr>
          <w:i/>
          <w:szCs w:val="24"/>
        </w:rPr>
        <w:t>«Памятки о мерах пожарной безопасности» (или выписки из объектовой (цеховой) «Инструкции о мерах пожарной безопас</w:t>
      </w:r>
      <w:r>
        <w:rPr>
          <w:i/>
          <w:szCs w:val="24"/>
        </w:rPr>
        <w:t>ности»).</w:t>
      </w:r>
    </w:p>
    <w:p w14:paraId="77D1AF20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В бытовых помещениях (раздевалках, душевых) шкафы для спецодежды должны быть металлическими. </w:t>
      </w:r>
    </w:p>
    <w:p w14:paraId="4238663F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Запрещается хранить в шкафах промасленную спецодежду.</w:t>
      </w:r>
    </w:p>
    <w:p w14:paraId="08B7500A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Под маршами лестничных клеток не допускается размещать хозяйственные и вспомогательные помещения, за исключением узлов центрального отопления. </w:t>
      </w:r>
    </w:p>
    <w:p w14:paraId="7B86383E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На путях эвакуации должно поддерживаться в исправном состоянии рабочее и аварийное освещение, а также должны быть установлены указатели аварийного выхода персонала, в соответствии с действующими государственными стандартами.</w:t>
      </w:r>
    </w:p>
    <w:p w14:paraId="67288D98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Запрещается загромождать пути эвакуации и лестничные марши оборудованием, материалами и другими предметами.</w:t>
      </w:r>
    </w:p>
    <w:p w14:paraId="19CCEFCA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Запрещается применять горючие материалы для отделки, облицовки и окраски стен и потолков, а также ступеней и лестничных площадок на путях эвакуации, а также применять отделочные материалы, не имеющих сертификата на соответствие требованиям пожарной безопасности.</w:t>
      </w:r>
    </w:p>
    <w:p w14:paraId="3A45D872" w14:textId="77777777" w:rsidR="00B7354C" w:rsidRPr="00B7354C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Для кладовых должны быть нормативно установлены максимально допустимые количества единовременно хранимых ЛВЖ, ГЖ, красок, лаков, растворителей. </w:t>
      </w:r>
    </w:p>
    <w:p w14:paraId="6617DD9D" w14:textId="0BC25BBB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Таблица с нормами хранения указанных материалов должна быть вывешена на внутренней стороне двери кладовых или специальных шкафов.</w:t>
      </w:r>
    </w:p>
    <w:p w14:paraId="2B8C1F2F" w14:textId="77777777" w:rsidR="00FE1C8B" w:rsidRPr="00FE1C8B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На рабочих местах разрешается хранить только такое количество горюче-смазочных материалов, которое не превышает сменную потребность, при этом емкости должны применяться из небьющейся тары и плотно закрываться. </w:t>
      </w:r>
    </w:p>
    <w:p w14:paraId="1494D980" w14:textId="77777777" w:rsidR="00FE1C8B" w:rsidRPr="00FE1C8B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Перед окончанием смены сгораемые отходы и обтирочные материалы необходимо убирать с рабочего места. </w:t>
      </w:r>
    </w:p>
    <w:p w14:paraId="3C9DC9F2" w14:textId="4C5C8631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lastRenderedPageBreak/>
        <w:t>Не использованные ЛВЖ и ГЖ, а также краски, лаки и растворители следует хранить в специальных металлических шкафах (ящиках).</w:t>
      </w:r>
    </w:p>
    <w:p w14:paraId="0C5910B3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При пересечении коммуникациями и кабелями перегородок (перекрытий), все места проходок необходимо на всю толщину уплотнять несгораемыми материалами, а при необходимости специальными сальниковыми уплотнениями.</w:t>
      </w:r>
    </w:p>
    <w:p w14:paraId="272CB5A6" w14:textId="77777777" w:rsidR="00FE1C8B" w:rsidRPr="00FE1C8B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Устройства, обеспечивающие плотное закрывание дверей лестничных клеток, коридоров, тамбуров, вестибюлей и холлов (доводчики, пружины), должны постоянно находиться в исправном состоянии. </w:t>
      </w:r>
    </w:p>
    <w:p w14:paraId="6F0D2551" w14:textId="77777777" w:rsidR="00FE1C8B" w:rsidRPr="00FE1C8B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Их ремонт должен проводиться в кратчайшие сроки. </w:t>
      </w:r>
    </w:p>
    <w:p w14:paraId="4FE256F4" w14:textId="5C1A110E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Конструкция дверей должна обеспечивать их открывание по направлению выхода из помещения.</w:t>
      </w:r>
    </w:p>
    <w:p w14:paraId="392EA3C3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Системы вентиляции должны поддерживаться в технически исправном состоянии, отвечающим условиям их уста</w:t>
      </w:r>
      <w:r>
        <w:rPr>
          <w:szCs w:val="24"/>
        </w:rPr>
        <w:t>новки и проектным требованиям.</w:t>
      </w:r>
    </w:p>
    <w:p w14:paraId="4D4D3081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Запрещается уменьшать число эвакуационных выходов, снижать огнестойкость строительных конструкций и нарушать требования нормативно-технических документов. </w:t>
      </w:r>
    </w:p>
    <w:p w14:paraId="254A9557" w14:textId="77777777" w:rsidR="00BA0837" w:rsidRPr="000174E5" w:rsidRDefault="00BA0837" w:rsidP="002952B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Запрещается прокладка проводов и кабелей (за исключением прокладки в стальных трубах) непосредственно по металлическим панелям со сгораемым или с трудносгораемым покрытием, а также установка электрического оборудования щитов и других аппаратов ближе 1м от указанных конструкций. </w:t>
      </w:r>
    </w:p>
    <w:p w14:paraId="0E7259ED" w14:textId="77777777" w:rsidR="002A0EAE" w:rsidRPr="002A0EAE" w:rsidRDefault="00BA0837" w:rsidP="0084562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 xml:space="preserve">В местах прохода (пересечения) различных коммуникаций, через указанные панели, должны применяться металлические гильзы с обязательным уплотнением несгораемыми материалами. </w:t>
      </w:r>
    </w:p>
    <w:p w14:paraId="394FE13B" w14:textId="170AA541" w:rsidR="00BA0837" w:rsidRDefault="00BA0837" w:rsidP="0084562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При пересечении этих металлоконструкций трубопроводами с горячим теплоносителем в радиусе не менее 100мм должна предусматриваться тепловая изоляция из несгораемого материала.</w:t>
      </w:r>
    </w:p>
    <w:p w14:paraId="54AA4250" w14:textId="77777777" w:rsidR="002A0EAE" w:rsidRPr="002A0EAE" w:rsidRDefault="00BA0837" w:rsidP="0084562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Во всех зданиях и сооружениях на</w:t>
      </w:r>
      <w:r>
        <w:rPr>
          <w:szCs w:val="24"/>
        </w:rPr>
        <w:t xml:space="preserve"> филиале</w:t>
      </w:r>
      <w:r w:rsidRPr="000174E5">
        <w:rPr>
          <w:szCs w:val="24"/>
        </w:rPr>
        <w:t xml:space="preserve"> обязательно должен проводиться замер сопротивления изоляции электропроводки освещения. </w:t>
      </w:r>
    </w:p>
    <w:p w14:paraId="6C8E2A60" w14:textId="77777777" w:rsidR="002A0EAE" w:rsidRPr="002A0EAE" w:rsidRDefault="00BA0837" w:rsidP="0084562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lastRenderedPageBreak/>
        <w:t xml:space="preserve">Хозяин помещения, арендатор помещения должен иметь на руках протокол замера сопротивления изоляции электропроводки занимаемого помещения. </w:t>
      </w:r>
    </w:p>
    <w:p w14:paraId="35C81F2B" w14:textId="77777777" w:rsidR="002A0EAE" w:rsidRPr="002A0EAE" w:rsidRDefault="00BA0837" w:rsidP="0084562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Копия протокола должна быть представлена в Службу охраны труда</w:t>
      </w:r>
      <w:r w:rsidR="00262156">
        <w:rPr>
          <w:szCs w:val="24"/>
        </w:rPr>
        <w:t xml:space="preserve"> на участке филиала</w:t>
      </w:r>
      <w:r w:rsidRPr="000174E5">
        <w:rPr>
          <w:szCs w:val="24"/>
        </w:rPr>
        <w:t xml:space="preserve">. </w:t>
      </w:r>
    </w:p>
    <w:p w14:paraId="432756C8" w14:textId="77777777" w:rsidR="002A0EAE" w:rsidRPr="002A0EAE" w:rsidRDefault="00BA0837" w:rsidP="0084562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При производстве капитальных ремонтов помещения, ремонтов электропроводки в данном помещении и один раз в три года должны проводиться новые замеры сопротивления изоляции помещения, данные представляться в Службу охраны труда</w:t>
      </w:r>
      <w:r>
        <w:rPr>
          <w:szCs w:val="24"/>
        </w:rPr>
        <w:t xml:space="preserve"> на участке филиала</w:t>
      </w:r>
      <w:r w:rsidRPr="000174E5">
        <w:rPr>
          <w:szCs w:val="24"/>
        </w:rPr>
        <w:t>,</w:t>
      </w:r>
      <w:r>
        <w:rPr>
          <w:szCs w:val="24"/>
        </w:rPr>
        <w:t xml:space="preserve"> </w:t>
      </w:r>
      <w:r w:rsidRPr="000174E5">
        <w:rPr>
          <w:szCs w:val="24"/>
        </w:rPr>
        <w:t>инженеру ООО</w:t>
      </w:r>
      <w:r w:rsidR="0084562F">
        <w:rPr>
          <w:szCs w:val="24"/>
        </w:rPr>
        <w:t xml:space="preserve"> «Пожарная Охрана</w:t>
      </w:r>
      <w:r w:rsidRPr="000174E5">
        <w:rPr>
          <w:szCs w:val="24"/>
        </w:rPr>
        <w:t xml:space="preserve">». </w:t>
      </w:r>
    </w:p>
    <w:p w14:paraId="488057DE" w14:textId="6B6CACA0" w:rsidR="00BA0837" w:rsidRDefault="00BA0837" w:rsidP="0084562F">
      <w:pPr>
        <w:pStyle w:val="af9"/>
        <w:numPr>
          <w:ilvl w:val="1"/>
          <w:numId w:val="3"/>
        </w:numPr>
        <w:spacing w:before="0" w:after="0"/>
      </w:pPr>
      <w:r w:rsidRPr="000174E5">
        <w:rPr>
          <w:szCs w:val="24"/>
        </w:rPr>
        <w:t>Замеры проводит аттестованная электротехническая лаборатория</w:t>
      </w:r>
      <w:r>
        <w:rPr>
          <w:szCs w:val="24"/>
        </w:rPr>
        <w:t>.</w:t>
      </w:r>
    </w:p>
    <w:p w14:paraId="7EB7CBC4" w14:textId="55C8EED8" w:rsidR="00BA0837" w:rsidRDefault="00BA0837" w:rsidP="003E28AA">
      <w:pPr>
        <w:pStyle w:val="12"/>
        <w:numPr>
          <w:ilvl w:val="0"/>
          <w:numId w:val="3"/>
        </w:numPr>
      </w:pPr>
      <w:bookmarkStart w:id="5" w:name="_Toc60060423"/>
      <w:r>
        <w:t xml:space="preserve">Требования к противопожарному режиму и обязанности </w:t>
      </w:r>
      <w:r w:rsidR="008A4B18">
        <w:t>всех работающих на филиале</w:t>
      </w:r>
      <w:r>
        <w:t xml:space="preserve"> по его выполнению</w:t>
      </w:r>
      <w:bookmarkEnd w:id="5"/>
    </w:p>
    <w:p w14:paraId="6C112286" w14:textId="7C013D18" w:rsidR="00BA0837" w:rsidRDefault="00BA0837" w:rsidP="00C62D45">
      <w:pPr>
        <w:pStyle w:val="af9"/>
        <w:numPr>
          <w:ilvl w:val="1"/>
          <w:numId w:val="3"/>
        </w:numPr>
        <w:spacing w:before="0" w:after="0"/>
      </w:pPr>
      <w:r w:rsidRPr="00F94119">
        <w:t>Каждый работающий на территории</w:t>
      </w:r>
      <w:r>
        <w:t xml:space="preserve"> филиала</w:t>
      </w:r>
      <w:r w:rsidRPr="00F94119">
        <w:t xml:space="preserve"> обязан:</w:t>
      </w:r>
    </w:p>
    <w:p w14:paraId="6866667D" w14:textId="77777777" w:rsidR="00BA0837" w:rsidRDefault="00BA0837" w:rsidP="00632CF8">
      <w:pPr>
        <w:pStyle w:val="af9"/>
        <w:numPr>
          <w:ilvl w:val="0"/>
          <w:numId w:val="25"/>
        </w:numPr>
        <w:spacing w:before="0" w:after="0"/>
      </w:pPr>
      <w:r w:rsidRPr="00D72393">
        <w:t xml:space="preserve">знать </w:t>
      </w:r>
      <w:r>
        <w:t xml:space="preserve">и выполнять </w:t>
      </w:r>
      <w:r w:rsidRPr="00D72393">
        <w:t>требования правил и инструкций по пожарной безопас</w:t>
      </w:r>
      <w:r>
        <w:t>ности</w:t>
      </w:r>
      <w:r w:rsidRPr="00D72393">
        <w:t>;</w:t>
      </w:r>
    </w:p>
    <w:p w14:paraId="5FF74932" w14:textId="1217A25E" w:rsidR="00BA0837" w:rsidRDefault="00BA0837" w:rsidP="00632CF8">
      <w:pPr>
        <w:pStyle w:val="af9"/>
        <w:numPr>
          <w:ilvl w:val="0"/>
          <w:numId w:val="25"/>
        </w:numPr>
        <w:spacing w:before="0" w:after="0"/>
      </w:pPr>
      <w:r>
        <w:t xml:space="preserve">знать </w:t>
      </w:r>
      <w:r w:rsidRPr="002D3BE4">
        <w:t>номер</w:t>
      </w:r>
      <w:r>
        <w:t xml:space="preserve">а на ТЭЦ-9 </w:t>
      </w:r>
      <w:r w:rsidRPr="002D3BE4">
        <w:t xml:space="preserve">вызова пожарного подразделения </w:t>
      </w:r>
      <w:r>
        <w:t>503-301 «Пожарная Охрана</w:t>
      </w:r>
      <w:r w:rsidRPr="002D3BE4">
        <w:t>»</w:t>
      </w:r>
      <w:r>
        <w:t>, 503-352 начальник смены станции, 501-301 пожарное подразделение ТЭЦ-10;</w:t>
      </w:r>
    </w:p>
    <w:p w14:paraId="2CBFDA15" w14:textId="77777777" w:rsidR="00BA0837" w:rsidRDefault="00BA0837" w:rsidP="00632CF8">
      <w:pPr>
        <w:pStyle w:val="af9"/>
        <w:numPr>
          <w:ilvl w:val="0"/>
          <w:numId w:val="25"/>
        </w:numPr>
        <w:spacing w:before="0" w:after="0"/>
      </w:pPr>
      <w:r>
        <w:t xml:space="preserve">на участке тепловых сетей </w:t>
      </w:r>
      <w:r w:rsidRPr="007B4036">
        <w:t>пожарн</w:t>
      </w:r>
      <w:r>
        <w:t>ая</w:t>
      </w:r>
      <w:r w:rsidRPr="007B4036">
        <w:t xml:space="preserve"> охран</w:t>
      </w:r>
      <w:r>
        <w:t>а</w:t>
      </w:r>
      <w:r w:rsidRPr="007B4036">
        <w:t xml:space="preserve"> телефон 01 или </w:t>
      </w:r>
      <w:r>
        <w:t>1</w:t>
      </w:r>
      <w:r w:rsidRPr="007B4036">
        <w:t>12</w:t>
      </w:r>
      <w:r>
        <w:t>;</w:t>
      </w:r>
    </w:p>
    <w:p w14:paraId="571E2614" w14:textId="77777777" w:rsidR="00BA0837" w:rsidRPr="007B4036" w:rsidRDefault="00BA0837" w:rsidP="00632CF8">
      <w:pPr>
        <w:pStyle w:val="af9"/>
        <w:numPr>
          <w:ilvl w:val="0"/>
          <w:numId w:val="25"/>
        </w:numPr>
        <w:spacing w:before="0" w:after="0"/>
      </w:pPr>
      <w:r w:rsidRPr="007B4036">
        <w:t>диспетчер УТС ТЭЦ-9 телефон 502-652</w:t>
      </w:r>
      <w:r>
        <w:t>;</w:t>
      </w:r>
      <w:r w:rsidRPr="007B4036">
        <w:t xml:space="preserve"> начальник</w:t>
      </w:r>
      <w:r>
        <w:t>и</w:t>
      </w:r>
      <w:r w:rsidRPr="007B4036">
        <w:t xml:space="preserve"> структурн</w:t>
      </w:r>
      <w:r>
        <w:t>ых</w:t>
      </w:r>
      <w:r w:rsidRPr="007B4036">
        <w:t xml:space="preserve"> подразделени</w:t>
      </w:r>
      <w:r>
        <w:t>й</w:t>
      </w:r>
      <w:r w:rsidRPr="007B4036">
        <w:t xml:space="preserve"> телефон</w:t>
      </w:r>
      <w:r>
        <w:t>ы</w:t>
      </w:r>
      <w:r w:rsidRPr="007B4036">
        <w:t xml:space="preserve">: </w:t>
      </w:r>
    </w:p>
    <w:p w14:paraId="3AA7ADEC" w14:textId="77777777" w:rsidR="00BA0837" w:rsidRPr="007B4036" w:rsidRDefault="00BA0837" w:rsidP="00632CF8">
      <w:pPr>
        <w:pStyle w:val="af9"/>
        <w:numPr>
          <w:ilvl w:val="0"/>
          <w:numId w:val="25"/>
        </w:numPr>
        <w:spacing w:before="0" w:after="0"/>
      </w:pPr>
      <w:r w:rsidRPr="007B4036">
        <w:t>РТС-1 – 502-658, сот. 89149423</w:t>
      </w:r>
      <w:r>
        <w:t>8</w:t>
      </w:r>
      <w:r w:rsidRPr="007B4036">
        <w:t>4</w:t>
      </w:r>
      <w:r>
        <w:t>4</w:t>
      </w:r>
      <w:r w:rsidRPr="007B4036">
        <w:t>,</w:t>
      </w:r>
    </w:p>
    <w:p w14:paraId="4DC81CB6" w14:textId="77777777" w:rsidR="00BA0837" w:rsidRPr="007B4036" w:rsidRDefault="00BA0837" w:rsidP="00632CF8">
      <w:pPr>
        <w:pStyle w:val="af9"/>
        <w:numPr>
          <w:ilvl w:val="0"/>
          <w:numId w:val="25"/>
        </w:numPr>
        <w:spacing w:before="0" w:after="0"/>
      </w:pPr>
      <w:r w:rsidRPr="007B4036">
        <w:t>РТС-2 – 503-955, сот. 81949423911,</w:t>
      </w:r>
    </w:p>
    <w:p w14:paraId="11025420" w14:textId="77777777" w:rsidR="00BA0837" w:rsidRPr="007B4036" w:rsidRDefault="00BA0837" w:rsidP="00632CF8">
      <w:pPr>
        <w:pStyle w:val="af9"/>
        <w:numPr>
          <w:ilvl w:val="0"/>
          <w:numId w:val="25"/>
        </w:numPr>
        <w:spacing w:before="0" w:after="0"/>
      </w:pPr>
      <w:r w:rsidRPr="007B4036">
        <w:t>РТС-3 – 501-710, сот. 8914942390</w:t>
      </w:r>
      <w:r>
        <w:t>1</w:t>
      </w:r>
      <w:r w:rsidRPr="007B4036">
        <w:t>,</w:t>
      </w:r>
    </w:p>
    <w:p w14:paraId="21621995" w14:textId="77777777" w:rsidR="00BA0837" w:rsidRPr="007B4036" w:rsidRDefault="00BA0837" w:rsidP="00632CF8">
      <w:pPr>
        <w:pStyle w:val="af9"/>
        <w:numPr>
          <w:ilvl w:val="0"/>
          <w:numId w:val="25"/>
        </w:numPr>
        <w:spacing w:before="0" w:after="0"/>
      </w:pPr>
      <w:r w:rsidRPr="007B4036">
        <w:t xml:space="preserve">СИНИ – 502-690, сот. </w:t>
      </w:r>
      <w:r>
        <w:t>89149423961;</w:t>
      </w:r>
    </w:p>
    <w:p w14:paraId="4B7C2752" w14:textId="77777777" w:rsidR="00BA0837" w:rsidRDefault="00BA0837" w:rsidP="00632CF8">
      <w:pPr>
        <w:pStyle w:val="af9"/>
        <w:numPr>
          <w:ilvl w:val="0"/>
          <w:numId w:val="25"/>
        </w:numPr>
        <w:spacing w:before="0" w:after="0"/>
      </w:pPr>
      <w:r w:rsidRPr="002D3BE4">
        <w:t>знать и выполнять требования по действию персонала при возникновении пожара</w:t>
      </w:r>
      <w:r>
        <w:t>;</w:t>
      </w:r>
    </w:p>
    <w:p w14:paraId="74FD457C" w14:textId="77777777" w:rsidR="00BA0837" w:rsidRDefault="00BA0837" w:rsidP="00632CF8">
      <w:pPr>
        <w:pStyle w:val="af9"/>
        <w:numPr>
          <w:ilvl w:val="0"/>
          <w:numId w:val="25"/>
        </w:numPr>
        <w:spacing w:before="0" w:after="0"/>
      </w:pPr>
      <w:r w:rsidRPr="002D3BE4">
        <w:t>знать расположение ближайших к рабочему месту средств пожаротушения</w:t>
      </w:r>
      <w:r>
        <w:t>;</w:t>
      </w:r>
    </w:p>
    <w:p w14:paraId="335F97F0" w14:textId="77777777" w:rsidR="00BA0837" w:rsidRDefault="00BA0837" w:rsidP="00632CF8">
      <w:pPr>
        <w:pStyle w:val="af9"/>
        <w:numPr>
          <w:ilvl w:val="0"/>
          <w:numId w:val="25"/>
        </w:numPr>
        <w:spacing w:before="0" w:after="0"/>
      </w:pPr>
      <w:r w:rsidRPr="002D3BE4">
        <w:t>уметь пользоваться средствами пожаротушения и пожарным инвентарем</w:t>
      </w:r>
      <w:r>
        <w:t>;</w:t>
      </w:r>
    </w:p>
    <w:p w14:paraId="7554AF9F" w14:textId="77777777" w:rsidR="00BA0837" w:rsidRDefault="00BA0837" w:rsidP="00632CF8">
      <w:pPr>
        <w:pStyle w:val="af9"/>
        <w:numPr>
          <w:ilvl w:val="0"/>
          <w:numId w:val="25"/>
        </w:numPr>
        <w:spacing w:before="0" w:after="0"/>
      </w:pPr>
      <w:r w:rsidRPr="002D3BE4">
        <w:lastRenderedPageBreak/>
        <w:t>не допускать действий, которые могут привести к пожару или загоранию</w:t>
      </w:r>
      <w:r>
        <w:t>.</w:t>
      </w:r>
    </w:p>
    <w:p w14:paraId="4CE25402" w14:textId="77777777" w:rsidR="00BA0837" w:rsidRPr="00F079FE" w:rsidRDefault="00BA0837" w:rsidP="00C62D45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F079FE">
        <w:t>В каждой мастерской, лаборатории, складе и других технологических помещениях должны быть вывешены инструкции по соблюдению мер пожарной безопасности, а также предупредительные плакаты.</w:t>
      </w:r>
    </w:p>
    <w:p w14:paraId="21BDA446" w14:textId="77777777" w:rsidR="00BA0837" w:rsidRPr="00F079FE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F079FE">
        <w:t>Запрещается, без оформления технических и проектных решений, производить переоборудование электросети.</w:t>
      </w:r>
    </w:p>
    <w:p w14:paraId="0353D937" w14:textId="77777777" w:rsidR="00BA0837" w:rsidRPr="00F079FE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F079FE">
        <w:t>Развешивать и раскладывать для просушки одежду на трубопроводах запрещается.</w:t>
      </w:r>
    </w:p>
    <w:p w14:paraId="42C0C6E8" w14:textId="77777777" w:rsidR="00BA0837" w:rsidRPr="00F079FE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F079FE">
        <w:t>Курение разрешается только на открытом воздухе в специально отведённых и оборудованных местах, со знаком безопасности «Место для курения».</w:t>
      </w:r>
    </w:p>
    <w:p w14:paraId="68747CA1" w14:textId="77777777" w:rsidR="00D77BE5" w:rsidRDefault="00BA0837" w:rsidP="00EC01D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F079FE">
        <w:t>Места для курения на</w:t>
      </w:r>
      <w:r>
        <w:t xml:space="preserve"> филиале</w:t>
      </w:r>
      <w:r w:rsidR="005D6488">
        <w:t xml:space="preserve"> утверждаются приказом</w:t>
      </w:r>
      <w:r w:rsidRPr="00F079FE">
        <w:t xml:space="preserve">. </w:t>
      </w:r>
    </w:p>
    <w:p w14:paraId="789B8766" w14:textId="7D31D55B" w:rsidR="00BA0837" w:rsidRPr="00F079FE" w:rsidRDefault="00BA0837" w:rsidP="00EC01D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F079FE">
        <w:t>В подразделении назначаются лица, ответственные за пожаробезопасную организацию мест для курения (по принадлежности к подразделению).</w:t>
      </w:r>
    </w:p>
    <w:p w14:paraId="01A65217" w14:textId="7AA0332B" w:rsidR="00BA0837" w:rsidRDefault="00BA0837" w:rsidP="00EC01D9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F079FE">
        <w:rPr>
          <w:szCs w:val="24"/>
        </w:rPr>
        <w:t>Все обозначенные места для курения, согласно требований Приказа Министерства строительства и жилищно-коммунального хозяйства РФ и Министерства здравоохр</w:t>
      </w:r>
      <w:r w:rsidR="00446D62">
        <w:rPr>
          <w:szCs w:val="24"/>
        </w:rPr>
        <w:t>анения РФ от 28 ноября 2014 г. №</w:t>
      </w:r>
      <w:r w:rsidRPr="00F079FE">
        <w:rPr>
          <w:szCs w:val="24"/>
        </w:rPr>
        <w:t xml:space="preserve"> 756/пр/786н «О требованиях к выделению и оснащению специальных мест на открытом воздухе для курения табака, к выделению и оборудованию изолированных помещений для курения табака» Утверждены приказом Министерства строительства и жилищно-коммунального хозяйства Российской Федерации и Министерства здравоохранения Российской </w:t>
      </w:r>
      <w:r w:rsidR="00446D62">
        <w:rPr>
          <w:szCs w:val="24"/>
        </w:rPr>
        <w:t>Федерации от 28 ноября 2014 г. №</w:t>
      </w:r>
      <w:r w:rsidRPr="00F079FE">
        <w:rPr>
          <w:szCs w:val="24"/>
        </w:rPr>
        <w:t xml:space="preserve"> 756/пр/786н, оснащаются:</w:t>
      </w:r>
    </w:p>
    <w:p w14:paraId="64A7DD8C" w14:textId="77777777" w:rsidR="00BA0837" w:rsidRPr="003657DB" w:rsidRDefault="00BA0837" w:rsidP="00632CF8">
      <w:pPr>
        <w:pStyle w:val="af9"/>
        <w:numPr>
          <w:ilvl w:val="0"/>
          <w:numId w:val="26"/>
        </w:numPr>
        <w:spacing w:before="0" w:after="0"/>
        <w:rPr>
          <w:szCs w:val="24"/>
        </w:rPr>
      </w:pPr>
      <w:r w:rsidRPr="009E727F">
        <w:t>знаком «Место для курения»;</w:t>
      </w:r>
    </w:p>
    <w:p w14:paraId="16EB2F9C" w14:textId="77777777" w:rsidR="00BA0837" w:rsidRPr="003657DB" w:rsidRDefault="00BA0837" w:rsidP="00632CF8">
      <w:pPr>
        <w:pStyle w:val="af9"/>
        <w:numPr>
          <w:ilvl w:val="0"/>
          <w:numId w:val="26"/>
        </w:numPr>
        <w:spacing w:before="0" w:after="0"/>
        <w:rPr>
          <w:szCs w:val="24"/>
        </w:rPr>
      </w:pPr>
      <w:r w:rsidRPr="009E727F">
        <w:t>урной (пепельницей);</w:t>
      </w:r>
    </w:p>
    <w:p w14:paraId="578E3A41" w14:textId="77777777" w:rsidR="00BA0837" w:rsidRPr="003657DB" w:rsidRDefault="00BA0837" w:rsidP="00632CF8">
      <w:pPr>
        <w:pStyle w:val="af9"/>
        <w:numPr>
          <w:ilvl w:val="0"/>
          <w:numId w:val="26"/>
        </w:numPr>
        <w:spacing w:before="0" w:after="0"/>
        <w:rPr>
          <w:szCs w:val="24"/>
        </w:rPr>
      </w:pPr>
      <w:r w:rsidRPr="009E727F">
        <w:t>при необходимости, для тёмного времени суток искусственным освещением;</w:t>
      </w:r>
    </w:p>
    <w:p w14:paraId="065DAD81" w14:textId="77777777" w:rsidR="00BA0837" w:rsidRPr="003657DB" w:rsidRDefault="00BA0837" w:rsidP="00632CF8">
      <w:pPr>
        <w:pStyle w:val="af9"/>
        <w:numPr>
          <w:ilvl w:val="0"/>
          <w:numId w:val="26"/>
        </w:numPr>
        <w:spacing w:before="0" w:after="0"/>
        <w:rPr>
          <w:szCs w:val="24"/>
        </w:rPr>
      </w:pPr>
      <w:r w:rsidRPr="009E727F">
        <w:t>при необходимости огнетушителем марки ОП-4.</w:t>
      </w:r>
    </w:p>
    <w:p w14:paraId="52D5D1D4" w14:textId="77777777" w:rsidR="00BA0837" w:rsidRPr="003657DB" w:rsidRDefault="00BA0837" w:rsidP="00EC01D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На не оснащённых местах курение запрещается.</w:t>
      </w:r>
    </w:p>
    <w:p w14:paraId="6FDF930C" w14:textId="72CFA842" w:rsidR="00BA0837" w:rsidRPr="003657DB" w:rsidRDefault="00BA0837" w:rsidP="00EC01D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Запрещается курение на рабочих местах и в рабочих зонах, организованных в помещениях на</w:t>
      </w:r>
      <w:r w:rsidR="003479E0">
        <w:t xml:space="preserve"> филиале</w:t>
      </w:r>
      <w:r w:rsidRPr="003657DB">
        <w:t>.</w:t>
      </w:r>
    </w:p>
    <w:p w14:paraId="6F1915D0" w14:textId="1159105D" w:rsidR="00BA0837" w:rsidRPr="003657DB" w:rsidRDefault="00BA0837" w:rsidP="00EC01D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lastRenderedPageBreak/>
        <w:t>Запрещается курение в кабинетах зданий на</w:t>
      </w:r>
      <w:r w:rsidR="003479E0">
        <w:t xml:space="preserve"> филиале</w:t>
      </w:r>
      <w:r w:rsidRPr="003657DB">
        <w:t>.</w:t>
      </w:r>
    </w:p>
    <w:p w14:paraId="3066C07A" w14:textId="51F6B314" w:rsidR="00BA0837" w:rsidRPr="003657DB" w:rsidRDefault="00BA0837" w:rsidP="00EC01D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Запрещается курение в коридорах, галереях зданий на</w:t>
      </w:r>
      <w:r w:rsidR="003479E0">
        <w:t xml:space="preserve"> филиале</w:t>
      </w:r>
      <w:r w:rsidRPr="003657DB">
        <w:t>.</w:t>
      </w:r>
    </w:p>
    <w:p w14:paraId="70F2E228" w14:textId="6FAC38E7" w:rsidR="00BA0837" w:rsidRPr="003657DB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Запрещается курение в складах, возле складов на</w:t>
      </w:r>
      <w:r w:rsidR="003479E0">
        <w:t xml:space="preserve"> филиале</w:t>
      </w:r>
      <w:r w:rsidRPr="003657DB">
        <w:t>.</w:t>
      </w:r>
    </w:p>
    <w:p w14:paraId="30DB1091" w14:textId="123C6A41" w:rsidR="00BA0837" w:rsidRPr="003657DB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За</w:t>
      </w:r>
      <w:r w:rsidR="003479E0">
        <w:t>прещается курение на территории</w:t>
      </w:r>
      <w:r>
        <w:t xml:space="preserve"> филиала</w:t>
      </w:r>
      <w:r w:rsidRPr="003657DB">
        <w:t>.</w:t>
      </w:r>
    </w:p>
    <w:p w14:paraId="5F176437" w14:textId="77777777" w:rsidR="00BA0837" w:rsidRDefault="00BA0837" w:rsidP="003E28AA">
      <w:pPr>
        <w:pStyle w:val="12"/>
        <w:numPr>
          <w:ilvl w:val="0"/>
          <w:numId w:val="3"/>
        </w:numPr>
      </w:pPr>
      <w:bookmarkStart w:id="6" w:name="_Toc60060424"/>
      <w:r>
        <w:t>Обеспечение пожарной безопасности в лабораторных помещениях.</w:t>
      </w:r>
      <w:bookmarkEnd w:id="6"/>
    </w:p>
    <w:p w14:paraId="1F6C6E25" w14:textId="0E4A3FF5" w:rsidR="00BA0837" w:rsidRPr="003657DB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В лабораторных помещениях на</w:t>
      </w:r>
      <w:r>
        <w:t xml:space="preserve"> филиале</w:t>
      </w:r>
      <w:r w:rsidRPr="003657DB">
        <w:t xml:space="preserve"> все вещества, материалы и приборы должны храниться по ассортименту или по типу веществ. </w:t>
      </w:r>
    </w:p>
    <w:p w14:paraId="1DCA44F4" w14:textId="77777777" w:rsidR="00BA0837" w:rsidRPr="003657DB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Запрещается совместное хранение веществ, химическое взаимодействие которых может вызвать взрыв или пожар.</w:t>
      </w:r>
    </w:p>
    <w:p w14:paraId="5A9634C2" w14:textId="77777777" w:rsidR="00632CF8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 xml:space="preserve">Лабораторная мебель, испытательные стенды и другое оборудование должны устанавливаться так, чтобы не препятствовать эвакуации персонала. </w:t>
      </w:r>
    </w:p>
    <w:p w14:paraId="73C4115D" w14:textId="6EBCC31D" w:rsidR="00BA0837" w:rsidRPr="003657DB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Ширина проходов между стендами и оборудованием должна быть не менее 1м.</w:t>
      </w:r>
    </w:p>
    <w:p w14:paraId="43DB1CFD" w14:textId="77777777" w:rsidR="00BA0837" w:rsidRPr="003657DB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Полы в химических лабораторных помещениях должны выполняться из метлахской плитки, линолеума и других материалов, в зависимости от технологических требований и обращаемых химических веществ.</w:t>
      </w:r>
    </w:p>
    <w:p w14:paraId="47F3E7A8" w14:textId="77777777" w:rsidR="00BA0837" w:rsidRPr="003657DB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Все работы в лабораторных помещениях, при которых выделяются вредные и горючие пары и газы, должны производиться только в вытяжных шкафах и при работающей вентиляции, чтобы фактические концентрации паров, газов и пыли в воздухе помещения нигде не превышали предельно допустимых концентраций.</w:t>
      </w:r>
    </w:p>
    <w:p w14:paraId="730AF863" w14:textId="77777777" w:rsidR="00BA0837" w:rsidRPr="003657DB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 xml:space="preserve">Сотрудникам лабораторий запрещается уходить с рабочего места и оставлять без присмотра зажжённые горелки, нагревательные приборы, включенные испытательные стенды и оборудование. </w:t>
      </w:r>
    </w:p>
    <w:p w14:paraId="06E7DE70" w14:textId="77777777" w:rsidR="00BA0837" w:rsidRPr="003657DB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При необходимости покинуть рабочее место, наблюдение за оборудованием должно быть поручено другому сотруднику.</w:t>
      </w:r>
    </w:p>
    <w:p w14:paraId="084D1488" w14:textId="77777777" w:rsidR="00BA0837" w:rsidRPr="003657DB" w:rsidRDefault="00BA0837" w:rsidP="002661AF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>По окончанию рабочей смены каждый сотрудник обязан проверить и привести в порядок свое рабочее место, отключить приборы и аппараты, убрать инструменты и документацию.</w:t>
      </w:r>
    </w:p>
    <w:p w14:paraId="10194E78" w14:textId="77777777" w:rsidR="00BA0837" w:rsidRDefault="00BA0837" w:rsidP="002661AF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3657DB">
        <w:rPr>
          <w:szCs w:val="24"/>
        </w:rPr>
        <w:t>Запрещается лабораторные помещения загромождать использованными блоками, материалами, устанавливать в них шкафы для хранения любых материалов и элементов оборудования.</w:t>
      </w:r>
    </w:p>
    <w:p w14:paraId="35E419C0" w14:textId="77777777" w:rsidR="00BA0837" w:rsidRDefault="00BA0837" w:rsidP="003E28AA">
      <w:pPr>
        <w:pStyle w:val="12"/>
        <w:numPr>
          <w:ilvl w:val="0"/>
          <w:numId w:val="3"/>
        </w:numPr>
      </w:pPr>
      <w:bookmarkStart w:id="7" w:name="_Toc60060425"/>
      <w:r>
        <w:lastRenderedPageBreak/>
        <w:t>Обеспечение пожарной безопасности в автотранспортных гаражах</w:t>
      </w:r>
      <w:bookmarkEnd w:id="7"/>
    </w:p>
    <w:p w14:paraId="0ABCB185" w14:textId="44080959" w:rsidR="00BA0837" w:rsidRDefault="00BA0837" w:rsidP="005164B4">
      <w:pPr>
        <w:pStyle w:val="af9"/>
        <w:numPr>
          <w:ilvl w:val="1"/>
          <w:numId w:val="3"/>
        </w:numPr>
        <w:spacing w:before="0" w:after="0"/>
      </w:pPr>
      <w:r w:rsidRPr="00A904FC">
        <w:t>На территории</w:t>
      </w:r>
      <w:r>
        <w:t xml:space="preserve"> филиала</w:t>
      </w:r>
      <w:r w:rsidRPr="00A904FC">
        <w:t xml:space="preserve"> находятся автотранспортные гаражи:</w:t>
      </w:r>
    </w:p>
    <w:p w14:paraId="03F2FBD5" w14:textId="4A8F9ABE" w:rsidR="00BA0837" w:rsidRDefault="00BA0837" w:rsidP="005164B4">
      <w:pPr>
        <w:pStyle w:val="af9"/>
        <w:spacing w:before="0" w:after="0"/>
        <w:ind w:left="792" w:firstLine="0"/>
      </w:pPr>
      <w:r>
        <w:t>ТЭЦ-9</w:t>
      </w:r>
    </w:p>
    <w:p w14:paraId="1BB3DCEB" w14:textId="77777777" w:rsidR="00BA0837" w:rsidRDefault="00BA0837" w:rsidP="00632CF8">
      <w:pPr>
        <w:pStyle w:val="af9"/>
        <w:numPr>
          <w:ilvl w:val="0"/>
          <w:numId w:val="27"/>
        </w:numPr>
        <w:spacing w:before="0" w:after="0"/>
      </w:pPr>
      <w:r w:rsidRPr="006D614F">
        <w:t>автотранспортный гараж с тёплым складом</w:t>
      </w:r>
      <w:r>
        <w:t>;</w:t>
      </w:r>
    </w:p>
    <w:p w14:paraId="5E2EE23C" w14:textId="77777777" w:rsidR="00BA0837" w:rsidRDefault="00BA0837" w:rsidP="00632CF8">
      <w:pPr>
        <w:pStyle w:val="af9"/>
        <w:numPr>
          <w:ilvl w:val="0"/>
          <w:numId w:val="27"/>
        </w:numPr>
        <w:spacing w:before="0" w:after="0"/>
      </w:pPr>
      <w:r>
        <w:t>бокс ГТЦ;</w:t>
      </w:r>
    </w:p>
    <w:p w14:paraId="47AA00D9" w14:textId="77777777" w:rsidR="00BA0837" w:rsidRDefault="00BA0837" w:rsidP="00632CF8">
      <w:pPr>
        <w:pStyle w:val="af9"/>
        <w:numPr>
          <w:ilvl w:val="0"/>
          <w:numId w:val="27"/>
        </w:numPr>
        <w:spacing w:before="0" w:after="0"/>
      </w:pPr>
      <w:r w:rsidRPr="00BB7464">
        <w:t>стояночный блок бульдозеров (блок Б)</w:t>
      </w:r>
      <w:r>
        <w:t>;</w:t>
      </w:r>
    </w:p>
    <w:p w14:paraId="5FEF51A2" w14:textId="778309DD" w:rsidR="00BA0837" w:rsidRDefault="00BA0837" w:rsidP="00632CF8">
      <w:pPr>
        <w:pStyle w:val="af9"/>
        <w:numPr>
          <w:ilvl w:val="0"/>
          <w:numId w:val="27"/>
        </w:numPr>
        <w:spacing w:before="0" w:after="0"/>
      </w:pPr>
      <w:r>
        <w:t>автотранспортные гаражи, сдаваем</w:t>
      </w:r>
      <w:r w:rsidR="00272CD6">
        <w:t>ые в аренду</w:t>
      </w:r>
      <w:r>
        <w:t>.</w:t>
      </w:r>
    </w:p>
    <w:p w14:paraId="352CBA48" w14:textId="77777777" w:rsidR="00BA0837" w:rsidRDefault="00BA0837" w:rsidP="005164B4">
      <w:pPr>
        <w:pStyle w:val="af9"/>
        <w:spacing w:before="0" w:after="0"/>
        <w:ind w:left="1224" w:firstLine="0"/>
      </w:pPr>
      <w:r>
        <w:t>Участок тепловых сетей</w:t>
      </w:r>
    </w:p>
    <w:p w14:paraId="7E0FA477" w14:textId="656427B8" w:rsidR="00BA0837" w:rsidRDefault="00BA0837" w:rsidP="00103FC1">
      <w:pPr>
        <w:pStyle w:val="af9"/>
        <w:numPr>
          <w:ilvl w:val="0"/>
          <w:numId w:val="28"/>
        </w:numPr>
        <w:spacing w:before="0" w:after="0"/>
      </w:pPr>
      <w:r>
        <w:t>автотранспортные гаражи,</w:t>
      </w:r>
      <w:r w:rsidR="00272CD6">
        <w:t xml:space="preserve"> сдаваемые в аренду</w:t>
      </w:r>
      <w:r>
        <w:t>.</w:t>
      </w:r>
    </w:p>
    <w:p w14:paraId="4BAC7D45" w14:textId="77777777" w:rsidR="00103FC1" w:rsidRDefault="00BA0837" w:rsidP="005164B4">
      <w:pPr>
        <w:pStyle w:val="af9"/>
        <w:numPr>
          <w:ilvl w:val="1"/>
          <w:numId w:val="3"/>
        </w:numPr>
        <w:spacing w:before="0" w:after="0"/>
      </w:pPr>
      <w:r w:rsidRPr="00A904FC">
        <w:t>Расстановка отдельных автотранспортных средств в гаражах</w:t>
      </w:r>
      <w:r>
        <w:t xml:space="preserve"> филиала</w:t>
      </w:r>
      <w:r w:rsidRPr="00A904FC">
        <w:t xml:space="preserve"> должна соответствовать требованиям, предусмотренными нормативно-техническими документами. </w:t>
      </w:r>
    </w:p>
    <w:p w14:paraId="3925580D" w14:textId="1C9999C3" w:rsidR="00BA0837" w:rsidRDefault="00BA0837" w:rsidP="005164B4">
      <w:pPr>
        <w:pStyle w:val="af9"/>
        <w:numPr>
          <w:ilvl w:val="1"/>
          <w:numId w:val="3"/>
        </w:numPr>
        <w:spacing w:before="0" w:after="0"/>
      </w:pPr>
      <w:r w:rsidRPr="00D72393">
        <w:t>Расстояние между автомобилями в ряду необходимо выдерживать не менее 0,5м, между рядами автомобилей не менее 1,5м.</w:t>
      </w:r>
    </w:p>
    <w:p w14:paraId="68AFB713" w14:textId="0ACE6A7C" w:rsidR="00BA0837" w:rsidRDefault="00BA0837" w:rsidP="005164B4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1F67CF">
        <w:t>Расстановка тех</w:t>
      </w:r>
      <w:r w:rsidR="00E70112">
        <w:t>ники на территории филиала</w:t>
      </w:r>
      <w:r w:rsidRPr="001F67CF">
        <w:t xml:space="preserve"> должна согласовываться с техническим руково</w:t>
      </w:r>
      <w:r w:rsidR="00E70112">
        <w:t>дителем на участке филиала</w:t>
      </w:r>
      <w:r w:rsidRPr="001F67CF">
        <w:t xml:space="preserve">. </w:t>
      </w:r>
    </w:p>
    <w:p w14:paraId="27762FD1" w14:textId="77777777" w:rsidR="00784BA3" w:rsidRDefault="00BA0837" w:rsidP="005164B4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1F67CF">
        <w:t>Для гаражей на территории</w:t>
      </w:r>
      <w:r>
        <w:t xml:space="preserve"> филиала</w:t>
      </w:r>
      <w:r w:rsidRPr="001F67CF">
        <w:t xml:space="preserve"> должны быть разработаны </w:t>
      </w:r>
      <w:r w:rsidRPr="001F67CF">
        <w:rPr>
          <w:i/>
        </w:rPr>
        <w:t>«Планы эвакуации при пожаре автомобилей и других транспортных средств»</w:t>
      </w:r>
      <w:r w:rsidRPr="001F67CF">
        <w:t xml:space="preserve">, а места их стоянки обеспечены буксирными тросами в расчете один на 10 механизмов. </w:t>
      </w:r>
    </w:p>
    <w:p w14:paraId="380F3144" w14:textId="6A6B0A47" w:rsidR="00BA0837" w:rsidRPr="001F67CF" w:rsidRDefault="00BA0837" w:rsidP="005164B4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1F67CF">
        <w:t>Ключи зажигания должны находиться в замках зажигания, противоугонные устройства должны быть отключены.</w:t>
      </w:r>
    </w:p>
    <w:p w14:paraId="39E1BD9E" w14:textId="77777777" w:rsidR="00BA0837" w:rsidRDefault="00BA0837" w:rsidP="005164B4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3657DB">
        <w:rPr>
          <w:szCs w:val="24"/>
        </w:rPr>
        <w:t>Запрещается в помещениях для установки автотранспортной техники:</w:t>
      </w:r>
    </w:p>
    <w:p w14:paraId="24342DEB" w14:textId="77777777" w:rsidR="00BA0837" w:rsidRPr="003657DB" w:rsidRDefault="00BA0837" w:rsidP="00784BA3">
      <w:pPr>
        <w:pStyle w:val="af9"/>
        <w:numPr>
          <w:ilvl w:val="0"/>
          <w:numId w:val="28"/>
        </w:numPr>
        <w:spacing w:before="0" w:after="0"/>
        <w:rPr>
          <w:szCs w:val="24"/>
        </w:rPr>
      </w:pPr>
      <w:r w:rsidRPr="009F595B">
        <w:t>подогревать двигатели открытым огнем;</w:t>
      </w:r>
    </w:p>
    <w:p w14:paraId="00D249D8" w14:textId="77777777" w:rsidR="00BA0837" w:rsidRPr="003657DB" w:rsidRDefault="00BA0837" w:rsidP="00784BA3">
      <w:pPr>
        <w:pStyle w:val="af9"/>
        <w:numPr>
          <w:ilvl w:val="0"/>
          <w:numId w:val="28"/>
        </w:numPr>
        <w:spacing w:before="0" w:after="0"/>
        <w:rPr>
          <w:szCs w:val="24"/>
        </w:rPr>
      </w:pPr>
      <w:r w:rsidRPr="00BB7464">
        <w:t>оставлять в кабинах и у механизмов промасленные обтирочные материалы (ветошь) и спецодежду</w:t>
      </w:r>
      <w:r>
        <w:t>;</w:t>
      </w:r>
    </w:p>
    <w:p w14:paraId="1E67A329" w14:textId="77777777" w:rsidR="00BA0837" w:rsidRPr="003657DB" w:rsidRDefault="00BA0837" w:rsidP="00784BA3">
      <w:pPr>
        <w:pStyle w:val="af9"/>
        <w:numPr>
          <w:ilvl w:val="0"/>
          <w:numId w:val="28"/>
        </w:numPr>
        <w:spacing w:before="0" w:after="0"/>
        <w:rPr>
          <w:szCs w:val="24"/>
        </w:rPr>
      </w:pPr>
      <w:r w:rsidRPr="00BB7464">
        <w:t>держать автомобили с открытыми горловинами топливных баков;</w:t>
      </w:r>
    </w:p>
    <w:p w14:paraId="08EB1E83" w14:textId="77777777" w:rsidR="00BA0837" w:rsidRPr="003657DB" w:rsidRDefault="00BA0837" w:rsidP="00784BA3">
      <w:pPr>
        <w:pStyle w:val="af9"/>
        <w:numPr>
          <w:ilvl w:val="0"/>
          <w:numId w:val="28"/>
        </w:numPr>
        <w:spacing w:before="0" w:after="0"/>
        <w:rPr>
          <w:szCs w:val="24"/>
        </w:rPr>
      </w:pPr>
      <w:r w:rsidRPr="00BB7464">
        <w:t>хранить пустую тару из-под лаков, ЛВЖ и ГЖ, а также ёмкости с горючим (бензином, дизельным топливом, газом), за исключением топлива в баках и баллонах, стационарно установленных на автомобилях;</w:t>
      </w:r>
    </w:p>
    <w:p w14:paraId="3EFE3290" w14:textId="77777777" w:rsidR="00BA0837" w:rsidRPr="003657DB" w:rsidRDefault="00BA0837" w:rsidP="00784BA3">
      <w:pPr>
        <w:pStyle w:val="af9"/>
        <w:numPr>
          <w:ilvl w:val="0"/>
          <w:numId w:val="28"/>
        </w:numPr>
        <w:spacing w:before="0" w:after="0"/>
        <w:rPr>
          <w:szCs w:val="24"/>
        </w:rPr>
      </w:pPr>
      <w:r w:rsidRPr="00BB7464">
        <w:lastRenderedPageBreak/>
        <w:t>заливать топливо в автомобили в местах, не предусмотренных для заправки;</w:t>
      </w:r>
    </w:p>
    <w:p w14:paraId="38E68B87" w14:textId="77777777" w:rsidR="00BA0837" w:rsidRPr="003657DB" w:rsidRDefault="00BA0837" w:rsidP="00784BA3">
      <w:pPr>
        <w:pStyle w:val="af9"/>
        <w:numPr>
          <w:ilvl w:val="0"/>
          <w:numId w:val="28"/>
        </w:numPr>
        <w:spacing w:before="0" w:after="0"/>
        <w:rPr>
          <w:szCs w:val="24"/>
        </w:rPr>
      </w:pPr>
      <w:r w:rsidRPr="00BB7464">
        <w:t>производить все виды ремонтных работ в стояночных боксах, которые проводятся в ремонтных боксах или в специально отведенных местах</w:t>
      </w:r>
      <w:r>
        <w:t>;</w:t>
      </w:r>
    </w:p>
    <w:p w14:paraId="7F8387AA" w14:textId="77777777" w:rsidR="00BA0837" w:rsidRPr="003657DB" w:rsidRDefault="00BA0837" w:rsidP="00784BA3">
      <w:pPr>
        <w:pStyle w:val="af9"/>
        <w:numPr>
          <w:ilvl w:val="0"/>
          <w:numId w:val="28"/>
        </w:numPr>
        <w:spacing w:before="0" w:after="0"/>
        <w:rPr>
          <w:szCs w:val="24"/>
        </w:rPr>
      </w:pPr>
      <w:r w:rsidRPr="00BB7464">
        <w:t>производить подзарядку аккумуляторов, которая должны выполняться в отдельных специальных помещениях (боксах), оборудованных устройствами вентиляции</w:t>
      </w:r>
      <w:r>
        <w:t>;</w:t>
      </w:r>
    </w:p>
    <w:p w14:paraId="73F88BDA" w14:textId="77777777" w:rsidR="00BA0837" w:rsidRPr="003657DB" w:rsidRDefault="00BA0837" w:rsidP="00784BA3">
      <w:pPr>
        <w:pStyle w:val="af9"/>
        <w:numPr>
          <w:ilvl w:val="0"/>
          <w:numId w:val="28"/>
        </w:numPr>
        <w:spacing w:before="0" w:after="0"/>
        <w:rPr>
          <w:szCs w:val="24"/>
        </w:rPr>
      </w:pPr>
      <w:r w:rsidRPr="00BB7464">
        <w:t>устанавливать автомобили сверх нормы, нарушать порядок их расстановки, а также уменьшать расстояние между машинами и строительными элементами зданий</w:t>
      </w:r>
      <w:r>
        <w:t>;</w:t>
      </w:r>
    </w:p>
    <w:p w14:paraId="211A1738" w14:textId="77777777" w:rsidR="00BA0837" w:rsidRPr="003657DB" w:rsidRDefault="00BA0837" w:rsidP="00784BA3">
      <w:pPr>
        <w:pStyle w:val="af9"/>
        <w:numPr>
          <w:ilvl w:val="0"/>
          <w:numId w:val="28"/>
        </w:numPr>
        <w:spacing w:before="0" w:after="0"/>
        <w:rPr>
          <w:szCs w:val="24"/>
        </w:rPr>
      </w:pPr>
      <w:r w:rsidRPr="00BB7464">
        <w:t>загромождать выездные ворота и проезды оборудованием и техникой.</w:t>
      </w:r>
    </w:p>
    <w:p w14:paraId="00F97DEA" w14:textId="77777777" w:rsidR="00BA0837" w:rsidRPr="003657DB" w:rsidRDefault="00BA0837" w:rsidP="005164B4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 xml:space="preserve">После установки автотранспортной техники на постоянную стоянку должно отключаться электропитание (специальными выключателями массы или снятием клеммы аккумуляторной батареи машины). </w:t>
      </w:r>
    </w:p>
    <w:p w14:paraId="7E6020D1" w14:textId="77777777" w:rsidR="00BA0837" w:rsidRPr="003657DB" w:rsidRDefault="00BA0837" w:rsidP="005164B4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3657DB">
        <w:t xml:space="preserve">Результаты осмотра и отключение электрооборудования водители машин обязаны отмечать в специальном журнале </w:t>
      </w:r>
      <w:r w:rsidRPr="003657DB">
        <w:rPr>
          <w:i/>
        </w:rPr>
        <w:t>(форма журнала указана в приложении 6, ВППБ 01-02-95).</w:t>
      </w:r>
    </w:p>
    <w:p w14:paraId="48D7F593" w14:textId="77777777" w:rsidR="00BA0837" w:rsidRDefault="00BA0837" w:rsidP="005164B4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3657DB">
        <w:rPr>
          <w:szCs w:val="24"/>
        </w:rPr>
        <w:t>Запрещается нахождение посторонних лиц в местах постоянной стоянки транспортных средств</w:t>
      </w:r>
      <w:r>
        <w:rPr>
          <w:szCs w:val="24"/>
        </w:rPr>
        <w:t>.</w:t>
      </w:r>
    </w:p>
    <w:p w14:paraId="1FF4F354" w14:textId="6FED24F6" w:rsidR="00BA0837" w:rsidRDefault="00BA0837" w:rsidP="003E28AA">
      <w:pPr>
        <w:pStyle w:val="12"/>
        <w:numPr>
          <w:ilvl w:val="0"/>
          <w:numId w:val="3"/>
        </w:numPr>
      </w:pPr>
      <w:bookmarkStart w:id="8" w:name="_Toc60060426"/>
      <w:r>
        <w:t>Обеспечение пожарной безопасности на складах нефтепродуктов участка ТЭЦ-9</w:t>
      </w:r>
      <w:bookmarkEnd w:id="8"/>
    </w:p>
    <w:p w14:paraId="132798B6" w14:textId="77777777" w:rsidR="00BA0837" w:rsidRDefault="00BA0837" w:rsidP="00F96FC9">
      <w:pPr>
        <w:pStyle w:val="af9"/>
        <w:numPr>
          <w:ilvl w:val="1"/>
          <w:numId w:val="3"/>
        </w:numPr>
        <w:spacing w:before="0" w:after="0"/>
      </w:pPr>
      <w:r w:rsidRPr="00F267FB">
        <w:t>На территории ТЭЦ-9 находятся склады</w:t>
      </w:r>
      <w:r>
        <w:t>:</w:t>
      </w:r>
    </w:p>
    <w:p w14:paraId="711A449F" w14:textId="77777777" w:rsidR="00BA0837" w:rsidRDefault="00BA0837" w:rsidP="00B37B10">
      <w:pPr>
        <w:pStyle w:val="af9"/>
        <w:numPr>
          <w:ilvl w:val="0"/>
          <w:numId w:val="29"/>
        </w:numPr>
        <w:spacing w:before="0" w:after="0"/>
      </w:pPr>
      <w:r w:rsidRPr="009F595B">
        <w:t>мазутное хозяйство котельного цеха;</w:t>
      </w:r>
    </w:p>
    <w:p w14:paraId="17C7850B" w14:textId="77777777" w:rsidR="00BA0837" w:rsidRDefault="00BA0837" w:rsidP="00B37B10">
      <w:pPr>
        <w:pStyle w:val="af9"/>
        <w:numPr>
          <w:ilvl w:val="0"/>
          <w:numId w:val="29"/>
        </w:numPr>
        <w:spacing w:before="0" w:after="0"/>
      </w:pPr>
      <w:r w:rsidRPr="00BF5699">
        <w:t>ТМХ электрического цеха;</w:t>
      </w:r>
    </w:p>
    <w:p w14:paraId="5C47C572" w14:textId="77777777" w:rsidR="00BA0837" w:rsidRDefault="00BA0837" w:rsidP="00B37B10">
      <w:pPr>
        <w:pStyle w:val="af9"/>
        <w:numPr>
          <w:ilvl w:val="0"/>
          <w:numId w:val="29"/>
        </w:numPr>
        <w:spacing w:before="0" w:after="0"/>
      </w:pPr>
      <w:r w:rsidRPr="00BF5699">
        <w:t>автозаправочная станция на две колонки (</w:t>
      </w:r>
      <w:r>
        <w:t>возле здания управления ЦТП</w:t>
      </w:r>
      <w:r w:rsidRPr="00BF5699">
        <w:t>).</w:t>
      </w:r>
    </w:p>
    <w:p w14:paraId="233E2D8B" w14:textId="77777777" w:rsidR="00BA0837" w:rsidRDefault="00BA0837" w:rsidP="00F96FC9">
      <w:pPr>
        <w:pStyle w:val="af9"/>
        <w:spacing w:before="0" w:after="0"/>
        <w:ind w:left="1224" w:firstLine="0"/>
      </w:pPr>
    </w:p>
    <w:p w14:paraId="37636A59" w14:textId="77777777" w:rsidR="005C7B4D" w:rsidRDefault="00BA0837" w:rsidP="00F96FC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Территория складов нефтепродуктов огр</w:t>
      </w:r>
      <w:r w:rsidR="005C7B4D">
        <w:t>аждена несгораемым ограждением.</w:t>
      </w:r>
    </w:p>
    <w:p w14:paraId="2366023E" w14:textId="5BE33B36" w:rsidR="00BA0837" w:rsidRPr="00463025" w:rsidRDefault="00BA0837" w:rsidP="00F96FC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Размещение других производств и вспомогательных служб на территории складов не допускается.</w:t>
      </w:r>
    </w:p>
    <w:p w14:paraId="1B70C8B6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lastRenderedPageBreak/>
        <w:t>Проездные дороги на складе с резервуарами нефтепродуктов должны иметь освещение, соединяться с дорогами общего пользования, находиться в исправном состоянии, своевременно ремонтироваться, а в зимнее время очищаться от снега.</w:t>
      </w:r>
    </w:p>
    <w:p w14:paraId="35BD21A7" w14:textId="77777777" w:rsidR="00264050" w:rsidRDefault="00BA0837" w:rsidP="00F96FC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Территорию склада нефтепродуктов необходимо регулярно очищать от сгораемых отходов. </w:t>
      </w:r>
    </w:p>
    <w:p w14:paraId="50D0ACD5" w14:textId="762648A0" w:rsidR="00BA0837" w:rsidRPr="00463025" w:rsidRDefault="00BA0837" w:rsidP="00F96FC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Периодически необходимо скашивать траву, в том числе на откосах и обвалованиях резервуаров, и вывозить ее за пределы склада.</w:t>
      </w:r>
    </w:p>
    <w:p w14:paraId="7083427D" w14:textId="77777777" w:rsidR="00BA0837" w:rsidRDefault="00BA0837" w:rsidP="00F96FC9">
      <w:pPr>
        <w:pStyle w:val="af9"/>
        <w:numPr>
          <w:ilvl w:val="1"/>
          <w:numId w:val="3"/>
        </w:numPr>
        <w:spacing w:before="0" w:after="0"/>
      </w:pPr>
      <w:r w:rsidRPr="00463025">
        <w:rPr>
          <w:szCs w:val="24"/>
        </w:rPr>
        <w:t>На территории склада с нефтепродуктами запрещается</w:t>
      </w:r>
      <w:r w:rsidRPr="0034727F">
        <w:t>:</w:t>
      </w:r>
    </w:p>
    <w:p w14:paraId="769AB0D0" w14:textId="77777777" w:rsidR="00BA0837" w:rsidRDefault="00BA0837" w:rsidP="00264050">
      <w:pPr>
        <w:pStyle w:val="af9"/>
        <w:numPr>
          <w:ilvl w:val="0"/>
          <w:numId w:val="30"/>
        </w:numPr>
        <w:spacing w:before="0" w:after="0"/>
      </w:pPr>
      <w:r w:rsidRPr="00D72393">
        <w:t>устанавливать временные инвентарные здания и бытовые вагончики, а также хранить различные материалы и оборудование, не относящееся к технологии хранения нефтепродуктов;</w:t>
      </w:r>
    </w:p>
    <w:p w14:paraId="277E2210" w14:textId="77777777" w:rsidR="00BA0837" w:rsidRDefault="00BA0837" w:rsidP="00264050">
      <w:pPr>
        <w:pStyle w:val="af9"/>
        <w:numPr>
          <w:ilvl w:val="0"/>
          <w:numId w:val="30"/>
        </w:numPr>
        <w:spacing w:before="0" w:after="0"/>
      </w:pPr>
      <w:r w:rsidRPr="008948F8">
        <w:t>разводить костры</w:t>
      </w:r>
      <w:r>
        <w:t>;</w:t>
      </w:r>
    </w:p>
    <w:p w14:paraId="2CED7517" w14:textId="77777777" w:rsidR="00BA0837" w:rsidRDefault="00BA0837" w:rsidP="00264050">
      <w:pPr>
        <w:pStyle w:val="af9"/>
        <w:numPr>
          <w:ilvl w:val="0"/>
          <w:numId w:val="30"/>
        </w:numPr>
        <w:spacing w:before="0" w:after="0"/>
      </w:pPr>
      <w:r w:rsidRPr="008948F8">
        <w:t>применять открытый огонь для осмотра и отогревания труб, а также курить вблизи резервуаров с нефтепродуктами, в мазутонасосной, в камерах с арматурой и во вспомогательных помещениях</w:t>
      </w:r>
      <w:r>
        <w:t>.</w:t>
      </w:r>
    </w:p>
    <w:p w14:paraId="2CB1AC74" w14:textId="77777777" w:rsidR="00BA0837" w:rsidRPr="00463025" w:rsidRDefault="00BA0837" w:rsidP="00F96FC9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Места разлива мазута или других нефтепродуктов, в том числе внутри обвалования резервуаров, следует немедленно зачищать и засыпать песком.</w:t>
      </w:r>
    </w:p>
    <w:p w14:paraId="3731A15A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Устройство и высота обвалования наземных резервуаров должны соответствовать нормативным требованиям.</w:t>
      </w:r>
    </w:p>
    <w:p w14:paraId="0607D0EA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Прорытые траншеи, проходящие через обвалование наземных резервуаров, по окончанию работ должны быть немедленно засыпаны и обвалование восстановлено.</w:t>
      </w:r>
    </w:p>
    <w:p w14:paraId="61184567" w14:textId="77777777" w:rsidR="00460D34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Для измерения уровня и отбора проб мазута должны применяться стационарные системы измерительных устройств. </w:t>
      </w:r>
    </w:p>
    <w:p w14:paraId="7B383A4C" w14:textId="77777777" w:rsidR="00460D34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В исключительных случаях допускается выполнять указанные операции вручную через люки, но в дневное время суток. </w:t>
      </w:r>
    </w:p>
    <w:p w14:paraId="74E664F7" w14:textId="52E01FFE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Люки для взятия проб по внутренней стороне должны иметь защитные кожухи из металлов, не вызывающие искрообразования.</w:t>
      </w:r>
    </w:p>
    <w:p w14:paraId="45BC4E44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Запрещается отбирать пробы из резервуаров во время откачки жидкости и при заполнении резервуаров.</w:t>
      </w:r>
    </w:p>
    <w:p w14:paraId="64136E54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lastRenderedPageBreak/>
        <w:t xml:space="preserve">При осмотрах резервуаров, а также при замерах и отборе проб, обувь у обслуживающего персонала должна исключать искрообразование, а одежда состоять из тканей, не накапливающих зарядов статического электричества. </w:t>
      </w:r>
    </w:p>
    <w:p w14:paraId="587C6E5F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Для освещения необходимо применять только аккумуляторные фонари во взрывобезопасном исполнении.</w:t>
      </w:r>
    </w:p>
    <w:p w14:paraId="38A314E5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Порядок надзора и контроля коррозионного состояния металлических резервуаров, в которых хранится мазут, а также периодичность очистки этих резервуаров от отложений, ремонта теплоизоляции, арматуры и других элементов конструкций определяется </w:t>
      </w:r>
      <w:r w:rsidRPr="00463025">
        <w:rPr>
          <w:i/>
        </w:rPr>
        <w:t>«Методическими указаниями по эксплуатации мазутных хозяйств тепловых электростанций» СО 34.23.501-2005</w:t>
      </w:r>
      <w:r w:rsidRPr="00463025">
        <w:t>.</w:t>
      </w:r>
    </w:p>
    <w:p w14:paraId="2BA0DB6F" w14:textId="77777777" w:rsidR="00422C63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Ремонт резервуаров, цистерн, ёмкостей должен производиться только после полного освобождения их от горючих материалов, отсоединения от них трубопроводов, открытия всех люков, тщательной очистки (пропарки и промывки), отбора проб воздуха для проведения анализа на отсутствие взрывоопасной концентрации. </w:t>
      </w:r>
    </w:p>
    <w:p w14:paraId="63655B9F" w14:textId="7C1ACFBF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Обо всех подготовительных работах делается запись в </w:t>
      </w:r>
      <w:r w:rsidRPr="00463025">
        <w:rPr>
          <w:i/>
        </w:rPr>
        <w:t>«Оперативном журнале».</w:t>
      </w:r>
    </w:p>
    <w:p w14:paraId="4278D913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Запрещается заполнять резервуары, давшие осадку, имеющие неисправности соединительных трубопроводов, сальниковых набивок, задвижек управления, системы пожаротушения, измерительных устройств и другие конструктивные недостатки, влияющие на обеспечение их безопасной эксплуатации.</w:t>
      </w:r>
    </w:p>
    <w:p w14:paraId="312C8079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Стационарные установки пожаротушения наземных металлических резервуаров должны быть в исправном состоянии и работать в автоматическом режиме. </w:t>
      </w:r>
    </w:p>
    <w:p w14:paraId="1349823E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Трубопроводы пожаротушения и орошения резервуаров должны быть окрашены в красный цвет.</w:t>
      </w:r>
    </w:p>
    <w:p w14:paraId="614F6C93" w14:textId="77777777" w:rsidR="00422C63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Установленные в закрытых помещениях резервуары для хранения энергетических масел должны иметь устройства для замера уровня жидкости и устройства предотвращения перелива жидкости. </w:t>
      </w:r>
    </w:p>
    <w:p w14:paraId="061647AA" w14:textId="6BEC3F90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Дренажные устройства в этих помещениях должны постоянно содержаться в исправном состоянии.</w:t>
      </w:r>
    </w:p>
    <w:p w14:paraId="1FC7EEA5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lastRenderedPageBreak/>
        <w:t xml:space="preserve">При открытом хранении горючих жидкостей в таре, площадки, так же, как и резервуары, должны иметь обвалование, препятствующее растеканию жидкостей. </w:t>
      </w:r>
    </w:p>
    <w:p w14:paraId="1AAD9FBF" w14:textId="77777777" w:rsidR="00422C63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В закрытых складах нефтепродуктов запрещается хранение обтирочных материалов в неисправной или открытой таре. </w:t>
      </w:r>
    </w:p>
    <w:p w14:paraId="541AF806" w14:textId="28428323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Ящики для хранения обтирочных материалов должны стоять вне хранилища.</w:t>
      </w:r>
    </w:p>
    <w:p w14:paraId="29A9CDFB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Для отвинчивания пробок и открывания крышек бочек должны применяться инструменты из металла, не вызывающего искрообразования.</w:t>
      </w:r>
    </w:p>
    <w:p w14:paraId="724FDAD1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Для уменьшения нагрева от солнечных лучей, резервуары должны окрашиваться красками светлых тонов или покрываться металлом со светоотражательными свойствами.</w:t>
      </w:r>
    </w:p>
    <w:p w14:paraId="7C8A6C73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Устройства удаления воды из обвалований резервуарного парка должны поддерживаться в работоспособном состоянии.</w:t>
      </w:r>
    </w:p>
    <w:p w14:paraId="656F609A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Запрещается внутри обвалований резервуаров устанавливать запорную арматуру, за исключением устройства первых по ходу задвижек.</w:t>
      </w:r>
    </w:p>
    <w:p w14:paraId="7CD9D247" w14:textId="72335B96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  <w:rPr>
          <w:i/>
        </w:rPr>
      </w:pPr>
      <w:r w:rsidRPr="00463025">
        <w:t xml:space="preserve">Электросварка, газорезка и другие огнеопасные работы должны производиться в соответствии с требованиями </w:t>
      </w:r>
      <w:r w:rsidRPr="00463025">
        <w:rPr>
          <w:i/>
        </w:rPr>
        <w:t>«Инструкции о мерах пожарной безопасности при проведении огневых работ</w:t>
      </w:r>
      <w:r w:rsidR="00CE432F">
        <w:rPr>
          <w:i/>
        </w:rPr>
        <w:t xml:space="preserve"> на фил</w:t>
      </w:r>
      <w:r w:rsidR="00D56D45">
        <w:rPr>
          <w:i/>
        </w:rPr>
        <w:t>иале</w:t>
      </w:r>
      <w:r w:rsidRPr="00463025">
        <w:rPr>
          <w:i/>
        </w:rPr>
        <w:t>».</w:t>
      </w:r>
    </w:p>
    <w:p w14:paraId="4B64E1EE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  <w:rPr>
          <w:i/>
        </w:rPr>
      </w:pPr>
      <w:r w:rsidRPr="00463025">
        <w:t>В производственных помещениях и на территории склада нефтепродуктов должны быть установлены знаки безопасности (предписывающие, запрещающие, указывающие) по действующему стандарту.</w:t>
      </w:r>
    </w:p>
    <w:p w14:paraId="783C5647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  <w:rPr>
          <w:i/>
        </w:rPr>
      </w:pPr>
      <w:r w:rsidRPr="00463025">
        <w:t xml:space="preserve">Туннели, камеры задвижек и каналы трубопроводов следует содержать в чистоте, регулярно очищать от пролитого мазута, воды и других веществ. </w:t>
      </w:r>
    </w:p>
    <w:p w14:paraId="3DC6D46F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  <w:rPr>
          <w:i/>
        </w:rPr>
      </w:pPr>
      <w:r w:rsidRPr="00463025">
        <w:t>Запрещается в указанных помещениях хранить сгораемые материалы.</w:t>
      </w:r>
    </w:p>
    <w:p w14:paraId="0FD07CDF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  <w:rPr>
          <w:i/>
        </w:rPr>
      </w:pPr>
      <w:r w:rsidRPr="00463025">
        <w:t>Устройство молниезащиты, электроосвещения зданий и территории складов нефтепродуктов, а также аварийного освещения по периметру должно содержаться в исправном состоянии.</w:t>
      </w:r>
    </w:p>
    <w:p w14:paraId="4C53229F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  <w:rPr>
          <w:i/>
        </w:rPr>
      </w:pPr>
      <w:r w:rsidRPr="00463025">
        <w:t>Электрооборудование, переносной электроинструмент и установки пожарной сигнализации должны соответствовать требованиям ПУЭ, исходя из классификации взрывоопасных и пожароопасных зон.</w:t>
      </w:r>
    </w:p>
    <w:p w14:paraId="3CA88217" w14:textId="77777777" w:rsidR="00DF6B74" w:rsidRPr="00DF6B74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  <w:rPr>
          <w:i/>
        </w:rPr>
      </w:pPr>
      <w:r w:rsidRPr="00463025">
        <w:lastRenderedPageBreak/>
        <w:t xml:space="preserve">За электроустановками, системами технологической и пожарной автоматики должен быть установлен постоянный технический надзор, в соответствии с утвержденными графиками. </w:t>
      </w:r>
    </w:p>
    <w:p w14:paraId="2C63FCAA" w14:textId="39BDAD2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  <w:rPr>
          <w:i/>
        </w:rPr>
      </w:pPr>
      <w:r w:rsidRPr="00463025">
        <w:t>Выявленные при осмотрах неполадки в электродвигателях, осветительной аппаратуре, аппаратах защиты и особенно в системах пожаротушения, следует устранять немедленно.</w:t>
      </w:r>
    </w:p>
    <w:p w14:paraId="12E0C380" w14:textId="77777777" w:rsidR="00BA0837" w:rsidRPr="00463025" w:rsidRDefault="00BA0837" w:rsidP="00BF393D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  <w:rPr>
          <w:i/>
        </w:rPr>
      </w:pPr>
      <w:r w:rsidRPr="00463025">
        <w:t>Запрещается монтаж транзитных и прокладка временных электропроводок в технологических помещениях и закрытых складах нефтепродуктов.</w:t>
      </w:r>
    </w:p>
    <w:p w14:paraId="53B8D2C0" w14:textId="77777777" w:rsidR="00BA0837" w:rsidRDefault="00BA0837" w:rsidP="00BF393D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463025">
        <w:rPr>
          <w:szCs w:val="24"/>
        </w:rPr>
        <w:t>Температура мазута в резервуарах и мазутопроводах должна быть на 15°С ниже температуры вспышки мазута, но не выше 90°С.</w:t>
      </w:r>
    </w:p>
    <w:p w14:paraId="7479F400" w14:textId="77777777" w:rsidR="00BA0837" w:rsidRDefault="00BA0837" w:rsidP="003E28AA">
      <w:pPr>
        <w:pStyle w:val="12"/>
        <w:numPr>
          <w:ilvl w:val="0"/>
          <w:numId w:val="3"/>
        </w:numPr>
      </w:pPr>
      <w:bookmarkStart w:id="9" w:name="_Toc60060427"/>
      <w:r>
        <w:t>Обеспечение пожарной безопасности в помещениях по подготовке и перекачке нефтепродуктов</w:t>
      </w:r>
      <w:bookmarkEnd w:id="9"/>
    </w:p>
    <w:p w14:paraId="0592A58E" w14:textId="77777777" w:rsidR="00BA0837" w:rsidRDefault="00BA0837" w:rsidP="00840034">
      <w:pPr>
        <w:pStyle w:val="af9"/>
        <w:numPr>
          <w:ilvl w:val="1"/>
          <w:numId w:val="3"/>
        </w:numPr>
        <w:spacing w:before="0" w:after="0"/>
      </w:pPr>
      <w:r w:rsidRPr="00D72393">
        <w:t xml:space="preserve">На территории ТЭЦ-9 находятся </w:t>
      </w:r>
      <w:r>
        <w:t xml:space="preserve">следующие </w:t>
      </w:r>
      <w:r w:rsidRPr="00D72393">
        <w:t>помещения по подготовке и перекачке нефтепродуктов</w:t>
      </w:r>
      <w:r>
        <w:t>:</w:t>
      </w:r>
    </w:p>
    <w:p w14:paraId="65E5EE4F" w14:textId="77777777" w:rsidR="00BA0837" w:rsidRDefault="00BA0837" w:rsidP="00840034">
      <w:pPr>
        <w:pStyle w:val="af9"/>
        <w:numPr>
          <w:ilvl w:val="2"/>
          <w:numId w:val="3"/>
        </w:numPr>
        <w:spacing w:before="0" w:after="0"/>
      </w:pPr>
      <w:r w:rsidRPr="009F595B">
        <w:t>мазутонасосная котельного цеха;</w:t>
      </w:r>
    </w:p>
    <w:p w14:paraId="40F42F9B" w14:textId="77777777" w:rsidR="00BA0837" w:rsidRDefault="00BA0837" w:rsidP="00840034">
      <w:pPr>
        <w:pStyle w:val="af9"/>
        <w:numPr>
          <w:ilvl w:val="2"/>
          <w:numId w:val="3"/>
        </w:numPr>
        <w:spacing w:before="0" w:after="0"/>
      </w:pPr>
      <w:r w:rsidRPr="00723EE8">
        <w:t>маслонасосная регенерации масла электрического цеха.</w:t>
      </w:r>
    </w:p>
    <w:p w14:paraId="72D31E27" w14:textId="77777777" w:rsidR="00BA0837" w:rsidRPr="00463025" w:rsidRDefault="00BA0837" w:rsidP="00840034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Мазутонасосная, маслонасосная регенерации масла должны содержаться в чистоте. </w:t>
      </w:r>
    </w:p>
    <w:p w14:paraId="2838BDFF" w14:textId="77777777" w:rsidR="00BA0837" w:rsidRPr="00463025" w:rsidRDefault="00BA0837" w:rsidP="00840034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Запрещается для очистки пола и оборудования применять легковоспламеняющиеся жидкости.</w:t>
      </w:r>
    </w:p>
    <w:p w14:paraId="23DDB4FB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Перед пуском установок должны проверяться исправность оборудования, герметичность арматуры и трубопроводов, включение автоматических систем защиты и блокировок, должны выполняться другие технические мероприятия, определенные Правилами технической эксплуатации, а также проверяться готовность к применению средств пожаротушения.</w:t>
      </w:r>
    </w:p>
    <w:p w14:paraId="0B74D6C1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Течи нефтепродуктов на задвижках, фильтрах, фланцевых соединениях или уплотнениях оборудования должны немедленно устраняться. </w:t>
      </w:r>
    </w:p>
    <w:p w14:paraId="1C5F6E3A" w14:textId="77777777" w:rsidR="00BA0837" w:rsidRPr="00463025" w:rsidRDefault="00BA0837" w:rsidP="004B7132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При обнаружении значительных поступлений нефтепродуктов, нарушающих нормальный режим работы оборудования, должно быть включено резервное оборудование, а поврежденное остановлено в ремонт.</w:t>
      </w:r>
    </w:p>
    <w:p w14:paraId="14145ED2" w14:textId="77777777" w:rsidR="00BA0837" w:rsidRDefault="00BA0837" w:rsidP="004B7132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463025">
        <w:rPr>
          <w:szCs w:val="24"/>
        </w:rPr>
        <w:lastRenderedPageBreak/>
        <w:t>Запрещается в помещениях для подготовки и перекачки нефтепродуктов</w:t>
      </w:r>
      <w:r>
        <w:rPr>
          <w:szCs w:val="24"/>
        </w:rPr>
        <w:t>:</w:t>
      </w:r>
    </w:p>
    <w:p w14:paraId="6C865728" w14:textId="77777777" w:rsidR="00BA0837" w:rsidRPr="00463025" w:rsidRDefault="00BA0837" w:rsidP="001E395E">
      <w:pPr>
        <w:pStyle w:val="af9"/>
        <w:numPr>
          <w:ilvl w:val="0"/>
          <w:numId w:val="31"/>
        </w:numPr>
        <w:spacing w:before="0" w:after="0"/>
        <w:rPr>
          <w:szCs w:val="24"/>
        </w:rPr>
      </w:pPr>
      <w:r w:rsidRPr="00D72393">
        <w:t>хранить различные материалы и оборудование;</w:t>
      </w:r>
    </w:p>
    <w:p w14:paraId="78CA948F" w14:textId="77777777" w:rsidR="00BA0837" w:rsidRPr="00463025" w:rsidRDefault="00BA0837" w:rsidP="001E395E">
      <w:pPr>
        <w:pStyle w:val="af9"/>
        <w:numPr>
          <w:ilvl w:val="0"/>
          <w:numId w:val="31"/>
        </w:numPr>
        <w:spacing w:before="0" w:after="0"/>
        <w:rPr>
          <w:szCs w:val="24"/>
        </w:rPr>
      </w:pPr>
      <w:r w:rsidRPr="00723EE8">
        <w:t>оставлять промасленные (замазученные) обтирочные материалы на поддонах и у оборудования;</w:t>
      </w:r>
    </w:p>
    <w:p w14:paraId="0EB23C0C" w14:textId="77777777" w:rsidR="00BA0837" w:rsidRPr="00463025" w:rsidRDefault="00BA0837" w:rsidP="001E395E">
      <w:pPr>
        <w:pStyle w:val="af9"/>
        <w:numPr>
          <w:ilvl w:val="0"/>
          <w:numId w:val="31"/>
        </w:numPr>
        <w:spacing w:before="0" w:after="0"/>
        <w:rPr>
          <w:szCs w:val="24"/>
        </w:rPr>
      </w:pPr>
      <w:r w:rsidRPr="00723EE8">
        <w:t>сушить на нагретых поверхностях оборудования и трубопроводах спецодежду и т.п.;</w:t>
      </w:r>
    </w:p>
    <w:p w14:paraId="66B642D7" w14:textId="77777777" w:rsidR="00BA0837" w:rsidRPr="00463025" w:rsidRDefault="00BA0837" w:rsidP="001E395E">
      <w:pPr>
        <w:pStyle w:val="af9"/>
        <w:numPr>
          <w:ilvl w:val="0"/>
          <w:numId w:val="31"/>
        </w:numPr>
        <w:spacing w:before="0" w:after="0"/>
        <w:rPr>
          <w:szCs w:val="24"/>
        </w:rPr>
      </w:pPr>
      <w:r w:rsidRPr="00723EE8">
        <w:t>устраивать временные помещения для целей, не относящихся к данному производству;</w:t>
      </w:r>
    </w:p>
    <w:p w14:paraId="792F31EE" w14:textId="77777777" w:rsidR="00BA0837" w:rsidRPr="00463025" w:rsidRDefault="00BA0837" w:rsidP="001E395E">
      <w:pPr>
        <w:pStyle w:val="af9"/>
        <w:numPr>
          <w:ilvl w:val="0"/>
          <w:numId w:val="31"/>
        </w:numPr>
        <w:spacing w:before="0" w:after="0"/>
        <w:rPr>
          <w:szCs w:val="24"/>
        </w:rPr>
      </w:pPr>
      <w:r w:rsidRPr="00723EE8">
        <w:t>оборудовать места постоянного проведения огневых работ в насосных помещениях;</w:t>
      </w:r>
    </w:p>
    <w:p w14:paraId="229B7305" w14:textId="77777777" w:rsidR="00BA0837" w:rsidRPr="00463025" w:rsidRDefault="00BA0837" w:rsidP="001E395E">
      <w:pPr>
        <w:pStyle w:val="af9"/>
        <w:numPr>
          <w:ilvl w:val="0"/>
          <w:numId w:val="31"/>
        </w:numPr>
        <w:spacing w:before="0" w:after="0"/>
        <w:rPr>
          <w:szCs w:val="24"/>
        </w:rPr>
      </w:pPr>
      <w:r w:rsidRPr="00723EE8">
        <w:t>загромождать, даже временно, эвакуационные проходы и выходы из помещений любым оборудованием и материалами.</w:t>
      </w:r>
    </w:p>
    <w:p w14:paraId="40984E86" w14:textId="77777777" w:rsidR="00BA0837" w:rsidRPr="00463025" w:rsidRDefault="00BA0837" w:rsidP="004B7132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Персонал обязан периодически контролировать тщательность уплотнений кабелей и трубопроводов несгораемым материалом при прохождении их через стены и перекрытия.</w:t>
      </w:r>
    </w:p>
    <w:p w14:paraId="2993C868" w14:textId="77777777" w:rsidR="005802A6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Маслоочистительные установки, установленные стационарно, должны иметь исправную дренажную систему, а приемный бак мерное стекло с защитным кожухом от повреждений. </w:t>
      </w:r>
    </w:p>
    <w:p w14:paraId="2E093E00" w14:textId="0724CB31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Под фильтр-прессами должны устанавливаться поддоны для сбора масла и удаления его в специальную емкость.</w:t>
      </w:r>
    </w:p>
    <w:p w14:paraId="339C5F3E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При очистке масла должен быть установлен постоянный контроль давления, температуры.</w:t>
      </w:r>
    </w:p>
    <w:p w14:paraId="10FE8DD1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Электрооборудование на маслоочистительных установках должно соответствовать требованиям ПУЭ. </w:t>
      </w:r>
    </w:p>
    <w:p w14:paraId="1093388F" w14:textId="77777777" w:rsidR="00BA0837" w:rsidRPr="00463025" w:rsidRDefault="00BA0837" w:rsidP="00E00703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Оборудование маслоочистительных установок должно устанавливаться на несгораемых основаниях.</w:t>
      </w:r>
    </w:p>
    <w:p w14:paraId="7AED912D" w14:textId="77777777" w:rsidR="00BA0837" w:rsidRPr="00463025" w:rsidRDefault="00BA0837" w:rsidP="00E00703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DC6148">
        <w:t>Посты первичных средств пожаротушения должны располагаться рационально, для возможности беспрепятственного и быстрого их использования при пожаре в помещениях по перекачке и регенерации нефтепродуктов.</w:t>
      </w:r>
    </w:p>
    <w:p w14:paraId="06E75347" w14:textId="77777777" w:rsidR="00BA0837" w:rsidRDefault="00BA0837" w:rsidP="003E28AA">
      <w:pPr>
        <w:pStyle w:val="12"/>
        <w:numPr>
          <w:ilvl w:val="0"/>
          <w:numId w:val="3"/>
        </w:numPr>
      </w:pPr>
      <w:bookmarkStart w:id="10" w:name="_Toc60060428"/>
      <w:r>
        <w:t>Обеспечение пожарной безопасности в газовом хозяйстве</w:t>
      </w:r>
      <w:bookmarkEnd w:id="10"/>
    </w:p>
    <w:p w14:paraId="73727BDE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На территории ТЭЦ-9 находится помещение газового хозяйства пропанобутановая установка.</w:t>
      </w:r>
    </w:p>
    <w:p w14:paraId="0A06F2E1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lastRenderedPageBreak/>
        <w:t>В помещениях газового хозяйства должны быть вывешены схемы и инструкция по эксплуатации оборудования. В инструкции должны быть изложены конкретные требования по пожарной безопасности. Снаружи и внутри помещений на видных местах должны быть установлены знаки безопасности по действующему государственному стандарту.</w:t>
      </w:r>
    </w:p>
    <w:p w14:paraId="47A065B3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Помещение с контрольно-измерительными приборами и устройствами управления должны быть отделены от газорегуляторного пункта установки газоплотной стеной, в которой не допускаются сквозные отверстия и щели. Прохождения коммуникаций через стены допускается только с применением специальных устройств (сальников).</w:t>
      </w:r>
    </w:p>
    <w:p w14:paraId="6F6A5433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Газоопасные работы должны проводиться только по наряду-допуску для производства газоопасных работ, в соответствии с правилами техники безопасности. С персоналом должен проводиться инструктаж, в том числе, о мерах пожарной безопасности, после которого члены бригады должны допускаться к работе.</w:t>
      </w:r>
    </w:p>
    <w:p w14:paraId="5D2D1000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Перед началом проведения огневых работ (огневой разогрев битума, газо- и электросварочные работы, газо- и электрорезательные работы, бензино- и керосинорезательные работы, паяльные работы, резка металла механизированным инструментом)</w:t>
      </w:r>
      <w:r w:rsidRPr="00463025">
        <w:rPr>
          <w:b/>
          <w:color w:val="FF0000"/>
        </w:rPr>
        <w:t xml:space="preserve"> </w:t>
      </w:r>
      <w:r w:rsidRPr="00463025">
        <w:t>особое внимание необходимо обратить на исключение скопления остатков газа, проведение анализа воздуха на отсутствие взрывоопасных концентраций (особенно в застойных зонах).</w:t>
      </w:r>
    </w:p>
    <w:p w14:paraId="24CBCA5C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Запрещается производить монтаж или ремонт оборудования и газопроводов в помещении при неработающей вентиляции. </w:t>
      </w:r>
    </w:p>
    <w:p w14:paraId="391EF6A7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При выходе из строя системы вентиляции ГРП (ГРУ), должны быть приняты меры для исключения образования взрывоопасной концентрации газа в помещении.</w:t>
      </w:r>
    </w:p>
    <w:p w14:paraId="73E9263A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Давление в газовых аппаратах или газопроводах для производства ремонтных работ должно снижаться после их отключения и только через продувочные свечи или регуляторы давления. </w:t>
      </w:r>
    </w:p>
    <w:p w14:paraId="526C7CCD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Запрещается для этих целей разводить фланцевые соединения на запорной арматуре.</w:t>
      </w:r>
    </w:p>
    <w:p w14:paraId="26FC9685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lastRenderedPageBreak/>
        <w:t xml:space="preserve">Заглушки, установленные на газопроводах, должны быть рассчитаны на максимально возможное давление газа. Заглушки должны иметь хвостовики, выступающие за пределы фланцев. </w:t>
      </w:r>
    </w:p>
    <w:p w14:paraId="4327422F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Отогревание газопроводов и арматуры должно производиться паром или горячей водой.</w:t>
      </w:r>
    </w:p>
    <w:p w14:paraId="5422E50E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Запрещается применять для этих целей источники тепла с открытым огнем.</w:t>
      </w:r>
    </w:p>
    <w:p w14:paraId="47712774" w14:textId="77777777" w:rsidR="00E2013F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Работы по ремонту электрооборудования ГРП (ГРУ) и замене перегоревших электроламп должны производиться при снятом напряжении. </w:t>
      </w:r>
    </w:p>
    <w:p w14:paraId="59BA3E13" w14:textId="5C5F19E4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При недостаточном естественном освещении допускается применение переносных светильников во взрывобезопасном исполнении, или установка светильников снаружи.</w:t>
      </w:r>
    </w:p>
    <w:p w14:paraId="58EC3FA2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При образовании утечки газа из газопровода следует немедленно огораживать аварийный участок, вывешивать соответствующие предупреждающие и запрещающие знаки, а также принимать меры по скорейшему отключению поврежденного газопровода или оборудования.</w:t>
      </w:r>
    </w:p>
    <w:p w14:paraId="7A5216CB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Запрещается применение открытого огня для отыскания места утечки газа.</w:t>
      </w:r>
    </w:p>
    <w:p w14:paraId="758787E4" w14:textId="77777777" w:rsidR="00E2013F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94455D">
        <w:t xml:space="preserve">Газопроводы, прокладываемые открыто, должны иметь отличительную окраску по действующему государственному стандарту. </w:t>
      </w:r>
    </w:p>
    <w:p w14:paraId="3A416DFF" w14:textId="492041C2" w:rsidR="00BA0837" w:rsidRPr="0094455D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94455D">
        <w:t xml:space="preserve">Газопроводы окрашиваются в </w:t>
      </w:r>
      <w:r w:rsidRPr="0094455D">
        <w:rPr>
          <w:highlight w:val="yellow"/>
        </w:rPr>
        <w:t>жёлтый</w:t>
      </w:r>
      <w:r w:rsidRPr="0094455D">
        <w:t xml:space="preserve"> цвет.</w:t>
      </w:r>
    </w:p>
    <w:p w14:paraId="7B259A0A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Запрещается использовать действующие газопроводы для устройства подвесок (опор) и настила строительных лесов.</w:t>
      </w:r>
    </w:p>
    <w:p w14:paraId="6C9359A2" w14:textId="77777777" w:rsidR="00BA0837" w:rsidRPr="00463025" w:rsidRDefault="00BA0837" w:rsidP="003E28AA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>При вынужденном пересечении сварочным электрокабелем действующих газопроводов должна выполняться дополнительная его изоляция или воздушная подвеска.</w:t>
      </w:r>
    </w:p>
    <w:p w14:paraId="02AE8AFC" w14:textId="77777777" w:rsidR="003A5990" w:rsidRDefault="00BA0837" w:rsidP="003B5A16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При работе в помещениях ГРП (ГРУ) и в загазованной среде должны применяться инструменты из материала, исключающего искрообразование. </w:t>
      </w:r>
    </w:p>
    <w:p w14:paraId="6BE27A2F" w14:textId="66B9D85E" w:rsidR="00BA0837" w:rsidRPr="00463025" w:rsidRDefault="00BA0837" w:rsidP="003B5A16">
      <w:pPr>
        <w:numPr>
          <w:ilvl w:val="1"/>
          <w:numId w:val="3"/>
        </w:numPr>
        <w:tabs>
          <w:tab w:val="left" w:pos="397"/>
          <w:tab w:val="left" w:pos="1080"/>
          <w:tab w:val="left" w:pos="1440"/>
        </w:tabs>
        <w:jc w:val="both"/>
      </w:pPr>
      <w:r w:rsidRPr="00463025">
        <w:t xml:space="preserve">Использование инструментов из черного металла допускается при условии покрытия рабочей части густой смазкой. </w:t>
      </w:r>
    </w:p>
    <w:p w14:paraId="6A765149" w14:textId="77777777" w:rsidR="00BA0837" w:rsidRDefault="00BA0837" w:rsidP="003B5A16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463025">
        <w:rPr>
          <w:szCs w:val="24"/>
        </w:rPr>
        <w:t>Персонал должен быть в обуви, исключающей искрообразование, и в одежде из материала, не накапливающего зарядов статического электричества</w:t>
      </w:r>
      <w:r>
        <w:rPr>
          <w:szCs w:val="24"/>
        </w:rPr>
        <w:t>.</w:t>
      </w:r>
    </w:p>
    <w:p w14:paraId="5819533B" w14:textId="77777777" w:rsidR="00BA0837" w:rsidRDefault="00BA0837" w:rsidP="003E28AA">
      <w:pPr>
        <w:pStyle w:val="12"/>
        <w:numPr>
          <w:ilvl w:val="0"/>
          <w:numId w:val="3"/>
        </w:numPr>
      </w:pPr>
      <w:bookmarkStart w:id="11" w:name="_Toc60060429"/>
      <w:r>
        <w:lastRenderedPageBreak/>
        <w:t>Сливоналивальные операции с сжиженным углеводородным газом</w:t>
      </w:r>
      <w:bookmarkEnd w:id="11"/>
    </w:p>
    <w:p w14:paraId="5BCB1F2A" w14:textId="77777777" w:rsidR="004B1D4D" w:rsidRPr="004B1D4D" w:rsidRDefault="00BA0837" w:rsidP="008B435E">
      <w:pPr>
        <w:pStyle w:val="af9"/>
        <w:numPr>
          <w:ilvl w:val="1"/>
          <w:numId w:val="3"/>
        </w:numPr>
        <w:spacing w:before="0" w:after="0"/>
      </w:pPr>
      <w:r w:rsidRPr="00371DC2">
        <w:rPr>
          <w:szCs w:val="24"/>
        </w:rPr>
        <w:t xml:space="preserve">При проведении сливоналивных операций запрещается держать цистерну присоединенной к коммуникациям, когда ее налив и слив не производят. </w:t>
      </w:r>
    </w:p>
    <w:p w14:paraId="5E9AE5FC" w14:textId="4C72664B" w:rsidR="00BA0837" w:rsidRPr="00E973BF" w:rsidRDefault="00BA0837" w:rsidP="008B435E">
      <w:pPr>
        <w:pStyle w:val="af9"/>
        <w:numPr>
          <w:ilvl w:val="1"/>
          <w:numId w:val="3"/>
        </w:numPr>
        <w:spacing w:before="0" w:after="0"/>
      </w:pPr>
      <w:r w:rsidRPr="00371DC2">
        <w:rPr>
          <w:szCs w:val="24"/>
        </w:rPr>
        <w:t>В случае длительного перерыва при сливе или наливе сжиженного углеводородного газа соединительные рукава от цистерны отсоединяются</w:t>
      </w:r>
      <w:r>
        <w:rPr>
          <w:szCs w:val="24"/>
        </w:rPr>
        <w:t>.</w:t>
      </w:r>
    </w:p>
    <w:p w14:paraId="7775CF6F" w14:textId="77777777" w:rsidR="00BA0837" w:rsidRPr="00E973BF" w:rsidRDefault="00BA0837" w:rsidP="008B435E">
      <w:pPr>
        <w:pStyle w:val="af9"/>
        <w:numPr>
          <w:ilvl w:val="1"/>
          <w:numId w:val="3"/>
        </w:numPr>
        <w:spacing w:before="0" w:after="0"/>
      </w:pPr>
      <w:r w:rsidRPr="003B6F8F">
        <w:rPr>
          <w:szCs w:val="24"/>
        </w:rPr>
        <w:t>Во время налива и слива сжиженного углеводородного газа запрещается:</w:t>
      </w:r>
    </w:p>
    <w:p w14:paraId="7DA3BBD3" w14:textId="77777777" w:rsidR="00BA0837" w:rsidRPr="00E973BF" w:rsidRDefault="00BA0837" w:rsidP="008B435E">
      <w:pPr>
        <w:pStyle w:val="af9"/>
        <w:numPr>
          <w:ilvl w:val="2"/>
          <w:numId w:val="14"/>
        </w:numPr>
        <w:spacing w:before="0" w:after="0"/>
      </w:pPr>
      <w:r w:rsidRPr="00371DC2">
        <w:rPr>
          <w:szCs w:val="24"/>
        </w:rPr>
        <w:t>проведение пожароопасных работ и курение на расстоянии менее 100 метров от цистерны;</w:t>
      </w:r>
    </w:p>
    <w:p w14:paraId="0D697A14" w14:textId="77777777" w:rsidR="00BA0837" w:rsidRPr="00E973BF" w:rsidRDefault="00BA0837" w:rsidP="008B435E">
      <w:pPr>
        <w:pStyle w:val="af9"/>
        <w:numPr>
          <w:ilvl w:val="2"/>
          <w:numId w:val="14"/>
        </w:numPr>
        <w:spacing w:before="0" w:after="0"/>
      </w:pPr>
      <w:r w:rsidRPr="00371DC2">
        <w:rPr>
          <w:szCs w:val="24"/>
        </w:rPr>
        <w:t>проведение ремонтных работ на цистернах и вблизи них, а также иных работ, не связанных со сливоналивными операциями;</w:t>
      </w:r>
    </w:p>
    <w:p w14:paraId="227CFE73" w14:textId="77777777" w:rsidR="00BA0837" w:rsidRPr="00E973BF" w:rsidRDefault="00BA0837" w:rsidP="008B435E">
      <w:pPr>
        <w:pStyle w:val="af9"/>
        <w:numPr>
          <w:ilvl w:val="2"/>
          <w:numId w:val="14"/>
        </w:numPr>
        <w:spacing w:before="0" w:after="0"/>
      </w:pPr>
      <w:r w:rsidRPr="00371DC2">
        <w:rPr>
          <w:szCs w:val="24"/>
        </w:rPr>
        <w:t>подъезд автомобильного и маневрового железнодорожного транспорта;</w:t>
      </w:r>
    </w:p>
    <w:p w14:paraId="303A498F" w14:textId="77777777" w:rsidR="00BA0837" w:rsidRPr="00E973BF" w:rsidRDefault="00BA0837" w:rsidP="008B435E">
      <w:pPr>
        <w:pStyle w:val="af9"/>
        <w:numPr>
          <w:ilvl w:val="2"/>
          <w:numId w:val="14"/>
        </w:numPr>
        <w:spacing w:before="0" w:after="0"/>
      </w:pPr>
      <w:r w:rsidRPr="00371DC2">
        <w:rPr>
          <w:szCs w:val="24"/>
        </w:rPr>
        <w:t>нахождение на сливоналивной эстакаде посторонних лиц, не имеющих отношения к сливоналивным операциям</w:t>
      </w:r>
      <w:r>
        <w:rPr>
          <w:szCs w:val="24"/>
        </w:rPr>
        <w:t>.</w:t>
      </w:r>
    </w:p>
    <w:p w14:paraId="4724CD3D" w14:textId="77777777" w:rsidR="00BA0837" w:rsidRPr="00E973BF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 xml:space="preserve">Начальник цеха организации ремонтов обеспечивает наличие на подъездных путях и дорогах на участке налива (слива) сигнальных знаков размером 400 x 500 миллиметров с надписью: </w:t>
      </w:r>
      <w:r w:rsidRPr="00565148">
        <w:rPr>
          <w:b/>
          <w:color w:val="FF0000"/>
          <w:szCs w:val="24"/>
        </w:rPr>
        <w:t>«Стоп, проезд запрещен, производится налив (слив) цистерны»</w:t>
      </w:r>
      <w:r w:rsidRPr="00E973BF">
        <w:rPr>
          <w:szCs w:val="24"/>
        </w:rPr>
        <w:t>.</w:t>
      </w:r>
    </w:p>
    <w:p w14:paraId="69E27247" w14:textId="77777777" w:rsidR="00BA0837" w:rsidRPr="00E973BF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>Цистерны до начала сливоналивных операций закрепляются специальными башмаками из материала, исключающего образование искр, и заземляются.</w:t>
      </w:r>
    </w:p>
    <w:p w14:paraId="2F46F4D2" w14:textId="77777777" w:rsidR="00BA0837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>Запрещается выполнять сливоналивные операции во время грозы.</w:t>
      </w:r>
    </w:p>
    <w:p w14:paraId="502AECC3" w14:textId="77777777" w:rsidR="00BA0837" w:rsidRPr="00E973BF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>Запрещается заполнение цистерн в следующих случаях:</w:t>
      </w:r>
    </w:p>
    <w:p w14:paraId="19C9D1D4" w14:textId="77777777" w:rsidR="00BA0837" w:rsidRPr="00E973BF" w:rsidRDefault="00BA0837" w:rsidP="008B435E">
      <w:pPr>
        <w:pStyle w:val="af9"/>
        <w:numPr>
          <w:ilvl w:val="2"/>
          <w:numId w:val="15"/>
        </w:numPr>
        <w:spacing w:before="0" w:after="0"/>
      </w:pPr>
      <w:r w:rsidRPr="00371DC2">
        <w:rPr>
          <w:szCs w:val="24"/>
        </w:rPr>
        <w:t>истек срок заводского и деповского ремонта ходовых частей цистерны;</w:t>
      </w:r>
    </w:p>
    <w:p w14:paraId="6E837573" w14:textId="77777777" w:rsidR="00BA0837" w:rsidRPr="00E973BF" w:rsidRDefault="00BA0837" w:rsidP="008B435E">
      <w:pPr>
        <w:pStyle w:val="af9"/>
        <w:numPr>
          <w:ilvl w:val="2"/>
          <w:numId w:val="15"/>
        </w:numPr>
        <w:spacing w:before="0" w:after="0"/>
      </w:pPr>
      <w:r w:rsidRPr="00371DC2">
        <w:rPr>
          <w:szCs w:val="24"/>
        </w:rPr>
        <w:t>истекли сроки профилактического или планового ремонта арматуры, технического освидетельствования или гидравлического испытания цистерны;</w:t>
      </w:r>
    </w:p>
    <w:p w14:paraId="443DA8E6" w14:textId="77777777" w:rsidR="00BA0837" w:rsidRPr="00E973BF" w:rsidRDefault="00BA0837" w:rsidP="008B435E">
      <w:pPr>
        <w:pStyle w:val="af9"/>
        <w:numPr>
          <w:ilvl w:val="2"/>
          <w:numId w:val="15"/>
        </w:numPr>
        <w:spacing w:before="0" w:after="0"/>
      </w:pPr>
      <w:r w:rsidRPr="00371DC2">
        <w:rPr>
          <w:szCs w:val="24"/>
        </w:rPr>
        <w:lastRenderedPageBreak/>
        <w:t>отсутствуют или неисправны предохранительная, запорная арматура или контрольно-измерительные приборы, предусмотренные предприятием-изготовителем;</w:t>
      </w:r>
    </w:p>
    <w:p w14:paraId="0C855D98" w14:textId="77777777" w:rsidR="00BA0837" w:rsidRPr="00E973BF" w:rsidRDefault="00BA0837" w:rsidP="008B435E">
      <w:pPr>
        <w:pStyle w:val="af9"/>
        <w:numPr>
          <w:ilvl w:val="2"/>
          <w:numId w:val="15"/>
        </w:numPr>
        <w:spacing w:before="0" w:after="0"/>
      </w:pPr>
      <w:r w:rsidRPr="00371DC2">
        <w:rPr>
          <w:szCs w:val="24"/>
        </w:rPr>
        <w:t>нет установленных клейм, надписей и неясны трафареты;</w:t>
      </w:r>
    </w:p>
    <w:p w14:paraId="7364421E" w14:textId="77777777" w:rsidR="00BA0837" w:rsidRPr="00E973BF" w:rsidRDefault="00BA0837" w:rsidP="008B435E">
      <w:pPr>
        <w:pStyle w:val="af9"/>
        <w:numPr>
          <w:ilvl w:val="2"/>
          <w:numId w:val="15"/>
        </w:numPr>
        <w:spacing w:before="0" w:after="0"/>
      </w:pPr>
      <w:r>
        <w:rPr>
          <w:szCs w:val="24"/>
        </w:rPr>
        <w:t>имеются повреждения на корпусе цистерны</w:t>
      </w:r>
      <w:r w:rsidRPr="00371DC2">
        <w:rPr>
          <w:szCs w:val="24"/>
        </w:rPr>
        <w:t xml:space="preserve"> (трещины, вмятины, заметные изменения формы и т.д.);</w:t>
      </w:r>
    </w:p>
    <w:p w14:paraId="6849780D" w14:textId="77777777" w:rsidR="00BA0837" w:rsidRPr="00E973BF" w:rsidRDefault="00BA0837" w:rsidP="008B435E">
      <w:pPr>
        <w:pStyle w:val="af9"/>
        <w:numPr>
          <w:ilvl w:val="2"/>
          <w:numId w:val="15"/>
        </w:numPr>
        <w:spacing w:before="0" w:after="0"/>
      </w:pPr>
      <w:r w:rsidRPr="00371DC2">
        <w:rPr>
          <w:szCs w:val="24"/>
        </w:rPr>
        <w:t>цистерны заполнены продуктами, не относящимися к сжиженным углеводородным газам;</w:t>
      </w:r>
    </w:p>
    <w:p w14:paraId="658F6E00" w14:textId="77777777" w:rsidR="00BA0837" w:rsidRPr="00E973BF" w:rsidRDefault="00BA0837" w:rsidP="008B435E">
      <w:pPr>
        <w:pStyle w:val="af9"/>
        <w:numPr>
          <w:ilvl w:val="2"/>
          <w:numId w:val="15"/>
        </w:numPr>
        <w:spacing w:before="0" w:after="0"/>
      </w:pPr>
      <w:r w:rsidRPr="00371DC2">
        <w:rPr>
          <w:szCs w:val="24"/>
        </w:rPr>
        <w:t>избыточное остаточное давление паров сжиженных углеводородных газов менее 0,05 МПа (для сжиженных углеводородных газов, упругость паров которых в зимнее время может быть ниже 0,05 МПа, избыточное остаточное давление устанавливается местной производственной инструкцией), кроме цистерн, наливаемых впервые или после ремонта.</w:t>
      </w:r>
    </w:p>
    <w:p w14:paraId="0C38D3EB" w14:textId="77777777" w:rsidR="00EC5E86" w:rsidRPr="00EC5E86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 xml:space="preserve">Перед наполнением необходимо проверить наличие остаточного давления в цистерне, а также наличие в цистерне воды или неиспаряющихся остатков сжиженных углеводородных газов. </w:t>
      </w:r>
    </w:p>
    <w:p w14:paraId="4A7BE9B0" w14:textId="087F06E9" w:rsidR="00BA0837" w:rsidRPr="00E973BF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>Вода в цистерне или неиспаряющиеся остатки газов должны быть удалены до наполнения цистерны.</w:t>
      </w:r>
    </w:p>
    <w:p w14:paraId="2EE0EF24" w14:textId="77777777" w:rsidR="001B5AC6" w:rsidRPr="001B5AC6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 xml:space="preserve">Дренирование воды и неиспаряющихся остатков сжиженного углеводородного газа разрешается производить только в присутствии второго работника. </w:t>
      </w:r>
    </w:p>
    <w:p w14:paraId="79E0C061" w14:textId="77777777" w:rsidR="001B5AC6" w:rsidRPr="001B5AC6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 xml:space="preserve">Утечка сжиженного углеводородного газа должна устраняться в возможно короткие сроки. </w:t>
      </w:r>
    </w:p>
    <w:p w14:paraId="0EC0F02A" w14:textId="7638BE12" w:rsidR="00BA0837" w:rsidRPr="00E973BF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>При этом следует находиться с наветренной стороны и иметь необходимые средства индивидуальной защиты органов дыхания и зрения.</w:t>
      </w:r>
    </w:p>
    <w:p w14:paraId="54913C6C" w14:textId="77777777" w:rsidR="001B5AC6" w:rsidRPr="001B5AC6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 xml:space="preserve">В процессе заполнения цистерны сжиженным углеводородным газом необходимо вести контроль за уровнем газа в цистерны. </w:t>
      </w:r>
    </w:p>
    <w:p w14:paraId="1ACA2BF7" w14:textId="160B8F9D" w:rsidR="00BA0837" w:rsidRPr="00E973BF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>При обнаружении утечки продукта заполнение цистерны прекращается, продукт сливается, давление сбрасывается и принимаются меры к выявлению и устранению неисправностей.</w:t>
      </w:r>
    </w:p>
    <w:p w14:paraId="7D6FCB40" w14:textId="77777777" w:rsidR="001B5AC6" w:rsidRPr="001B5AC6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 xml:space="preserve">При приеме заполненных цистерн необходимо проверять правильность их наполнения. </w:t>
      </w:r>
    </w:p>
    <w:p w14:paraId="590558C1" w14:textId="1DD131CA" w:rsidR="00BA0837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t>Максимальная степень наполнения цистерн не должна превышать показатели, установленные в эксплуатационной документации.</w:t>
      </w:r>
    </w:p>
    <w:p w14:paraId="3D2ABC87" w14:textId="77777777" w:rsidR="00BA0837" w:rsidRPr="00E973BF" w:rsidRDefault="00BA0837" w:rsidP="008B435E">
      <w:pPr>
        <w:pStyle w:val="af9"/>
        <w:numPr>
          <w:ilvl w:val="1"/>
          <w:numId w:val="3"/>
        </w:numPr>
        <w:spacing w:before="0" w:after="0"/>
      </w:pPr>
      <w:r w:rsidRPr="00E973BF">
        <w:rPr>
          <w:szCs w:val="24"/>
        </w:rPr>
        <w:lastRenderedPageBreak/>
        <w:t>При утечке сжиженного углеводородного газа следует</w:t>
      </w:r>
      <w:r>
        <w:rPr>
          <w:szCs w:val="24"/>
        </w:rPr>
        <w:t>:</w:t>
      </w:r>
    </w:p>
    <w:p w14:paraId="2B8F6DC5" w14:textId="77777777" w:rsidR="00BA0837" w:rsidRPr="00E973BF" w:rsidRDefault="00BA0837" w:rsidP="008B435E">
      <w:pPr>
        <w:pStyle w:val="af9"/>
        <w:numPr>
          <w:ilvl w:val="2"/>
          <w:numId w:val="16"/>
        </w:numPr>
        <w:spacing w:before="0" w:after="0"/>
      </w:pPr>
      <w:r w:rsidRPr="00371DC2">
        <w:rPr>
          <w:szCs w:val="24"/>
        </w:rPr>
        <w:t>прекратить все технологические операции по сливу и наливу сжиженного углеводородного газа, а также работы, не относящиеся к локализации и ликвидации пожароопасной ситуации, устранить потенциальный источник зажигания (огонь, искры и т.п.);</w:t>
      </w:r>
    </w:p>
    <w:p w14:paraId="3872F988" w14:textId="77777777" w:rsidR="00BA0837" w:rsidRPr="00E973BF" w:rsidRDefault="00BA0837" w:rsidP="008B435E">
      <w:pPr>
        <w:pStyle w:val="af9"/>
        <w:numPr>
          <w:ilvl w:val="2"/>
          <w:numId w:val="16"/>
        </w:numPr>
        <w:spacing w:before="0" w:after="0"/>
      </w:pPr>
      <w:r w:rsidRPr="00371DC2">
        <w:rPr>
          <w:szCs w:val="24"/>
        </w:rPr>
        <w:t>убрать из зоны разлива сжиженного углеводородного газа горючие вещества;</w:t>
      </w:r>
    </w:p>
    <w:p w14:paraId="2DDB9D84" w14:textId="77777777" w:rsidR="00BA0837" w:rsidRPr="00E973BF" w:rsidRDefault="00BA0837" w:rsidP="008B435E">
      <w:pPr>
        <w:pStyle w:val="af9"/>
        <w:numPr>
          <w:ilvl w:val="2"/>
          <w:numId w:val="16"/>
        </w:numPr>
        <w:spacing w:before="0" w:after="0"/>
      </w:pPr>
      <w:r w:rsidRPr="00371DC2">
        <w:rPr>
          <w:szCs w:val="24"/>
        </w:rPr>
        <w:t>устранить течь и (или) перекачать содержимое цистерны в исправную цистерну (емкость);</w:t>
      </w:r>
    </w:p>
    <w:p w14:paraId="5D3692E3" w14:textId="77777777" w:rsidR="00BA0837" w:rsidRPr="00E973BF" w:rsidRDefault="00BA0837" w:rsidP="008B435E">
      <w:pPr>
        <w:pStyle w:val="af9"/>
        <w:numPr>
          <w:ilvl w:val="2"/>
          <w:numId w:val="16"/>
        </w:numPr>
        <w:spacing w:before="0" w:after="0"/>
      </w:pPr>
      <w:r>
        <w:rPr>
          <w:szCs w:val="24"/>
        </w:rPr>
        <w:t xml:space="preserve">отвести </w:t>
      </w:r>
      <w:r w:rsidRPr="00371DC2">
        <w:rPr>
          <w:szCs w:val="24"/>
        </w:rPr>
        <w:t>цистерну с сжиженным углеводородным газом в безопасную зону;</w:t>
      </w:r>
    </w:p>
    <w:p w14:paraId="11AE08AD" w14:textId="77777777" w:rsidR="00BA0837" w:rsidRPr="00E973BF" w:rsidRDefault="00BA0837" w:rsidP="008B435E">
      <w:pPr>
        <w:pStyle w:val="af9"/>
        <w:numPr>
          <w:ilvl w:val="2"/>
          <w:numId w:val="16"/>
        </w:numPr>
        <w:spacing w:before="0" w:after="0"/>
      </w:pPr>
      <w:r w:rsidRPr="00371DC2">
        <w:rPr>
          <w:szCs w:val="24"/>
        </w:rPr>
        <w:t>при интенсивной утечке дать газу полностью выйти из цистерны, при этом необходимо вести постоянный контроль за образованием возможных зон загазованности в радиусе 200 метров, пока газ не рассеется;</w:t>
      </w:r>
    </w:p>
    <w:p w14:paraId="5C8F9223" w14:textId="77777777" w:rsidR="00BA0837" w:rsidRPr="00E973BF" w:rsidRDefault="00BA0837" w:rsidP="008B435E">
      <w:pPr>
        <w:pStyle w:val="af9"/>
        <w:numPr>
          <w:ilvl w:val="2"/>
          <w:numId w:val="16"/>
        </w:numPr>
        <w:spacing w:before="0" w:after="0"/>
      </w:pPr>
      <w:r w:rsidRPr="00371DC2">
        <w:rPr>
          <w:szCs w:val="24"/>
        </w:rPr>
        <w:t>вызвать на место аварии подразделения пожарной охраны, аварийную группу и газоспасательную службу, информировать об аварийной ситуации органы исполнительной власти и (или) органы местного самоуправления;</w:t>
      </w:r>
    </w:p>
    <w:p w14:paraId="0AE638E3" w14:textId="77777777" w:rsidR="00BA0837" w:rsidRPr="00E973BF" w:rsidRDefault="00BA0837" w:rsidP="008B435E">
      <w:pPr>
        <w:pStyle w:val="af9"/>
        <w:numPr>
          <w:ilvl w:val="2"/>
          <w:numId w:val="16"/>
        </w:numPr>
        <w:spacing w:before="0" w:after="0"/>
      </w:pPr>
      <w:r w:rsidRPr="00371DC2">
        <w:rPr>
          <w:szCs w:val="24"/>
        </w:rPr>
        <w:t>не допускать попадания сжиженного углеводородного газа в тоннели, подвалы, канализацию.</w:t>
      </w:r>
    </w:p>
    <w:p w14:paraId="3D210CB8" w14:textId="77777777" w:rsidR="00BA0837" w:rsidRDefault="00BA0837" w:rsidP="003E28AA">
      <w:pPr>
        <w:pStyle w:val="12"/>
        <w:numPr>
          <w:ilvl w:val="0"/>
          <w:numId w:val="3"/>
        </w:numPr>
      </w:pPr>
      <w:bookmarkStart w:id="12" w:name="_Toc60060430"/>
      <w:r>
        <w:t>Обеспечение пожарной безопасности на складах твердого топлива</w:t>
      </w:r>
      <w:bookmarkEnd w:id="12"/>
    </w:p>
    <w:p w14:paraId="37F1C7C9" w14:textId="77777777" w:rsidR="00BA0837" w:rsidRPr="00E973BF" w:rsidRDefault="00BA0837" w:rsidP="00FD1E16">
      <w:pPr>
        <w:numPr>
          <w:ilvl w:val="1"/>
          <w:numId w:val="3"/>
        </w:numPr>
        <w:jc w:val="both"/>
      </w:pPr>
      <w:r w:rsidRPr="00E973BF">
        <w:t>Запрещается осуществлять разгрузку, хранить и сжигать топливо с неизвестными или неизученными характеристиками по взрывобезопасности.</w:t>
      </w:r>
    </w:p>
    <w:p w14:paraId="518A34CC" w14:textId="77777777" w:rsidR="00BA0837" w:rsidRPr="00E973BF" w:rsidRDefault="00BA0837" w:rsidP="00FD1E16">
      <w:pPr>
        <w:numPr>
          <w:ilvl w:val="1"/>
          <w:numId w:val="3"/>
        </w:numPr>
        <w:jc w:val="both"/>
      </w:pPr>
      <w:r w:rsidRPr="00E973BF">
        <w:t>На складе предусмотрена специальная площадка для гашения самовозгоревшегося топлива и его остывания после удаления из штабеля.</w:t>
      </w:r>
    </w:p>
    <w:p w14:paraId="3E185A97" w14:textId="77777777" w:rsidR="00BA0837" w:rsidRPr="00E973BF" w:rsidRDefault="00BA0837" w:rsidP="00FD1E16">
      <w:pPr>
        <w:numPr>
          <w:ilvl w:val="1"/>
          <w:numId w:val="3"/>
        </w:numPr>
        <w:jc w:val="both"/>
      </w:pPr>
      <w:r w:rsidRPr="00E973BF">
        <w:t xml:space="preserve">Все топливо, поступающее на склад после выгрузки для длительного хранения, должно укладываться в штабели, по мере выгрузки его из вагонов, в возможно короткое время. </w:t>
      </w:r>
    </w:p>
    <w:p w14:paraId="47581C96" w14:textId="77777777" w:rsidR="00BA0837" w:rsidRPr="00E973BF" w:rsidRDefault="00BA0837" w:rsidP="00FD1E16">
      <w:pPr>
        <w:numPr>
          <w:ilvl w:val="1"/>
          <w:numId w:val="3"/>
        </w:numPr>
        <w:jc w:val="both"/>
      </w:pPr>
      <w:r w:rsidRPr="00E973BF">
        <w:t>Запрещается хранение выгруженного топлива в бесформенных кучах и навалом более двух суток.</w:t>
      </w:r>
    </w:p>
    <w:p w14:paraId="1A4D7625" w14:textId="77777777" w:rsidR="00BA0837" w:rsidRPr="00E973BF" w:rsidRDefault="00BA0837" w:rsidP="00FD1E16">
      <w:pPr>
        <w:numPr>
          <w:ilvl w:val="1"/>
          <w:numId w:val="3"/>
        </w:numPr>
        <w:jc w:val="both"/>
      </w:pPr>
      <w:r w:rsidRPr="00E973BF">
        <w:lastRenderedPageBreak/>
        <w:t>Габаритные размеры штабеля угля определяются размером отведенной под него площадки, а также возможностями погрузочно-разгрузочных механизмов.</w:t>
      </w:r>
    </w:p>
    <w:p w14:paraId="28BA2024" w14:textId="77777777" w:rsidR="00BA0837" w:rsidRPr="00E973BF" w:rsidRDefault="00BA0837" w:rsidP="00FD1E16">
      <w:pPr>
        <w:numPr>
          <w:ilvl w:val="1"/>
          <w:numId w:val="3"/>
        </w:numPr>
        <w:jc w:val="both"/>
        <w:rPr>
          <w:i/>
        </w:rPr>
      </w:pPr>
      <w:r w:rsidRPr="00E973BF">
        <w:t xml:space="preserve">Закладка и укладка штабеля угля должна выполняться в соответствии с требованиями </w:t>
      </w:r>
      <w:r w:rsidRPr="00E973BF">
        <w:rPr>
          <w:i/>
        </w:rPr>
        <w:t>«Инструкции по хранению ископаемых углей, горючих сланцев и фрезерного торфа на открытых складах электростанций».</w:t>
      </w:r>
    </w:p>
    <w:p w14:paraId="0F211A30" w14:textId="77777777" w:rsidR="00507E5A" w:rsidRDefault="00BA0837" w:rsidP="00507E5A">
      <w:pPr>
        <w:numPr>
          <w:ilvl w:val="1"/>
          <w:numId w:val="3"/>
        </w:numPr>
        <w:jc w:val="both"/>
      </w:pPr>
      <w:r w:rsidRPr="00E973BF">
        <w:t xml:space="preserve">За самовозгорающимся топливом, хранящимся на складе, должно быть установлено систематическое наблюдение, в целях обнаружения очагов горения. </w:t>
      </w:r>
    </w:p>
    <w:p w14:paraId="076FCF7C" w14:textId="26BBD683" w:rsidR="00BA0837" w:rsidRPr="00E973BF" w:rsidRDefault="00BA0837" w:rsidP="00507E5A">
      <w:pPr>
        <w:numPr>
          <w:ilvl w:val="1"/>
          <w:numId w:val="3"/>
        </w:numPr>
        <w:jc w:val="both"/>
      </w:pPr>
      <w:r w:rsidRPr="00E973BF">
        <w:t>Основным методом эксплуатационного контроля состояния штабеля является его внешний (визуальный) осмотр, который производится по установленному графику дежурной сменой.</w:t>
      </w:r>
    </w:p>
    <w:p w14:paraId="677789AF" w14:textId="77777777" w:rsidR="00BA0837" w:rsidRDefault="00BA0837" w:rsidP="00507E5A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E973BF">
        <w:rPr>
          <w:szCs w:val="24"/>
        </w:rPr>
        <w:t>Внешними признаками изменения температуры в штабелях и появления очагов возгорания являются:</w:t>
      </w:r>
    </w:p>
    <w:p w14:paraId="6FE9DCE8" w14:textId="77777777" w:rsidR="00BA0837" w:rsidRPr="00E973BF" w:rsidRDefault="00BA0837" w:rsidP="006233CB">
      <w:pPr>
        <w:pStyle w:val="af9"/>
        <w:numPr>
          <w:ilvl w:val="0"/>
          <w:numId w:val="31"/>
        </w:numPr>
        <w:spacing w:before="0" w:after="0"/>
      </w:pPr>
      <w:r w:rsidRPr="00D72393">
        <w:t xml:space="preserve">появление за ночь на поверхности штабеля, близкой к очагу самовозгорания, влажных пятен, которые исчезают с восходом </w:t>
      </w:r>
      <w:r>
        <w:t>солнца, а в зимнее время</w:t>
      </w:r>
      <w:r w:rsidRPr="00D72393">
        <w:t xml:space="preserve"> проталин в снежном покрове и окрашивание снега;</w:t>
      </w:r>
    </w:p>
    <w:p w14:paraId="79CCA46B" w14:textId="77777777" w:rsidR="00BA0837" w:rsidRPr="00E973BF" w:rsidRDefault="00BA0837" w:rsidP="006233CB">
      <w:pPr>
        <w:pStyle w:val="af9"/>
        <w:numPr>
          <w:ilvl w:val="0"/>
          <w:numId w:val="31"/>
        </w:numPr>
        <w:spacing w:before="0" w:after="0"/>
      </w:pPr>
      <w:r w:rsidRPr="00C40B01">
        <w:t>быстрое образование сухих пятен в штабеле после дождя или обильной росы;</w:t>
      </w:r>
    </w:p>
    <w:p w14:paraId="3ACC8BB1" w14:textId="77777777" w:rsidR="00BA0837" w:rsidRPr="00E973BF" w:rsidRDefault="00BA0837" w:rsidP="006233CB">
      <w:pPr>
        <w:pStyle w:val="af9"/>
        <w:numPr>
          <w:ilvl w:val="0"/>
          <w:numId w:val="31"/>
        </w:numPr>
        <w:spacing w:before="0" w:after="0"/>
      </w:pPr>
      <w:r w:rsidRPr="00C40B01">
        <w:t>появление пара и специфического запаха разложения топлива;</w:t>
      </w:r>
    </w:p>
    <w:p w14:paraId="5417D1A7" w14:textId="77777777" w:rsidR="00BA0837" w:rsidRPr="00E973BF" w:rsidRDefault="00BA0837" w:rsidP="006233CB">
      <w:pPr>
        <w:pStyle w:val="af9"/>
        <w:numPr>
          <w:ilvl w:val="0"/>
          <w:numId w:val="31"/>
        </w:numPr>
        <w:spacing w:before="0" w:after="0"/>
      </w:pPr>
      <w:r w:rsidRPr="00C40B01">
        <w:t>появление сухих налетов на поверхности штабеля, исчезающих при выпадении осадков</w:t>
      </w:r>
      <w:r w:rsidRPr="006233CB">
        <w:t>.</w:t>
      </w:r>
    </w:p>
    <w:p w14:paraId="51A994EC" w14:textId="77777777" w:rsidR="004D4893" w:rsidRDefault="00BA0837" w:rsidP="00507E5A">
      <w:pPr>
        <w:numPr>
          <w:ilvl w:val="1"/>
          <w:numId w:val="3"/>
        </w:numPr>
        <w:jc w:val="both"/>
      </w:pPr>
      <w:r w:rsidRPr="00E973BF">
        <w:t xml:space="preserve">При обнаружении признаков возгорания топлива должно быть в кратчайший срок произведено дополнительное уплотнение поверхности штабеля на участке, превышающем размеры очага в 2-3 раза. </w:t>
      </w:r>
    </w:p>
    <w:p w14:paraId="30D2D108" w14:textId="3A11A311" w:rsidR="00BA0837" w:rsidRPr="00E973BF" w:rsidRDefault="00BA0837" w:rsidP="00507E5A">
      <w:pPr>
        <w:numPr>
          <w:ilvl w:val="1"/>
          <w:numId w:val="3"/>
        </w:numPr>
        <w:jc w:val="both"/>
      </w:pPr>
      <w:r w:rsidRPr="00E973BF">
        <w:t>Если указанные меры будут недостаточны, то очаги самовозгорающегося топлива подлежат удалению из штабеля с последующим тушением на специальной площадке и подачей его в тракт топливоподачи на БСУ.</w:t>
      </w:r>
    </w:p>
    <w:p w14:paraId="22A9DFD2" w14:textId="77777777" w:rsidR="00BA0837" w:rsidRPr="00E973BF" w:rsidRDefault="00BA0837" w:rsidP="00507E5A">
      <w:pPr>
        <w:numPr>
          <w:ilvl w:val="1"/>
          <w:numId w:val="3"/>
        </w:numPr>
        <w:jc w:val="both"/>
      </w:pPr>
      <w:r w:rsidRPr="00E973BF">
        <w:t>Запрещается заливать водой очаг самовозгорания непосредственно в штабеле.</w:t>
      </w:r>
    </w:p>
    <w:p w14:paraId="69FC52CE" w14:textId="77777777" w:rsidR="00BA0837" w:rsidRPr="00E973BF" w:rsidRDefault="00BA0837" w:rsidP="00507E5A">
      <w:pPr>
        <w:numPr>
          <w:ilvl w:val="1"/>
          <w:numId w:val="3"/>
        </w:numPr>
        <w:jc w:val="both"/>
      </w:pPr>
      <w:r w:rsidRPr="00E973BF">
        <w:t xml:space="preserve">Запрещается извлекать очаг самовозгорания топлива из штабеля при сильном ветре (более 5м/сек). </w:t>
      </w:r>
    </w:p>
    <w:p w14:paraId="100188AC" w14:textId="77777777" w:rsidR="00BA0837" w:rsidRPr="00E973BF" w:rsidRDefault="00BA0837" w:rsidP="00507E5A">
      <w:pPr>
        <w:numPr>
          <w:ilvl w:val="1"/>
          <w:numId w:val="3"/>
        </w:numPr>
        <w:jc w:val="both"/>
      </w:pPr>
      <w:r w:rsidRPr="00E973BF">
        <w:lastRenderedPageBreak/>
        <w:t>Углубление, оставшееся в штабеле, должно быть засыпано увлажненным топливом и уплотнено в уровень с поверхностью штабеля.</w:t>
      </w:r>
    </w:p>
    <w:p w14:paraId="76CF2C2E" w14:textId="77777777" w:rsidR="004D4893" w:rsidRDefault="00BA0837" w:rsidP="00CE6D87">
      <w:pPr>
        <w:numPr>
          <w:ilvl w:val="1"/>
          <w:numId w:val="3"/>
        </w:numPr>
        <w:jc w:val="both"/>
      </w:pPr>
      <w:r w:rsidRPr="00E973BF">
        <w:t xml:space="preserve">За ликвидированными очагами горения в течение недели должен каждую смену вестись контроль с записью в оперативном журнале цеха. </w:t>
      </w:r>
    </w:p>
    <w:p w14:paraId="25E4EE2D" w14:textId="0BD7F498" w:rsidR="00BA0837" w:rsidRPr="00E973BF" w:rsidRDefault="00BA0837" w:rsidP="00CE6D87">
      <w:pPr>
        <w:numPr>
          <w:ilvl w:val="1"/>
          <w:numId w:val="3"/>
        </w:numPr>
        <w:jc w:val="both"/>
      </w:pPr>
      <w:r w:rsidRPr="00E973BF">
        <w:t>При отсутствии новых очагов самовозгорания хранение и расход топлива должны осуществляться в обычном порядке.</w:t>
      </w:r>
    </w:p>
    <w:p w14:paraId="5A91F6F5" w14:textId="77777777" w:rsidR="00BA0837" w:rsidRDefault="00BA0837" w:rsidP="00CE6D87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E973BF">
        <w:rPr>
          <w:szCs w:val="24"/>
        </w:rPr>
        <w:t>Запрещается подавать топливо с очагами горения:</w:t>
      </w:r>
    </w:p>
    <w:p w14:paraId="2CBC0134" w14:textId="77777777" w:rsidR="00BA0837" w:rsidRPr="00E973BF" w:rsidRDefault="00BA0837" w:rsidP="00276F8D">
      <w:pPr>
        <w:pStyle w:val="20"/>
      </w:pPr>
      <w:r w:rsidRPr="00D72393">
        <w:t>при выгрузке из вагонов непосредственно в штабель с топливом или в тракт топливоподачи;</w:t>
      </w:r>
    </w:p>
    <w:p w14:paraId="4386E675" w14:textId="77777777" w:rsidR="00BA0837" w:rsidRPr="00E973BF" w:rsidRDefault="00BA0837" w:rsidP="00276F8D">
      <w:pPr>
        <w:pStyle w:val="20"/>
      </w:pPr>
      <w:r w:rsidRPr="008D5EA1">
        <w:t>из штабеля в тракт топливоподачи.</w:t>
      </w:r>
    </w:p>
    <w:p w14:paraId="1EDEBF2B" w14:textId="77777777" w:rsidR="00875576" w:rsidRDefault="00BA0837" w:rsidP="005712AC">
      <w:pPr>
        <w:numPr>
          <w:ilvl w:val="1"/>
          <w:numId w:val="3"/>
        </w:numPr>
        <w:jc w:val="both"/>
      </w:pPr>
      <w:r w:rsidRPr="00E973BF">
        <w:t xml:space="preserve">Топливо из обнаруженных очагов горения в вагонах должно быть извлечено и подано на специальную площадку для тушения топлива распыленной водой. </w:t>
      </w:r>
    </w:p>
    <w:p w14:paraId="2943E3AF" w14:textId="5DE7C0DD" w:rsidR="00BA0837" w:rsidRPr="00E973BF" w:rsidRDefault="00BA0837" w:rsidP="005712AC">
      <w:pPr>
        <w:numPr>
          <w:ilvl w:val="1"/>
          <w:numId w:val="3"/>
        </w:numPr>
        <w:jc w:val="both"/>
      </w:pPr>
      <w:r w:rsidRPr="00E973BF">
        <w:t>Охлажденное топливо вместе со свежим топливом разрешается подавать на сжигание.</w:t>
      </w:r>
    </w:p>
    <w:p w14:paraId="2C826780" w14:textId="77777777" w:rsidR="00BA0837" w:rsidRDefault="00BA0837" w:rsidP="005712AC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E973BF">
        <w:rPr>
          <w:szCs w:val="24"/>
        </w:rPr>
        <w:t>Перед закладкой вновь поступившего топлива, основание старого штабеля должно быть очищено от остатков топлива особенно тщательно, если в нем были очаги самовозгорания при хранении.</w:t>
      </w:r>
    </w:p>
    <w:p w14:paraId="21C95273" w14:textId="77777777" w:rsidR="00BA0837" w:rsidRDefault="00BA0837" w:rsidP="003E28AA">
      <w:pPr>
        <w:pStyle w:val="12"/>
        <w:numPr>
          <w:ilvl w:val="0"/>
          <w:numId w:val="3"/>
        </w:numPr>
      </w:pPr>
      <w:bookmarkStart w:id="13" w:name="_Toc60060431"/>
      <w:r>
        <w:t>Обеспечение пожарной безопасности при организации топливоподачи твердого топлива</w:t>
      </w:r>
      <w:bookmarkEnd w:id="13"/>
    </w:p>
    <w:p w14:paraId="436CBB0D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Персонал, обеспечивающий эксплуатацию, наладку и ремонт топливоподачи твердого топлива, обязан знать характеристику поступающего топлива и его взрывоопасность и пожароопасность.</w:t>
      </w:r>
    </w:p>
    <w:p w14:paraId="3D50C12F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При производстве любых работ должно быть исключено или сведено до минимума образование интенсивного источника пыли, так как взвешенная в воздухе пыль углей (размер частиц менее 0,2мм) образует взрывоопасную смесь.</w:t>
      </w:r>
    </w:p>
    <w:p w14:paraId="5E0FEB49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Концентрация топливной пыли в воздухе производственных помещений и галерей конвейеров не должна превышать предельных значений, установленных санитарными нормами (до 10мг/м</w:t>
      </w:r>
      <w:r w:rsidRPr="00670B77">
        <w:rPr>
          <w:vertAlign w:val="superscript"/>
        </w:rPr>
        <w:t>3</w:t>
      </w:r>
      <w:r w:rsidRPr="00670B77">
        <w:t>).</w:t>
      </w:r>
    </w:p>
    <w:p w14:paraId="23C226BD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Постоянный контроль запыленности помещений должен проводиться по графику, в зависимости от свойств топлива.</w:t>
      </w:r>
    </w:p>
    <w:p w14:paraId="3CA92BB5" w14:textId="77777777" w:rsidR="002B50A3" w:rsidRDefault="00BA0837" w:rsidP="005712AC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lastRenderedPageBreak/>
        <w:t xml:space="preserve">Узлы пересыпки топлива и другое технологическое оборудование с источниками пыления должны иметь надежное уплотнение. </w:t>
      </w:r>
    </w:p>
    <w:p w14:paraId="0EB8EB6F" w14:textId="77777777" w:rsidR="002B50A3" w:rsidRDefault="00BA0837" w:rsidP="005712AC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 xml:space="preserve">За состоянием уплотнений и средствами обеспыливания должен быть установлен периодический контроль. </w:t>
      </w:r>
    </w:p>
    <w:p w14:paraId="6A54E49E" w14:textId="1F72B5E6" w:rsidR="00BA0837" w:rsidRPr="00670B77" w:rsidRDefault="00BA0837" w:rsidP="005712AC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Замечания и неисправности должны ликвидироваться в кратчайшие сроки.</w:t>
      </w:r>
    </w:p>
    <w:p w14:paraId="34F81A85" w14:textId="77777777" w:rsidR="002B50A3" w:rsidRDefault="00BA0837" w:rsidP="005712AC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670B77">
        <w:rPr>
          <w:szCs w:val="24"/>
        </w:rPr>
        <w:t xml:space="preserve">При подаче топлива должны работать устройства по улавливанию из топлива металла, щепы и других посторонних включений. </w:t>
      </w:r>
    </w:p>
    <w:p w14:paraId="55D377EF" w14:textId="524ED2C1" w:rsidR="00BA0837" w:rsidRPr="00670B77" w:rsidRDefault="00BA0837" w:rsidP="005712AC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670B77">
        <w:rPr>
          <w:szCs w:val="24"/>
        </w:rPr>
        <w:t xml:space="preserve">Устройства пуска и останова установок обеспыливания или пылеподавления должны быть сблокированы с установками пуска и останова конвейеров топливоподачи. </w:t>
      </w:r>
    </w:p>
    <w:p w14:paraId="44512A58" w14:textId="77777777" w:rsidR="00212694" w:rsidRDefault="00BA0837" w:rsidP="005712AC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 xml:space="preserve">Стены галерей конвейеров должны облицовываться гладкими плитками или окрашиваться водостойкой краской светлых тонов. </w:t>
      </w:r>
    </w:p>
    <w:p w14:paraId="2624B0AC" w14:textId="77777777" w:rsidR="00212694" w:rsidRDefault="00BA0837" w:rsidP="005712AC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 xml:space="preserve">Количество выступов, на которых может оседать пыль, должно быть сведено до минимума. </w:t>
      </w:r>
    </w:p>
    <w:p w14:paraId="2CACF34D" w14:textId="2D54B807" w:rsidR="00BA0837" w:rsidRPr="00670B77" w:rsidRDefault="00BA0837" w:rsidP="005712AC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Допускается выполнять выступы с откосами под углом не менее 60</w:t>
      </w:r>
      <w:r w:rsidRPr="00670B77">
        <w:rPr>
          <w:vertAlign w:val="superscript"/>
        </w:rPr>
        <w:t>0</w:t>
      </w:r>
      <w:r w:rsidRPr="00670B77">
        <w:t xml:space="preserve"> к горизонтали. </w:t>
      </w:r>
    </w:p>
    <w:p w14:paraId="3EC44A07" w14:textId="77777777" w:rsidR="00212694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 xml:space="preserve">В помещениях топливоподачи должна соблюдаться чистота, регулярно проводиться уборка с удалением пыли со всех мест ее скопления. </w:t>
      </w:r>
    </w:p>
    <w:p w14:paraId="4237655A" w14:textId="77777777" w:rsidR="00212694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 xml:space="preserve">Пыль должна удаляться гидросмывом или механическим способом. </w:t>
      </w:r>
    </w:p>
    <w:p w14:paraId="01FEA4E5" w14:textId="7456D50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 xml:space="preserve">При необходимости, в отдельных местах, ручная уборка пыли допускается только после увлажнения её распыленной водой. </w:t>
      </w:r>
    </w:p>
    <w:p w14:paraId="2108A974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Уборка должна проводиться по утвержденному графику.</w:t>
      </w:r>
    </w:p>
    <w:p w14:paraId="64598CD3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Для исключения взвихривания пыли топлива должен регулярно проводиться ремонт остекления и дверных проемов.</w:t>
      </w:r>
    </w:p>
    <w:p w14:paraId="5A7C68A5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На кабельных трассах, идущих по тракту топливоподачи, должны быть просветы между кабелями для уменьшения скопления пыли.</w:t>
      </w:r>
    </w:p>
    <w:p w14:paraId="71C774A7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Отопительные приборы, устанавливаемые по тракту топливоподачи, должны иметь гладкие поверхности и быть легкодоступными для уборки.</w:t>
      </w:r>
    </w:p>
    <w:p w14:paraId="0BD32E65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Электрооборудование, установленное по тракту топливоподачи, должно быть пылезащищенного исполнения.</w:t>
      </w:r>
    </w:p>
    <w:p w14:paraId="149BEA47" w14:textId="77777777" w:rsidR="00B25FE4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 xml:space="preserve">В галереях конвейеров и бункерах сырого угля светильники должны применяться пылезащитного исполнения. </w:t>
      </w:r>
    </w:p>
    <w:p w14:paraId="3FA798C1" w14:textId="3D12C853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lastRenderedPageBreak/>
        <w:t>Очистка светильников и замена ламп должна производиться при отключенном напряжении и только персоналом электро</w:t>
      </w:r>
      <w:r>
        <w:t>технического цеха.</w:t>
      </w:r>
    </w:p>
    <w:p w14:paraId="1B9C0992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 xml:space="preserve">На трактах топливоподачи допускается применять </w:t>
      </w:r>
      <w:r w:rsidRPr="00670B77">
        <w:rPr>
          <w:b/>
        </w:rPr>
        <w:t>люминесцентные светильники закрытого исполнения</w:t>
      </w:r>
      <w:r w:rsidRPr="00670B77">
        <w:t xml:space="preserve">. </w:t>
      </w:r>
    </w:p>
    <w:p w14:paraId="4C27D744" w14:textId="77777777" w:rsidR="00BA0837" w:rsidRPr="00670B77" w:rsidRDefault="00BA0837" w:rsidP="003E28AA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При загрузке конвейерных лент не должно быть просыпей топлива.</w:t>
      </w:r>
    </w:p>
    <w:p w14:paraId="2F7A3282" w14:textId="77777777" w:rsidR="00BA0837" w:rsidRPr="00670B77" w:rsidRDefault="00BA0837" w:rsidP="00AA4711">
      <w:pPr>
        <w:numPr>
          <w:ilvl w:val="1"/>
          <w:numId w:val="3"/>
        </w:numPr>
        <w:tabs>
          <w:tab w:val="left" w:pos="360"/>
        </w:tabs>
        <w:jc w:val="both"/>
      </w:pPr>
      <w:r w:rsidRPr="00670B77">
        <w:t>Во избежание слёживания и самовозгорания угля в бункерах, должно периодически, по графику производиться их опорожнение до минимально допустимого уровня.</w:t>
      </w:r>
    </w:p>
    <w:p w14:paraId="7DF060CB" w14:textId="77777777" w:rsidR="00BA0837" w:rsidRDefault="00BA0837" w:rsidP="00AA4711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670B77">
        <w:rPr>
          <w:szCs w:val="24"/>
        </w:rPr>
        <w:t>Перед капитальным ремонтом котлоагрегатов должно производиться полное опорожнение бункеров сырого угля</w:t>
      </w:r>
      <w:r>
        <w:rPr>
          <w:szCs w:val="24"/>
        </w:rPr>
        <w:t>.</w:t>
      </w:r>
    </w:p>
    <w:p w14:paraId="09BE3519" w14:textId="72BA611D" w:rsidR="00BA0837" w:rsidRDefault="00BA0837" w:rsidP="00AA4711">
      <w:pPr>
        <w:pStyle w:val="af9"/>
        <w:numPr>
          <w:ilvl w:val="1"/>
          <w:numId w:val="3"/>
        </w:numPr>
        <w:spacing w:before="0" w:after="0"/>
        <w:rPr>
          <w:szCs w:val="24"/>
        </w:rPr>
      </w:pPr>
      <w:r w:rsidRPr="00401003">
        <w:rPr>
          <w:szCs w:val="24"/>
        </w:rPr>
        <w:t xml:space="preserve">Монтаж, техническое обслуживание и ремонт дренчерных водяных завес должен проводится по соответствующей инструкции и в соответствии с требованиями </w:t>
      </w:r>
      <w:r w:rsidRPr="00401003">
        <w:rPr>
          <w:i/>
          <w:szCs w:val="24"/>
        </w:rPr>
        <w:t>Постановления Правительства Российской Федерации от 30 декабря 2011 года №1223 «О ли</w:t>
      </w:r>
      <w:r>
        <w:rPr>
          <w:i/>
          <w:szCs w:val="24"/>
        </w:rPr>
        <w:t>цензировании деятельности по мо</w:t>
      </w:r>
      <w:r w:rsidRPr="00401003">
        <w:rPr>
          <w:i/>
          <w:szCs w:val="24"/>
        </w:rPr>
        <w:t>нтажу, техническому обслуживанию и ремонту средств обеспечения пожарной безопасности зданий и сооружений»</w:t>
      </w:r>
      <w:r>
        <w:rPr>
          <w:i/>
          <w:szCs w:val="24"/>
        </w:rPr>
        <w:t>,</w:t>
      </w:r>
      <w:r w:rsidRPr="00E26F54">
        <w:t xml:space="preserve"> </w:t>
      </w:r>
      <w:r w:rsidRPr="00E26F54">
        <w:rPr>
          <w:i/>
          <w:szCs w:val="24"/>
        </w:rPr>
        <w:t>ГОСТ Р 57974-2017 «Производственные услуги. Организация проведения проверки работоспособности систем и установок противопожарной защиты зданий и сооружений. Общие требования»</w:t>
      </w:r>
      <w:r>
        <w:rPr>
          <w:i/>
          <w:szCs w:val="24"/>
        </w:rPr>
        <w:t>.</w:t>
      </w:r>
    </w:p>
    <w:p w14:paraId="6107C28B" w14:textId="77777777" w:rsidR="00BA0837" w:rsidRDefault="00BA0837" w:rsidP="003E28AA">
      <w:pPr>
        <w:numPr>
          <w:ilvl w:val="1"/>
          <w:numId w:val="3"/>
        </w:numPr>
        <w:tabs>
          <w:tab w:val="left" w:pos="360"/>
        </w:tabs>
        <w:ind w:left="788" w:hanging="431"/>
        <w:jc w:val="both"/>
      </w:pPr>
      <w:r w:rsidRPr="00670B77">
        <w:t>Дренчерные завесы опробуются по графику путем пуска воды и визуальной проверки эф</w:t>
      </w:r>
      <w:r>
        <w:t>фективности работы.</w:t>
      </w:r>
    </w:p>
    <w:p w14:paraId="01BF2CC3" w14:textId="244E9415" w:rsidR="00BA0837" w:rsidRPr="007D1F9F" w:rsidRDefault="00BA0837" w:rsidP="003E28AA">
      <w:pPr>
        <w:numPr>
          <w:ilvl w:val="1"/>
          <w:numId w:val="3"/>
        </w:numPr>
        <w:tabs>
          <w:tab w:val="left" w:pos="360"/>
        </w:tabs>
        <w:ind w:left="788" w:hanging="431"/>
        <w:jc w:val="both"/>
      </w:pPr>
      <w:r w:rsidRPr="007D1F9F">
        <w:t>Смазочные материалы, в количестве суточной потребности, должны храниться в закрытой таре и закрытых маслёнках вблизи рабочих мест, в специальных металлических ящиках</w:t>
      </w:r>
      <w:r w:rsidR="00F067CF">
        <w:t>.</w:t>
      </w:r>
    </w:p>
    <w:p w14:paraId="0F5DD5F4" w14:textId="77777777" w:rsidR="00A226B6" w:rsidRDefault="00BA0837" w:rsidP="00A226B6">
      <w:pPr>
        <w:numPr>
          <w:ilvl w:val="1"/>
          <w:numId w:val="3"/>
        </w:numPr>
        <w:tabs>
          <w:tab w:val="left" w:pos="360"/>
        </w:tabs>
        <w:ind w:left="788" w:hanging="431"/>
        <w:jc w:val="both"/>
      </w:pPr>
      <w:r w:rsidRPr="00FF7E74">
        <w:t>Сварочные и другие огневые работы в галереях ленточных конвейеров должны выполняться только на оборудовании и конструкциях, которые невозможно вынести из помещения</w:t>
      </w:r>
      <w:r>
        <w:t>.</w:t>
      </w:r>
    </w:p>
    <w:p w14:paraId="06171DF4" w14:textId="67D2719F" w:rsidR="00BA0837" w:rsidRDefault="00BA0837" w:rsidP="00A226B6">
      <w:pPr>
        <w:numPr>
          <w:ilvl w:val="1"/>
          <w:numId w:val="3"/>
        </w:numPr>
        <w:tabs>
          <w:tab w:val="left" w:pos="360"/>
        </w:tabs>
        <w:ind w:left="788" w:hanging="431"/>
        <w:jc w:val="both"/>
      </w:pPr>
      <w:r w:rsidRPr="003B30A6">
        <w:t>В производственных помещениях тракта топливоподачи запрещается:</w:t>
      </w:r>
    </w:p>
    <w:p w14:paraId="3FE4C83F" w14:textId="280CE1D4" w:rsidR="00BA0837" w:rsidRDefault="00BA0837" w:rsidP="00B25FE4">
      <w:pPr>
        <w:pStyle w:val="20"/>
        <w:numPr>
          <w:ilvl w:val="0"/>
          <w:numId w:val="0"/>
        </w:numPr>
        <w:ind w:left="792"/>
      </w:pPr>
      <w:r w:rsidRPr="00FF7E74">
        <w:t>применять для отопления электрические нагревательные приборы</w:t>
      </w:r>
      <w:r>
        <w:t>;</w:t>
      </w:r>
    </w:p>
    <w:p w14:paraId="46E2F1FA" w14:textId="4F9B6F12" w:rsidR="00BA0837" w:rsidRDefault="00BA0837" w:rsidP="00C37FC9">
      <w:pPr>
        <w:pStyle w:val="af9"/>
        <w:numPr>
          <w:ilvl w:val="0"/>
          <w:numId w:val="31"/>
        </w:numPr>
        <w:spacing w:before="0" w:after="0"/>
      </w:pPr>
      <w:r w:rsidRPr="006D5153">
        <w:t>применять открытые лампы накаливания;</w:t>
      </w:r>
    </w:p>
    <w:p w14:paraId="0B69DC8A" w14:textId="4298F4AF" w:rsidR="00BA0837" w:rsidRDefault="00BA0837" w:rsidP="00C37FC9">
      <w:pPr>
        <w:pStyle w:val="af9"/>
        <w:numPr>
          <w:ilvl w:val="0"/>
          <w:numId w:val="31"/>
        </w:numPr>
        <w:spacing w:before="0" w:after="0"/>
      </w:pPr>
      <w:r w:rsidRPr="006D5153">
        <w:t>подавать топливо с очагами горения (тления) на конвейеры и сбрасывать его в бункеры;</w:t>
      </w:r>
    </w:p>
    <w:p w14:paraId="773E5001" w14:textId="75F76B6F" w:rsidR="00BA0837" w:rsidRDefault="00BA0837" w:rsidP="00C37FC9">
      <w:pPr>
        <w:pStyle w:val="af9"/>
        <w:numPr>
          <w:ilvl w:val="0"/>
          <w:numId w:val="31"/>
        </w:numPr>
        <w:spacing w:before="0" w:after="0"/>
      </w:pPr>
      <w:r w:rsidRPr="006D5153">
        <w:lastRenderedPageBreak/>
        <w:t>скапливать топливо под нижними нитками конвейерных лент;</w:t>
      </w:r>
    </w:p>
    <w:p w14:paraId="2C902735" w14:textId="637D4971" w:rsidR="00BA0837" w:rsidRDefault="00BA0837" w:rsidP="00C37FC9">
      <w:pPr>
        <w:pStyle w:val="af9"/>
        <w:numPr>
          <w:ilvl w:val="0"/>
          <w:numId w:val="31"/>
        </w:numPr>
        <w:spacing w:before="0" w:after="0"/>
      </w:pPr>
      <w:r w:rsidRPr="006D5153">
        <w:t>останавливать конвейеры, нагруженные топливом, кроме аварийных случаев (в случае аварийного останова конвейерные ленты должны быть разгружены от угля в кратчайшие сроки);</w:t>
      </w:r>
    </w:p>
    <w:p w14:paraId="313CE503" w14:textId="37408135" w:rsidR="00BA0837" w:rsidRDefault="00BA0837" w:rsidP="00C37FC9">
      <w:pPr>
        <w:pStyle w:val="af9"/>
        <w:numPr>
          <w:ilvl w:val="0"/>
          <w:numId w:val="31"/>
        </w:numPr>
        <w:spacing w:before="0" w:after="0"/>
      </w:pPr>
      <w:r w:rsidRPr="006D5153">
        <w:t>хранить, демонтированное оборудование, транспортерную ленту и сгораемые материалы.</w:t>
      </w:r>
    </w:p>
    <w:p w14:paraId="082A65E1" w14:textId="73E56826" w:rsidR="00BA0837" w:rsidRDefault="00BA0837" w:rsidP="00276F8D">
      <w:pPr>
        <w:pStyle w:val="20"/>
      </w:pPr>
      <w:r w:rsidRPr="00FF7E74">
        <w:t>При обнаружении очага тления или горения в бункере сырого угля должны быть приняты следующие организационные и технические меры</w:t>
      </w:r>
      <w:r>
        <w:t>:</w:t>
      </w:r>
    </w:p>
    <w:p w14:paraId="5D932EA5" w14:textId="01D61B44" w:rsidR="00BA0837" w:rsidRDefault="00BA0837" w:rsidP="00435C4C">
      <w:pPr>
        <w:pStyle w:val="af9"/>
        <w:numPr>
          <w:ilvl w:val="0"/>
          <w:numId w:val="31"/>
        </w:numPr>
        <w:spacing w:before="0" w:after="0"/>
      </w:pPr>
      <w:r w:rsidRPr="00D72393">
        <w:t>немедленно поставлены в известность начальник смены цеха топливоподачи, начальник смены котельного цеха и НСС;</w:t>
      </w:r>
    </w:p>
    <w:p w14:paraId="72715BD6" w14:textId="187D7D1E" w:rsidR="00BA0837" w:rsidRDefault="00BA0837" w:rsidP="00435C4C">
      <w:pPr>
        <w:pStyle w:val="af9"/>
        <w:numPr>
          <w:ilvl w:val="0"/>
          <w:numId w:val="31"/>
        </w:numPr>
        <w:spacing w:before="0" w:after="0"/>
      </w:pPr>
      <w:r w:rsidRPr="0004344B">
        <w:t>организовано тушение очага горения (тления) распыленной водой;</w:t>
      </w:r>
    </w:p>
    <w:p w14:paraId="01DD102A" w14:textId="3616D8E3" w:rsidR="00BA0837" w:rsidRDefault="00BA0837" w:rsidP="00435C4C">
      <w:pPr>
        <w:pStyle w:val="af9"/>
        <w:numPr>
          <w:ilvl w:val="0"/>
          <w:numId w:val="31"/>
        </w:numPr>
        <w:spacing w:before="0" w:after="0"/>
      </w:pPr>
      <w:r w:rsidRPr="0004344B">
        <w:t>загружен бункер до наибольшей отметки свежим топливом, если это возможно;</w:t>
      </w:r>
    </w:p>
    <w:p w14:paraId="18C1D2A2" w14:textId="4CF95249" w:rsidR="00BA0837" w:rsidRDefault="00BA0837" w:rsidP="00435C4C">
      <w:pPr>
        <w:pStyle w:val="af9"/>
        <w:numPr>
          <w:ilvl w:val="0"/>
          <w:numId w:val="31"/>
        </w:numPr>
        <w:spacing w:before="0" w:after="0"/>
      </w:pPr>
      <w:r w:rsidRPr="0004344B">
        <w:t>начато ускоренное срабатывание угля из бункера.</w:t>
      </w:r>
    </w:p>
    <w:p w14:paraId="5EBA4D3F" w14:textId="77777777" w:rsidR="00BA0837" w:rsidRDefault="00BA0837" w:rsidP="003E28AA">
      <w:pPr>
        <w:pStyle w:val="12"/>
        <w:numPr>
          <w:ilvl w:val="0"/>
          <w:numId w:val="3"/>
        </w:numPr>
      </w:pPr>
      <w:r>
        <w:t xml:space="preserve"> </w:t>
      </w:r>
      <w:bookmarkStart w:id="14" w:name="_Toc60060432"/>
      <w:r>
        <w:t>Обеспечение пожарной безопасности на установке для приготовления и сжигания твердого топлива в пылевидном состоянии</w:t>
      </w:r>
      <w:bookmarkEnd w:id="14"/>
    </w:p>
    <w:p w14:paraId="2C3243CD" w14:textId="4F66EFB9" w:rsidR="00BA0837" w:rsidRDefault="00BA0837" w:rsidP="00276F8D">
      <w:pPr>
        <w:pStyle w:val="20"/>
      </w:pPr>
      <w:r w:rsidRPr="008E40CA">
        <w:t>Установки приготовления пыли на ТЭЦ-9, к которым относятся мельницы, сепараторы, циклоны (в дальнейшем пылеприготовительные установки) расположены в котельном цехе.</w:t>
      </w:r>
    </w:p>
    <w:p w14:paraId="1F5FE81D" w14:textId="77777777" w:rsidR="00BA0837" w:rsidRDefault="00BA0837" w:rsidP="00276F8D">
      <w:pPr>
        <w:pStyle w:val="20"/>
      </w:pPr>
      <w:r w:rsidRPr="00B2661E">
        <w:t xml:space="preserve">Для каждой пылеприготовительной установки составлена эксплуатационная инструкция, в которую включен раздел с требованиями взрыво и пожаробезопасности. </w:t>
      </w:r>
    </w:p>
    <w:p w14:paraId="3D5875CE" w14:textId="77777777" w:rsidR="00BA0837" w:rsidRDefault="00BA0837" w:rsidP="00276F8D">
      <w:pPr>
        <w:pStyle w:val="20"/>
      </w:pPr>
      <w:r w:rsidRPr="00B2661E">
        <w:t xml:space="preserve">Пуск в работу вновь смонтированных или прошедших капитальный ремонт пылеприготовительных установок должен производиться только после подписания </w:t>
      </w:r>
      <w:r w:rsidRPr="00514AF7">
        <w:t>«Акта приёмки</w:t>
      </w:r>
      <w:r w:rsidRPr="00B2661E">
        <w:t>», под руководством начальника котельного цеха и его заместителя.</w:t>
      </w:r>
    </w:p>
    <w:p w14:paraId="05AC2E71" w14:textId="77777777" w:rsidR="00BA0837" w:rsidRDefault="00BA0837" w:rsidP="00276F8D">
      <w:pPr>
        <w:pStyle w:val="20"/>
      </w:pPr>
      <w:r w:rsidRPr="00B2661E">
        <w:t>Перед пробным пуском оборудования или комплексным опробованием должны быть задействованы средства управления, защит, блокировок и связи, а также проверены предохранительные устройства и подготовлены к работе средства тушения пожара.</w:t>
      </w:r>
    </w:p>
    <w:p w14:paraId="397E46EB" w14:textId="77777777" w:rsidR="00BA0837" w:rsidRDefault="00BA0837" w:rsidP="00276F8D">
      <w:pPr>
        <w:pStyle w:val="20"/>
      </w:pPr>
      <w:r w:rsidRPr="00B2661E">
        <w:lastRenderedPageBreak/>
        <w:t xml:space="preserve">До пуска установки должны быть закончены работы по нанесению изоляции несгораемыми материалами, всех горячих поверхностей, трубопроводов и элементов оборудования. </w:t>
      </w:r>
    </w:p>
    <w:p w14:paraId="3C73831B" w14:textId="06B3781B" w:rsidR="00BA0837" w:rsidRDefault="00BA0837" w:rsidP="00276F8D">
      <w:pPr>
        <w:pStyle w:val="20"/>
      </w:pPr>
      <w:r>
        <w:t>Т</w:t>
      </w:r>
      <w:r w:rsidRPr="00B2661E">
        <w:t xml:space="preserve">емпература на поверхности изоляции при </w:t>
      </w:r>
      <w:r>
        <w:t xml:space="preserve">температуре окружающего воздуха </w:t>
      </w:r>
      <w:r w:rsidRPr="00B2661E">
        <w:t>25</w:t>
      </w:r>
      <w:r w:rsidR="00A6516C">
        <w:t xml:space="preserve"> </w:t>
      </w:r>
      <w:r w:rsidR="00A6516C">
        <w:rPr>
          <w:vertAlign w:val="superscript"/>
        </w:rPr>
        <w:t>0</w:t>
      </w:r>
      <w:r w:rsidRPr="00B2661E">
        <w:t>С должна быть не выше 45</w:t>
      </w:r>
      <w:r w:rsidR="00A6516C">
        <w:t xml:space="preserve"> </w:t>
      </w:r>
      <w:r w:rsidR="00A6516C">
        <w:rPr>
          <w:vertAlign w:val="superscript"/>
        </w:rPr>
        <w:t>0</w:t>
      </w:r>
      <w:r w:rsidRPr="00B2661E">
        <w:t>С</w:t>
      </w:r>
      <w:r>
        <w:t>.</w:t>
      </w:r>
    </w:p>
    <w:p w14:paraId="36798591" w14:textId="77777777" w:rsidR="00BA0837" w:rsidRDefault="00BA0837" w:rsidP="00276F8D">
      <w:pPr>
        <w:pStyle w:val="20"/>
      </w:pPr>
      <w:r>
        <w:t>Т</w:t>
      </w:r>
      <w:r w:rsidRPr="00B2661E">
        <w:t>епловая изоляция на горячих трубопроводах должна иметь дополнительное металлическое или другое негорючее покрытие в местах, расположенных ближе 3м от кабельных линий и трубопроводов с нефтепродуктами и горючими газами.</w:t>
      </w:r>
    </w:p>
    <w:p w14:paraId="6F05CE96" w14:textId="77777777" w:rsidR="00BA0837" w:rsidRDefault="00BA0837" w:rsidP="00276F8D">
      <w:pPr>
        <w:pStyle w:val="20"/>
      </w:pPr>
      <w:r w:rsidRPr="00B2661E">
        <w:t xml:space="preserve">Запрещается пуск пылеприготовительной установки после монтажа, капитального ремонта или длительного останова (более 3 суток) без осмотра и проведения уборки на оборудовании, проверки закрытия всех люков. </w:t>
      </w:r>
    </w:p>
    <w:p w14:paraId="4CD33233" w14:textId="77777777" w:rsidR="00BA0837" w:rsidRDefault="00BA0837" w:rsidP="00276F8D">
      <w:pPr>
        <w:pStyle w:val="20"/>
      </w:pPr>
      <w:r w:rsidRPr="00B2661E">
        <w:t>Запрещается пуск при неисправных системах технологических защит, блокировок и устройств пожаротушения.</w:t>
      </w:r>
    </w:p>
    <w:p w14:paraId="5D39A2F8" w14:textId="77777777" w:rsidR="00BA0837" w:rsidRDefault="00BA0837" w:rsidP="00276F8D">
      <w:pPr>
        <w:pStyle w:val="20"/>
      </w:pPr>
      <w:r w:rsidRPr="00B2661E">
        <w:t>Включение в работу пылеприготовительных установок после ремонта должно осуществляться только после полного окончания всех ремонтных, изоляционных и наладочных работ, устранения выявленных недоделок, особенно в отношении взрыво и пожаробезопасности, а также после снятия строительных лесов и других приспособлений, применяемых при ремонтных работах.</w:t>
      </w:r>
    </w:p>
    <w:p w14:paraId="072DF923" w14:textId="77777777" w:rsidR="00BA0837" w:rsidRDefault="00BA0837" w:rsidP="00276F8D">
      <w:pPr>
        <w:pStyle w:val="20"/>
      </w:pPr>
      <w:r w:rsidRPr="00B2661E">
        <w:t xml:space="preserve">При работе пылеприготовительной установки целостность предохранительных устройств должна периодически проверяться дежурным персоналом, путем внешнего осмотра, по графику, определенному цеховой инструкцией, но не реже одного раза в квартал. </w:t>
      </w:r>
    </w:p>
    <w:p w14:paraId="2144A039" w14:textId="77777777" w:rsidR="00120F13" w:rsidRDefault="00BA0837" w:rsidP="00276F8D">
      <w:pPr>
        <w:pStyle w:val="20"/>
      </w:pPr>
      <w:r w:rsidRPr="00B2661E">
        <w:t xml:space="preserve">Все предохранительные клапаны должны быть обследованы после произошедших взрывов (хлопков) в системе пылеприготовительной установки. </w:t>
      </w:r>
    </w:p>
    <w:p w14:paraId="09BB5C8E" w14:textId="2CADC3FE" w:rsidR="00BA0837" w:rsidRDefault="00BA0837" w:rsidP="00276F8D">
      <w:pPr>
        <w:pStyle w:val="20"/>
      </w:pPr>
      <w:r w:rsidRPr="00B2661E">
        <w:t>Обо всех неисправностях (нарушении плотности) должно быть доложено начальнику смены котельного цеха и сделана запись в оперативный журнал.</w:t>
      </w:r>
    </w:p>
    <w:p w14:paraId="73DA66D6" w14:textId="77777777" w:rsidR="00BA0837" w:rsidRDefault="00BA0837" w:rsidP="00276F8D">
      <w:pPr>
        <w:pStyle w:val="20"/>
      </w:pPr>
      <w:r w:rsidRPr="00B2661E">
        <w:t xml:space="preserve">Запрещается прокладка новых кабельных трасс напротив горловины предохранительных устройств пылесистем на расстоянии ближе 10м. </w:t>
      </w:r>
    </w:p>
    <w:p w14:paraId="1CA802E0" w14:textId="77777777" w:rsidR="00BA0837" w:rsidRDefault="00BA0837" w:rsidP="00276F8D">
      <w:pPr>
        <w:pStyle w:val="20"/>
      </w:pPr>
      <w:r w:rsidRPr="00B2661E">
        <w:t xml:space="preserve">Существующие кабельные трассы, проходящие на указанном </w:t>
      </w:r>
      <w:r w:rsidRPr="00B2661E">
        <w:lastRenderedPageBreak/>
        <w:t xml:space="preserve">расстоянии, должны быть защищены металлическими кожухами (коробками) на длине не менее 5м или у предохранительных клапанов должны быть отбойные щиты. </w:t>
      </w:r>
    </w:p>
    <w:p w14:paraId="74830AD6" w14:textId="77777777" w:rsidR="00BA0837" w:rsidRDefault="00BA0837" w:rsidP="00276F8D">
      <w:pPr>
        <w:pStyle w:val="20"/>
      </w:pPr>
      <w:r w:rsidRPr="00B2661E">
        <w:t>Отбойные щиты (или отводы) у предохранительных устройств должны устанавливаться во всех случаях, для обеспечения безопасности персонала и нормальной работы оборудования при возможном выбросе пылегазовой смеси.</w:t>
      </w:r>
    </w:p>
    <w:p w14:paraId="312090E0" w14:textId="77777777" w:rsidR="0003638A" w:rsidRDefault="00BA0837" w:rsidP="00276F8D">
      <w:pPr>
        <w:pStyle w:val="20"/>
      </w:pPr>
      <w:r w:rsidRPr="00B2661E">
        <w:t xml:space="preserve">Уборка в помещениях должна производиться регулярно по графику, так как большую опасность представляет взвихривание отложений пыли. </w:t>
      </w:r>
    </w:p>
    <w:p w14:paraId="6243AE2C" w14:textId="53F32007" w:rsidR="00BA0837" w:rsidRDefault="00BA0837" w:rsidP="00276F8D">
      <w:pPr>
        <w:pStyle w:val="20"/>
      </w:pPr>
      <w:r w:rsidRPr="00B2661E">
        <w:t xml:space="preserve">Допускается применять увлажнение пыли мелкораспыленной водой. </w:t>
      </w:r>
    </w:p>
    <w:p w14:paraId="597DC6B1" w14:textId="77777777" w:rsidR="00BA0837" w:rsidRDefault="00BA0837" w:rsidP="00276F8D">
      <w:pPr>
        <w:pStyle w:val="20"/>
      </w:pPr>
      <w:r w:rsidRPr="00B2661E">
        <w:t>Для обеспечения нормальной работы пылеприготовительной установки необходимо</w:t>
      </w:r>
      <w:r>
        <w:t>:</w:t>
      </w:r>
    </w:p>
    <w:p w14:paraId="493C660B" w14:textId="1628ED82" w:rsidR="00BA0837" w:rsidRDefault="00BA0837" w:rsidP="003E0E69">
      <w:pPr>
        <w:pStyle w:val="af9"/>
        <w:numPr>
          <w:ilvl w:val="0"/>
          <w:numId w:val="31"/>
        </w:numPr>
        <w:spacing w:before="0" w:after="0"/>
      </w:pPr>
      <w:r w:rsidRPr="00816D94">
        <w:t>не допускать попадания на оборудование тлеющего или горящего топлива и других источников вос</w:t>
      </w:r>
      <w:r>
        <w:t>пламенения;</w:t>
      </w:r>
    </w:p>
    <w:p w14:paraId="2D23837F" w14:textId="3FEFB346" w:rsidR="00BA0837" w:rsidRDefault="00BA0837" w:rsidP="003E0E69">
      <w:pPr>
        <w:pStyle w:val="af9"/>
        <w:numPr>
          <w:ilvl w:val="0"/>
          <w:numId w:val="31"/>
        </w:numPr>
        <w:spacing w:before="0" w:after="0"/>
      </w:pPr>
      <w:r w:rsidRPr="00816D94">
        <w:t>немедленно устранять очаги пыления на оборудовании;</w:t>
      </w:r>
    </w:p>
    <w:p w14:paraId="46786E43" w14:textId="5E4675C0" w:rsidR="00BA0837" w:rsidRDefault="00BA0837" w:rsidP="003E0E69">
      <w:pPr>
        <w:pStyle w:val="af9"/>
        <w:numPr>
          <w:ilvl w:val="0"/>
          <w:numId w:val="31"/>
        </w:numPr>
        <w:spacing w:before="0" w:after="0"/>
      </w:pPr>
      <w:r w:rsidRPr="00816D94">
        <w:t>не допускать образования в помещениях</w:t>
      </w:r>
      <w:r w:rsidR="00D75C44">
        <w:t xml:space="preserve"> на строительных конструкциях и</w:t>
      </w:r>
      <w:r w:rsidR="00CA5B6B">
        <w:t xml:space="preserve"> </w:t>
      </w:r>
      <w:r w:rsidRPr="00816D94">
        <w:t>оборудовании, отложений угольной пыли и тлеющих (горящих) ее очагов;</w:t>
      </w:r>
    </w:p>
    <w:p w14:paraId="152AD2FD" w14:textId="49A2850C" w:rsidR="00BA0837" w:rsidRDefault="00BA0837" w:rsidP="003E0E69">
      <w:pPr>
        <w:pStyle w:val="af9"/>
        <w:numPr>
          <w:ilvl w:val="0"/>
          <w:numId w:val="31"/>
        </w:numPr>
        <w:spacing w:before="0" w:after="0"/>
      </w:pPr>
      <w:r w:rsidRPr="00816D94">
        <w:t>осуществлять технические мероприятия, для сведения к минимуму возможных мест отложения пыли в патрубках мельниц, сепараторах, циклонах, в пылепроводах, бункерах, патрубках предохранительных клапанов и мельничных вентиляторах;</w:t>
      </w:r>
    </w:p>
    <w:p w14:paraId="26ECF4CD" w14:textId="6CFAB7FD" w:rsidR="00BA0837" w:rsidRPr="00816D94" w:rsidRDefault="00BA0837" w:rsidP="003E0E69">
      <w:pPr>
        <w:pStyle w:val="af9"/>
        <w:numPr>
          <w:ilvl w:val="0"/>
          <w:numId w:val="31"/>
        </w:numPr>
        <w:spacing w:before="0" w:after="0"/>
      </w:pPr>
      <w:r w:rsidRPr="00816D94">
        <w:t xml:space="preserve">снижать запылённость помещений до уровня ниже </w:t>
      </w:r>
      <w:r w:rsidRPr="00514AF7">
        <w:t>допустимого санитарными нормами (10мг/м3);</w:t>
      </w:r>
    </w:p>
    <w:p w14:paraId="6B781B7C" w14:textId="62C1EFAC" w:rsidR="00BA0837" w:rsidRDefault="00BA0837" w:rsidP="003E0E69">
      <w:pPr>
        <w:pStyle w:val="af9"/>
        <w:numPr>
          <w:ilvl w:val="0"/>
          <w:numId w:val="31"/>
        </w:numPr>
        <w:spacing w:before="0" w:after="0"/>
      </w:pPr>
      <w:r w:rsidRPr="00816D94">
        <w:t>осуществлять технические мероприятия по снижению в пылеприготовительных установках и оборудовании объемной концентрации кислорода (менее 16%);</w:t>
      </w:r>
    </w:p>
    <w:p w14:paraId="79C35B08" w14:textId="7D881CDD" w:rsidR="00BA0837" w:rsidRDefault="00BA0837" w:rsidP="003E0E69">
      <w:pPr>
        <w:pStyle w:val="af9"/>
        <w:numPr>
          <w:ilvl w:val="0"/>
          <w:numId w:val="31"/>
        </w:numPr>
        <w:spacing w:before="0" w:after="0"/>
      </w:pPr>
      <w:r w:rsidRPr="00816D94">
        <w:t>вести постоянный контроль за пылеприготовительными установками и соблюдать технологический режим их работы, особенно при пусках и остановах пылесистем, а также при перебоях в подаче топлива, которые могут привести к повышению температуры пылевоздушной смеси выше допустимой.</w:t>
      </w:r>
    </w:p>
    <w:p w14:paraId="56882CD4" w14:textId="77777777" w:rsidR="00BA0837" w:rsidRDefault="00BA0837" w:rsidP="00276F8D">
      <w:pPr>
        <w:pStyle w:val="20"/>
      </w:pPr>
      <w:r w:rsidRPr="00F63C01">
        <w:lastRenderedPageBreak/>
        <w:t>Задвижки пожаротушения в бункерах с пылью, должны иметь надписи с наименованиями и располагаться на основных отметках обслуживания.</w:t>
      </w:r>
    </w:p>
    <w:p w14:paraId="4888B33A" w14:textId="77777777" w:rsidR="007A3F52" w:rsidRDefault="00BA0837" w:rsidP="00276F8D">
      <w:pPr>
        <w:pStyle w:val="20"/>
      </w:pPr>
      <w:r w:rsidRPr="00B92317">
        <w:t xml:space="preserve">Система температурного контроля в бункерах пыли должна поддерживаться в работоспособном состоянии. </w:t>
      </w:r>
    </w:p>
    <w:p w14:paraId="412CA2A6" w14:textId="58DA44A7" w:rsidR="00BA0837" w:rsidRDefault="00BA0837" w:rsidP="00276F8D">
      <w:pPr>
        <w:pStyle w:val="20"/>
      </w:pPr>
      <w:r w:rsidRPr="00B92317">
        <w:t>Температура в бункере пыли не должна превышать допустимую температуру пылевоздушной смеси.</w:t>
      </w:r>
    </w:p>
    <w:p w14:paraId="686887C7" w14:textId="77777777" w:rsidR="00BA0837" w:rsidRDefault="00BA0837" w:rsidP="00276F8D">
      <w:pPr>
        <w:pStyle w:val="20"/>
      </w:pPr>
      <w:r w:rsidRPr="00B92317">
        <w:t>При повышении температуры в бункере выше допустимой, необходимо принять следующие меры</w:t>
      </w:r>
      <w:r>
        <w:t>:</w:t>
      </w:r>
    </w:p>
    <w:p w14:paraId="0D2DD675" w14:textId="1A0F62B3" w:rsidR="00BA0837" w:rsidRDefault="00BA0837" w:rsidP="00710347">
      <w:pPr>
        <w:pStyle w:val="af9"/>
        <w:numPr>
          <w:ilvl w:val="0"/>
          <w:numId w:val="31"/>
        </w:numPr>
        <w:spacing w:before="0" w:after="0"/>
      </w:pPr>
      <w:r w:rsidRPr="00816D94">
        <w:t>немедленно сообщить о возникшей ситуации начальнику смены котельного цеха;</w:t>
      </w:r>
    </w:p>
    <w:p w14:paraId="3288EEF7" w14:textId="2B5D0D77" w:rsidR="00BA0837" w:rsidRDefault="00BA0837" w:rsidP="00710347">
      <w:pPr>
        <w:pStyle w:val="af9"/>
        <w:numPr>
          <w:ilvl w:val="0"/>
          <w:numId w:val="31"/>
        </w:numPr>
        <w:spacing w:before="0" w:after="0"/>
      </w:pPr>
      <w:r w:rsidRPr="00816D94">
        <w:t xml:space="preserve">при работающем котле, заполнить аварийный бункер пылью топлива до наибольшей отметки; </w:t>
      </w:r>
    </w:p>
    <w:p w14:paraId="4A4456DE" w14:textId="147FA808" w:rsidR="00BA0837" w:rsidRDefault="00BA0837" w:rsidP="00710347">
      <w:pPr>
        <w:pStyle w:val="af9"/>
        <w:numPr>
          <w:ilvl w:val="0"/>
          <w:numId w:val="31"/>
        </w:numPr>
        <w:spacing w:before="0" w:after="0"/>
      </w:pPr>
      <w:r w:rsidRPr="00816D94">
        <w:t>на неработающем котле в бункер с пылью подавать только пар;</w:t>
      </w:r>
    </w:p>
    <w:p w14:paraId="3AC55405" w14:textId="55B483A4" w:rsidR="00BA0837" w:rsidRPr="00816D94" w:rsidRDefault="00BA0837" w:rsidP="00710347">
      <w:pPr>
        <w:pStyle w:val="af9"/>
        <w:numPr>
          <w:ilvl w:val="0"/>
          <w:numId w:val="31"/>
        </w:numPr>
        <w:spacing w:before="0" w:after="0"/>
      </w:pPr>
      <w:r w:rsidRPr="00244B3E">
        <w:t xml:space="preserve">при продолжении повышения температуры в бункере, действовать в соответствии с требованиями </w:t>
      </w:r>
      <w:r w:rsidRPr="00514AF7">
        <w:t>«Оперативного плана пожаротушения».</w:t>
      </w:r>
    </w:p>
    <w:p w14:paraId="3F3527B2" w14:textId="77777777" w:rsidR="00BA0837" w:rsidRDefault="00BA0837" w:rsidP="00276F8D">
      <w:pPr>
        <w:pStyle w:val="20"/>
      </w:pPr>
      <w:r w:rsidRPr="00F63C01">
        <w:t>Перед остановом котла на длительный срок пыль из бункеров должна срабатываться.</w:t>
      </w:r>
    </w:p>
    <w:p w14:paraId="7540B65F" w14:textId="77777777" w:rsidR="00BA0837" w:rsidRDefault="00BA0837" w:rsidP="00276F8D">
      <w:pPr>
        <w:pStyle w:val="20"/>
      </w:pPr>
      <w:r w:rsidRPr="008423AD">
        <w:t>Запрещается открывать люки и лазы на работающей пылеприготовительной установке.</w:t>
      </w:r>
    </w:p>
    <w:p w14:paraId="4EA14B21" w14:textId="77777777" w:rsidR="00BA0837" w:rsidRDefault="00BA0837" w:rsidP="00276F8D">
      <w:pPr>
        <w:pStyle w:val="20"/>
      </w:pPr>
      <w:r w:rsidRPr="008423AD">
        <w:t>Открытие люков и лазов на остановленной пылеприготовительной установке должно производиться осторожно, в целях предотвращения взвихривания пыли и образования взрывоопасной ситуации, а также выбросов возможных тлеющих очагов топлива.</w:t>
      </w:r>
    </w:p>
    <w:p w14:paraId="1CCC0B21" w14:textId="6AF1270D" w:rsidR="00BA0837" w:rsidRDefault="00BA0837" w:rsidP="00276F8D">
      <w:pPr>
        <w:pStyle w:val="20"/>
      </w:pPr>
      <w:r w:rsidRPr="008423AD">
        <w:t xml:space="preserve">Сварочные и другие огневые работы в помещениях, а также на самом оборудовании пылеприготовительных установок должны выполняться с соблюдением требований </w:t>
      </w:r>
      <w:r w:rsidRPr="00514AF7">
        <w:t>«Инструкции о мерах пожарной безопасности при п</w:t>
      </w:r>
      <w:r w:rsidR="00875BE4" w:rsidRPr="00514AF7">
        <w:t>роведении огневых работ на филиале</w:t>
      </w:r>
      <w:r w:rsidRPr="00514AF7">
        <w:t>».</w:t>
      </w:r>
    </w:p>
    <w:p w14:paraId="5AD3B82B" w14:textId="77777777" w:rsidR="00BA0837" w:rsidRDefault="00BA0837" w:rsidP="00276F8D">
      <w:pPr>
        <w:pStyle w:val="20"/>
      </w:pPr>
      <w:r w:rsidRPr="008423AD">
        <w:t>При возникновении очагов загорания в помещениях пылеприготовительных установок или на оборудовании необходимо сообщить начальнику смены котельного цеха и принять меры к тушению пожара.</w:t>
      </w:r>
    </w:p>
    <w:p w14:paraId="074D38E5" w14:textId="77777777" w:rsidR="00BA0837" w:rsidRDefault="00BA0837" w:rsidP="00276F8D">
      <w:pPr>
        <w:pStyle w:val="20"/>
      </w:pPr>
      <w:r w:rsidRPr="008423AD">
        <w:t xml:space="preserve">Запрещается применять, при тушении загораний и пожаров </w:t>
      </w:r>
      <w:r w:rsidRPr="008423AD">
        <w:lastRenderedPageBreak/>
        <w:t>внутри и вне пылеприготовительного оборудования, водяные и пенные средства тушения с компактными струями, которые могут вызвать дополнительное взвихривание пыли.</w:t>
      </w:r>
    </w:p>
    <w:p w14:paraId="388C528D" w14:textId="77777777" w:rsidR="00BA0837" w:rsidRDefault="00BA0837" w:rsidP="00276F8D">
      <w:pPr>
        <w:pStyle w:val="20"/>
      </w:pPr>
      <w:r w:rsidRPr="008423AD">
        <w:t>Пожарные краны должны укомплектовываться пожарными стволами, дающими распыленную струю.</w:t>
      </w:r>
    </w:p>
    <w:p w14:paraId="7A47CF40" w14:textId="0D85B552" w:rsidR="00BA0837" w:rsidRDefault="00BA0837" w:rsidP="003E28AA">
      <w:pPr>
        <w:pStyle w:val="12"/>
        <w:numPr>
          <w:ilvl w:val="0"/>
          <w:numId w:val="3"/>
        </w:numPr>
      </w:pPr>
      <w:bookmarkStart w:id="15" w:name="_Toc60060433"/>
      <w:r>
        <w:t>Обеспечение пожарной безопасности на котлоагрегатах</w:t>
      </w:r>
      <w:bookmarkEnd w:id="15"/>
    </w:p>
    <w:p w14:paraId="2FE6B6E6" w14:textId="11FF843D" w:rsidR="00BA0837" w:rsidRDefault="00BA0837" w:rsidP="00276F8D">
      <w:pPr>
        <w:pStyle w:val="20"/>
      </w:pPr>
      <w:r w:rsidRPr="00D72393">
        <w:t>Перед пуском котлоагрегата после монтажа, ремонта или остановки более 3 суток, должны быть проверены и подготовлены к работе средства защиты, управления, блокировки, связи и системы пожаротушения, а также пожарные краны на отметках обслуживания котла, проверены комиссионно с представителями объектовой пожарной охраны.</w:t>
      </w:r>
    </w:p>
    <w:p w14:paraId="410357B7" w14:textId="77777777" w:rsidR="00BA0837" w:rsidRDefault="00BA0837" w:rsidP="00276F8D">
      <w:pPr>
        <w:pStyle w:val="20"/>
      </w:pPr>
      <w:r w:rsidRPr="00B83CE6">
        <w:t>Запрещается начинать операции по растопке котлоагрегата в следующих случаях:</w:t>
      </w:r>
    </w:p>
    <w:p w14:paraId="3848F03B" w14:textId="4F6BBC94" w:rsidR="00BA0837" w:rsidRDefault="00BA0837" w:rsidP="00632CF8">
      <w:pPr>
        <w:pStyle w:val="20"/>
        <w:numPr>
          <w:ilvl w:val="0"/>
          <w:numId w:val="22"/>
        </w:numPr>
      </w:pPr>
      <w:r w:rsidRPr="00816D94">
        <w:t>котлоагрегат имеет дефекты, не позволяющие обеспечить номинальный режим, и могущие вызвать пожар;</w:t>
      </w:r>
    </w:p>
    <w:p w14:paraId="6134DEB9" w14:textId="23904A2A" w:rsidR="00BA0837" w:rsidRDefault="00BA0837" w:rsidP="00632CF8">
      <w:pPr>
        <w:pStyle w:val="20"/>
        <w:numPr>
          <w:ilvl w:val="0"/>
          <w:numId w:val="22"/>
        </w:numPr>
      </w:pPr>
      <w:r w:rsidRPr="00816D94">
        <w:t>не работают контрольно-измерительные приборы, определяющие основные параметры работы котлоагрегата;</w:t>
      </w:r>
    </w:p>
    <w:p w14:paraId="44515080" w14:textId="4043D0D2" w:rsidR="00BA0837" w:rsidRDefault="00BA0837" w:rsidP="00632CF8">
      <w:pPr>
        <w:pStyle w:val="20"/>
        <w:numPr>
          <w:ilvl w:val="0"/>
          <w:numId w:val="22"/>
        </w:numPr>
      </w:pPr>
      <w:r w:rsidRPr="00816D94">
        <w:t>имеются неисправности цепей управления, а также технологических защит и блокировок, действующих на останов котлоагрегата;</w:t>
      </w:r>
    </w:p>
    <w:p w14:paraId="7E8A0A8C" w14:textId="5D158DC2" w:rsidR="00BA0837" w:rsidRDefault="00BA0837" w:rsidP="00632CF8">
      <w:pPr>
        <w:pStyle w:val="20"/>
        <w:numPr>
          <w:ilvl w:val="0"/>
          <w:numId w:val="22"/>
        </w:numPr>
      </w:pPr>
      <w:r w:rsidRPr="00816D94">
        <w:t>не закончены изоляционные работы и не сняты строительные леса на котлоагрегате;</w:t>
      </w:r>
    </w:p>
    <w:p w14:paraId="10C3AB14" w14:textId="0C580848" w:rsidR="00BA0837" w:rsidRDefault="00BA0837" w:rsidP="00632CF8">
      <w:pPr>
        <w:pStyle w:val="20"/>
        <w:numPr>
          <w:ilvl w:val="0"/>
          <w:numId w:val="22"/>
        </w:numPr>
      </w:pPr>
      <w:r w:rsidRPr="00816D94">
        <w:t>не обеспечен нормальный режим работы сети противопожарного водоснабжения и не исправны средства пожаротушения.</w:t>
      </w:r>
    </w:p>
    <w:p w14:paraId="3D86C873" w14:textId="77777777" w:rsidR="00BA0837" w:rsidRDefault="00BA0837" w:rsidP="00276F8D">
      <w:pPr>
        <w:pStyle w:val="20"/>
      </w:pPr>
      <w:r w:rsidRPr="00B21287">
        <w:t>Перед растопкой котлоагрегата, после его останова топка и газоходы должны быть провентилированы.</w:t>
      </w:r>
    </w:p>
    <w:p w14:paraId="76C4C7BB" w14:textId="77777777" w:rsidR="00BA0837" w:rsidRDefault="00BA0837" w:rsidP="00276F8D">
      <w:pPr>
        <w:pStyle w:val="20"/>
      </w:pPr>
      <w:r w:rsidRPr="00B83CE6">
        <w:t>При вентиляции запорные и регулирующие аппараты должны быть установлены в такое положение, которое обеспечивает предотвращение образования невентилируемых зон в топке, газоходах, воздухопроводах и горелках, а также предотвращает попадание взрывоопасных смесей в системы котлоагрегата.</w:t>
      </w:r>
    </w:p>
    <w:p w14:paraId="762F369C" w14:textId="77777777" w:rsidR="00BA0837" w:rsidRDefault="00BA0837" w:rsidP="00276F8D">
      <w:pPr>
        <w:pStyle w:val="20"/>
      </w:pPr>
      <w:r w:rsidRPr="00B83CE6">
        <w:t>При поступлении сигнала о загорании отложений в газоходе котлоагрегата необходимо:</w:t>
      </w:r>
    </w:p>
    <w:p w14:paraId="73F10604" w14:textId="77777777" w:rsidR="00276F8D" w:rsidRDefault="00BA0837" w:rsidP="00632CF8">
      <w:pPr>
        <w:pStyle w:val="20"/>
        <w:numPr>
          <w:ilvl w:val="0"/>
          <w:numId w:val="22"/>
        </w:numPr>
      </w:pPr>
      <w:r w:rsidRPr="00D72393">
        <w:lastRenderedPageBreak/>
        <w:t>сообщить начальнику смены котельного цеха о возникновении загорания в газоходе;</w:t>
      </w:r>
    </w:p>
    <w:p w14:paraId="733B9C62" w14:textId="77777777" w:rsidR="00276F8D" w:rsidRDefault="00BA0837" w:rsidP="00632CF8">
      <w:pPr>
        <w:pStyle w:val="20"/>
        <w:numPr>
          <w:ilvl w:val="0"/>
          <w:numId w:val="22"/>
        </w:numPr>
      </w:pPr>
      <w:r w:rsidRPr="00244B3E">
        <w:t>остановить котлоагрегат;</w:t>
      </w:r>
    </w:p>
    <w:p w14:paraId="7F188B43" w14:textId="0A9E3A9F" w:rsidR="00BA0837" w:rsidRDefault="00BA0837" w:rsidP="00632CF8">
      <w:pPr>
        <w:pStyle w:val="20"/>
        <w:numPr>
          <w:ilvl w:val="0"/>
          <w:numId w:val="22"/>
        </w:numPr>
      </w:pPr>
      <w:r w:rsidRPr="00244B3E">
        <w:t>открыть задвижку подачи воды в станционную установку пожаротушения.</w:t>
      </w:r>
    </w:p>
    <w:p w14:paraId="6BA38ABD" w14:textId="77777777" w:rsidR="00BA0837" w:rsidRPr="00816D94" w:rsidRDefault="00BA0837" w:rsidP="00276F8D">
      <w:pPr>
        <w:pStyle w:val="20"/>
      </w:pPr>
      <w:r w:rsidRPr="00E0725C">
        <w:t xml:space="preserve">При дальнейшем росте температуры за газоходом следует действовать в соответствии с </w:t>
      </w:r>
      <w:r w:rsidRPr="00C35ED2">
        <w:rPr>
          <w:i/>
        </w:rPr>
        <w:t>«Оперативным планом пожаротушения»</w:t>
      </w:r>
      <w:r>
        <w:rPr>
          <w:i/>
        </w:rPr>
        <w:t>.</w:t>
      </w:r>
    </w:p>
    <w:p w14:paraId="7C0E692C" w14:textId="77777777" w:rsidR="00BA0837" w:rsidRDefault="00BA0837" w:rsidP="00276F8D">
      <w:pPr>
        <w:pStyle w:val="20"/>
      </w:pPr>
      <w:r w:rsidRPr="00C91A94">
        <w:t>При возникновении пожара на котлоагрегате, котёл должен быть немедленно остановлен, если огонь или продукты горения угрожают жизни обслуживающего персонала и имеется непосредственная угроза повреждения оборудования, цепей управления и защит котлоагрегата.</w:t>
      </w:r>
    </w:p>
    <w:p w14:paraId="4FE5A835" w14:textId="77777777" w:rsidR="00BA0837" w:rsidRDefault="00BA0837" w:rsidP="00276F8D">
      <w:pPr>
        <w:pStyle w:val="20"/>
      </w:pPr>
      <w:r w:rsidRPr="00B83CE6">
        <w:t>При загорании или пожаре в помещении котельного цеха должны быть отключены участки мазутопровода, находящиеся в зоне непосредственного воздействия огня или высоких температур и приняты меры к опорожнению мазутопроводов от горючих материалов.</w:t>
      </w:r>
    </w:p>
    <w:p w14:paraId="2EFB2CC5" w14:textId="77777777" w:rsidR="002B3EDB" w:rsidRDefault="00BA0837" w:rsidP="00276F8D">
      <w:pPr>
        <w:pStyle w:val="20"/>
      </w:pPr>
      <w:r w:rsidRPr="00B83CE6">
        <w:t xml:space="preserve">В помещении котельного цеха на вводных задвижках, напорных и обратных линиях мазутопроводов должны быть вывешены таблички «Закрыть при пожаре». </w:t>
      </w:r>
    </w:p>
    <w:p w14:paraId="3872D065" w14:textId="2E207A28" w:rsidR="00BA0837" w:rsidRDefault="00BA0837" w:rsidP="00276F8D">
      <w:pPr>
        <w:pStyle w:val="20"/>
      </w:pPr>
      <w:r w:rsidRPr="00B83CE6">
        <w:t xml:space="preserve">Запрещается загромождать проход к указанным задвижкам деталями оборудования и материалов. </w:t>
      </w:r>
    </w:p>
    <w:p w14:paraId="0FEB7A18" w14:textId="77777777" w:rsidR="002B3EDB" w:rsidRDefault="00BA0837" w:rsidP="00276F8D">
      <w:pPr>
        <w:pStyle w:val="20"/>
      </w:pPr>
      <w:r w:rsidRPr="00B83CE6">
        <w:t xml:space="preserve">Разлитый или протекший мазут должен быть присыпан песком и немедленно убран. </w:t>
      </w:r>
    </w:p>
    <w:p w14:paraId="27B1960C" w14:textId="69557EB9" w:rsidR="00BA0837" w:rsidRDefault="00BA0837" w:rsidP="00276F8D">
      <w:pPr>
        <w:pStyle w:val="20"/>
      </w:pPr>
      <w:r w:rsidRPr="00B83CE6">
        <w:t>Места, где был пролит мазут, необходимо тщательно протереть.</w:t>
      </w:r>
    </w:p>
    <w:p w14:paraId="62D61EA7" w14:textId="77777777" w:rsidR="00BA0837" w:rsidRDefault="00BA0837" w:rsidP="00276F8D">
      <w:pPr>
        <w:pStyle w:val="20"/>
      </w:pPr>
      <w:r w:rsidRPr="00B83CE6">
        <w:t>На мазутопроводах должна применяться только несгораемая теплоизоляция.</w:t>
      </w:r>
    </w:p>
    <w:p w14:paraId="70863893" w14:textId="77777777" w:rsidR="000D11A0" w:rsidRDefault="00BA0837" w:rsidP="00276F8D">
      <w:pPr>
        <w:pStyle w:val="20"/>
      </w:pPr>
      <w:r w:rsidRPr="00B83CE6">
        <w:t xml:space="preserve">При попадании масла или мазута на теплоизоляцию горячих трубопроводов, немедленно должны быть приняты меры к удалению горючих жидкостей с теплоизоляции. </w:t>
      </w:r>
    </w:p>
    <w:p w14:paraId="4B62D3C5" w14:textId="2364E3DC" w:rsidR="00BA0837" w:rsidRDefault="00BA0837" w:rsidP="00276F8D">
      <w:pPr>
        <w:pStyle w:val="20"/>
      </w:pPr>
      <w:r w:rsidRPr="00B83CE6">
        <w:t>В этих случаях участки теплоизоляции следует очищать горячей водой или паром, а если эта мера не поможет, этот участок изоляции должен быть полностью заменен.</w:t>
      </w:r>
    </w:p>
    <w:p w14:paraId="29630402" w14:textId="77777777" w:rsidR="00BA0837" w:rsidRDefault="00BA0837" w:rsidP="00276F8D">
      <w:pPr>
        <w:pStyle w:val="20"/>
      </w:pPr>
      <w:r w:rsidRPr="00B83CE6">
        <w:t>Необходимо следить за местами со вспучиванием и отслоением теплоизоляции трубопроводов с высокой температурой теплоносителя, так как попадание на эти места горючих жидкостей и пропитка ими теплоизоляции приводит к самовозгоранию.</w:t>
      </w:r>
    </w:p>
    <w:p w14:paraId="569D9997" w14:textId="77777777" w:rsidR="00BA0837" w:rsidRDefault="00BA0837" w:rsidP="00276F8D">
      <w:pPr>
        <w:pStyle w:val="20"/>
      </w:pPr>
      <w:r w:rsidRPr="00B83CE6">
        <w:lastRenderedPageBreak/>
        <w:t>Запрещается проводить сварочные и другие огневые работы на действующем взрывоопасном и пожароопасном оборудовании котельного цеха.</w:t>
      </w:r>
    </w:p>
    <w:p w14:paraId="771A2007" w14:textId="77777777" w:rsidR="00BA0837" w:rsidRDefault="00BA0837" w:rsidP="00276F8D">
      <w:pPr>
        <w:pStyle w:val="20"/>
      </w:pPr>
      <w:r w:rsidRPr="00B83CE6">
        <w:t>Все огневые работы на оборудовании котельного цеха должны проводиться только с оформлением нарядов-допусков.</w:t>
      </w:r>
    </w:p>
    <w:p w14:paraId="730D00DD" w14:textId="77777777" w:rsidR="000D11A0" w:rsidRDefault="00BA0837" w:rsidP="00276F8D">
      <w:pPr>
        <w:pStyle w:val="20"/>
      </w:pPr>
      <w:r w:rsidRPr="00B83CE6">
        <w:t xml:space="preserve">В случае выполнения огневых работ в помещении котельного цеха, сгораемые конструкции и оборудование в радиусе 5м должны быть очищены от отложений пыли и надежно защищены (металлическим экраном, несгораемыми материалами или политы водой). </w:t>
      </w:r>
    </w:p>
    <w:p w14:paraId="41154776" w14:textId="77777777" w:rsidR="000D11A0" w:rsidRDefault="00BA0837" w:rsidP="00276F8D">
      <w:pPr>
        <w:pStyle w:val="20"/>
      </w:pPr>
      <w:r w:rsidRPr="00B83CE6">
        <w:t xml:space="preserve">Также должны быть приняты меры против разлета искр и попадания их на другие сгораемые конструкции, нижележащие площадки и этажи. </w:t>
      </w:r>
    </w:p>
    <w:p w14:paraId="404B9525" w14:textId="1510D057" w:rsidR="00BA0837" w:rsidRDefault="00BA0837" w:rsidP="00276F8D">
      <w:pPr>
        <w:pStyle w:val="20"/>
      </w:pPr>
      <w:r w:rsidRPr="00B83CE6">
        <w:t>При возможности попадания искр на нижележащие площадки и этажи на этих отметках должны быть выставлены наблюдающие.</w:t>
      </w:r>
    </w:p>
    <w:p w14:paraId="2EA575CC" w14:textId="77777777" w:rsidR="00BA0837" w:rsidRDefault="00BA0837" w:rsidP="000D11A0">
      <w:pPr>
        <w:pStyle w:val="20"/>
        <w:numPr>
          <w:ilvl w:val="0"/>
          <w:numId w:val="0"/>
        </w:numPr>
        <w:ind w:left="792"/>
      </w:pPr>
    </w:p>
    <w:p w14:paraId="7D232375" w14:textId="09D5671D" w:rsidR="00BA0837" w:rsidRPr="00507174" w:rsidRDefault="000D11A0" w:rsidP="000D11A0">
      <w:pPr>
        <w:pStyle w:val="20"/>
        <w:numPr>
          <w:ilvl w:val="0"/>
          <w:numId w:val="0"/>
        </w:numPr>
        <w:ind w:left="792"/>
      </w:pPr>
      <w:r>
        <w:t>Приложение</w:t>
      </w:r>
      <w:r w:rsidR="004317D3">
        <w:t xml:space="preserve"> </w:t>
      </w:r>
      <w:r w:rsidR="00BA0837" w:rsidRPr="00D238F5">
        <w:t xml:space="preserve">к Правилам противопожарного режима в </w:t>
      </w:r>
      <w:r w:rsidR="00507174">
        <w:t>Российской Федерации</w:t>
      </w:r>
    </w:p>
    <w:p w14:paraId="48142E66" w14:textId="77777777" w:rsidR="00BA0837" w:rsidRDefault="00BA0837" w:rsidP="000D11A0">
      <w:pPr>
        <w:pStyle w:val="20"/>
        <w:numPr>
          <w:ilvl w:val="0"/>
          <w:numId w:val="0"/>
        </w:numPr>
        <w:ind w:left="792"/>
      </w:pPr>
      <w:r w:rsidRPr="00D238F5">
        <w:t>РАДИУС ОЧИСТКИ ТЕРРИТОРИИ ОТ ГОРЮЧИХ МАТЕРИАЛОВ</w:t>
      </w:r>
    </w:p>
    <w:p w14:paraId="4944D24D" w14:textId="77777777" w:rsidR="00BA0837" w:rsidRPr="004015D1" w:rsidRDefault="00BA0837" w:rsidP="00BA0837">
      <w:pPr>
        <w:pStyle w:val="ConsPlusNonformat"/>
        <w:ind w:left="420"/>
        <w:jc w:val="both"/>
      </w:pPr>
      <w:r w:rsidRPr="004015D1">
        <w:t>─────────────────────────────────────┬─────────────────────────────────────</w:t>
      </w:r>
    </w:p>
    <w:p w14:paraId="7044A63E" w14:textId="77777777" w:rsidR="00BA0837" w:rsidRPr="004015D1" w:rsidRDefault="00BA0837" w:rsidP="00BA0837">
      <w:pPr>
        <w:pStyle w:val="ConsPlusNonformat"/>
        <w:ind w:left="420"/>
        <w:jc w:val="both"/>
      </w:pPr>
      <w:r w:rsidRPr="004015D1">
        <w:t xml:space="preserve">         Высота точки сварки         │      Минимальный радиус зоны</w:t>
      </w:r>
    </w:p>
    <w:p w14:paraId="14AA834D" w14:textId="77777777" w:rsidR="00BA0837" w:rsidRPr="004015D1" w:rsidRDefault="00BA0837" w:rsidP="00BA0837">
      <w:pPr>
        <w:pStyle w:val="ConsPlusNonformat"/>
        <w:ind w:left="420"/>
        <w:jc w:val="both"/>
      </w:pPr>
      <w:r w:rsidRPr="004015D1">
        <w:t xml:space="preserve">   над уровнем пола или прилегающей  │   очистки территории от горючих</w:t>
      </w:r>
    </w:p>
    <w:p w14:paraId="6C7BCE4D" w14:textId="77777777" w:rsidR="00BA0837" w:rsidRPr="004015D1" w:rsidRDefault="00BA0837" w:rsidP="00BA0837">
      <w:pPr>
        <w:pStyle w:val="ConsPlusNonformat"/>
        <w:ind w:left="420"/>
        <w:jc w:val="both"/>
      </w:pPr>
      <w:r w:rsidRPr="004015D1">
        <w:t xml:space="preserve">         территорией, метров         │         материалов, метров</w:t>
      </w:r>
    </w:p>
    <w:p w14:paraId="64A65C0D" w14:textId="77777777" w:rsidR="00BA0837" w:rsidRPr="004015D1" w:rsidRDefault="00BA0837" w:rsidP="00BA0837">
      <w:pPr>
        <w:pStyle w:val="ConsPlusNonformat"/>
        <w:ind w:left="420"/>
        <w:jc w:val="both"/>
      </w:pPr>
      <w:r w:rsidRPr="004015D1">
        <w:t>─────────────────────────────────────┴─────────────────────────────────────</w:t>
      </w:r>
    </w:p>
    <w:p w14:paraId="5D265722" w14:textId="77777777" w:rsidR="00BA0837" w:rsidRPr="004015D1" w:rsidRDefault="00BA0837" w:rsidP="00BA0837">
      <w:pPr>
        <w:pStyle w:val="ConsPlusNonformat"/>
        <w:ind w:left="420"/>
        <w:rPr>
          <w:b/>
        </w:rPr>
      </w:pPr>
      <w:r w:rsidRPr="004015D1">
        <w:t xml:space="preserve">                  </w:t>
      </w:r>
      <w:r w:rsidRPr="004015D1">
        <w:rPr>
          <w:b/>
        </w:rPr>
        <w:t>0                                    5</w:t>
      </w:r>
    </w:p>
    <w:p w14:paraId="22E98939" w14:textId="77777777" w:rsidR="00BA0837" w:rsidRPr="004015D1" w:rsidRDefault="00BA0837" w:rsidP="00BA0837">
      <w:pPr>
        <w:pStyle w:val="ConsPlusNonformat"/>
        <w:ind w:left="420"/>
      </w:pPr>
      <w:r w:rsidRPr="004015D1">
        <w:t xml:space="preserve">                  2                                    8</w:t>
      </w:r>
    </w:p>
    <w:p w14:paraId="74420953" w14:textId="77777777" w:rsidR="00BA0837" w:rsidRPr="004015D1" w:rsidRDefault="00BA0837" w:rsidP="00BA0837">
      <w:pPr>
        <w:pStyle w:val="ConsPlusNonformat"/>
        <w:ind w:left="420"/>
      </w:pPr>
      <w:r w:rsidRPr="004015D1">
        <w:t xml:space="preserve">                  3                                    9</w:t>
      </w:r>
    </w:p>
    <w:p w14:paraId="246CA925" w14:textId="77777777" w:rsidR="00BA0837" w:rsidRPr="004015D1" w:rsidRDefault="00BA0837" w:rsidP="00BA0837">
      <w:pPr>
        <w:pStyle w:val="ConsPlusNonformat"/>
        <w:ind w:left="420"/>
        <w:rPr>
          <w:b/>
        </w:rPr>
      </w:pPr>
      <w:r w:rsidRPr="004015D1">
        <w:t xml:space="preserve">                  </w:t>
      </w:r>
      <w:r w:rsidRPr="004015D1">
        <w:rPr>
          <w:b/>
        </w:rPr>
        <w:t>4                                    10</w:t>
      </w:r>
    </w:p>
    <w:p w14:paraId="77A1AACF" w14:textId="77777777" w:rsidR="00BA0837" w:rsidRPr="004015D1" w:rsidRDefault="00BA0837" w:rsidP="00BA0837">
      <w:pPr>
        <w:pStyle w:val="ConsPlusNonformat"/>
        <w:ind w:left="420"/>
      </w:pPr>
      <w:r w:rsidRPr="004015D1">
        <w:t xml:space="preserve">                  6                                    11</w:t>
      </w:r>
    </w:p>
    <w:p w14:paraId="1022B426" w14:textId="77777777" w:rsidR="00BA0837" w:rsidRPr="004015D1" w:rsidRDefault="00BA0837" w:rsidP="00BA0837">
      <w:pPr>
        <w:pStyle w:val="ConsPlusNonformat"/>
        <w:ind w:left="420"/>
      </w:pPr>
      <w:r w:rsidRPr="004015D1">
        <w:t xml:space="preserve">                  8                                    12</w:t>
      </w:r>
    </w:p>
    <w:p w14:paraId="1E65CD7B" w14:textId="77777777" w:rsidR="00BA0837" w:rsidRPr="004015D1" w:rsidRDefault="00BA0837" w:rsidP="00BA0837">
      <w:pPr>
        <w:pStyle w:val="ConsPlusNonformat"/>
        <w:ind w:left="420"/>
      </w:pPr>
      <w:r w:rsidRPr="004015D1">
        <w:t xml:space="preserve">                  10                                   13</w:t>
      </w:r>
    </w:p>
    <w:p w14:paraId="42889996" w14:textId="77777777" w:rsidR="00BA0837" w:rsidRPr="006425A4" w:rsidRDefault="00BA0837" w:rsidP="00BA0837">
      <w:pPr>
        <w:pStyle w:val="ConsPlusNonformat"/>
        <w:ind w:left="420"/>
        <w:rPr>
          <w:b/>
          <w:color w:val="FF0000"/>
        </w:rPr>
      </w:pPr>
      <w:r w:rsidRPr="004015D1">
        <w:t xml:space="preserve">               </w:t>
      </w:r>
      <w:r w:rsidRPr="004015D1">
        <w:rPr>
          <w:b/>
        </w:rPr>
        <w:t>свыше 10                                14</w:t>
      </w:r>
    </w:p>
    <w:p w14:paraId="0D78E849" w14:textId="77777777" w:rsidR="00BA0837" w:rsidRDefault="00BA0837" w:rsidP="00BA0837">
      <w:pPr>
        <w:pStyle w:val="af9"/>
        <w:ind w:firstLine="0"/>
        <w:rPr>
          <w:rFonts w:eastAsia="Times New Roman" w:cs="Courier New"/>
          <w:b/>
          <w:szCs w:val="24"/>
          <w:lang w:bidi="en-US"/>
        </w:rPr>
      </w:pPr>
    </w:p>
    <w:p w14:paraId="7273F55C" w14:textId="77777777" w:rsidR="00BA0837" w:rsidRDefault="00BA0837" w:rsidP="003E28AA">
      <w:pPr>
        <w:pStyle w:val="12"/>
        <w:numPr>
          <w:ilvl w:val="0"/>
          <w:numId w:val="3"/>
        </w:numPr>
      </w:pPr>
      <w:bookmarkStart w:id="16" w:name="_Toc60060434"/>
      <w:r>
        <w:lastRenderedPageBreak/>
        <w:t>Обеспечение пожарной безопасности на турбоагрегатах</w:t>
      </w:r>
      <w:bookmarkEnd w:id="16"/>
    </w:p>
    <w:p w14:paraId="6598B724" w14:textId="77777777" w:rsidR="00BA0837" w:rsidRDefault="00BA0837" w:rsidP="00276F8D">
      <w:pPr>
        <w:pStyle w:val="20"/>
      </w:pPr>
      <w:r w:rsidRPr="008265E1">
        <w:t xml:space="preserve">Приступать к пуску турбоагрегатов разрешается только после окончания всех работ на основном и вспомогательном оборудовании, уборки с рабочих мест средств механизации, приспособлений, демонтированного оборудования, отходов и материалов, восстановления </w:t>
      </w:r>
      <w:r w:rsidRPr="00D72393">
        <w:t>изоляции паропроводов, выполнения мероприятий по пожарной безопасности и проведением комиссионного обследования с представителями объектовой пожарной охраны.</w:t>
      </w:r>
    </w:p>
    <w:p w14:paraId="2EB6CF7F" w14:textId="77777777" w:rsidR="00BA0837" w:rsidRDefault="00BA0837" w:rsidP="00276F8D">
      <w:pPr>
        <w:pStyle w:val="20"/>
      </w:pPr>
      <w:r w:rsidRPr="00BB2645">
        <w:t>Перед пуском турбоагрегата персонал должен:</w:t>
      </w:r>
    </w:p>
    <w:p w14:paraId="364318CC" w14:textId="0B204EB9" w:rsidR="00BA0837" w:rsidRDefault="00BA0837" w:rsidP="00632CF8">
      <w:pPr>
        <w:pStyle w:val="20"/>
        <w:numPr>
          <w:ilvl w:val="0"/>
          <w:numId w:val="22"/>
        </w:numPr>
      </w:pPr>
      <w:r w:rsidRPr="003E16F1">
        <w:t>проверить закрытие нарядов-допусков;</w:t>
      </w:r>
    </w:p>
    <w:p w14:paraId="73632355" w14:textId="77777777" w:rsidR="00876981" w:rsidRDefault="00BA0837" w:rsidP="00632CF8">
      <w:pPr>
        <w:pStyle w:val="20"/>
        <w:numPr>
          <w:ilvl w:val="0"/>
          <w:numId w:val="22"/>
        </w:numPr>
      </w:pPr>
      <w:r w:rsidRPr="003E16F1">
        <w:t>проверить исправность технологических защит, блокировок, устройств управления, контрольно-измерительных приборов;</w:t>
      </w:r>
    </w:p>
    <w:p w14:paraId="7789AF95" w14:textId="5D1B178B" w:rsidR="00BA0837" w:rsidRDefault="00BA0837" w:rsidP="00632CF8">
      <w:pPr>
        <w:pStyle w:val="20"/>
        <w:numPr>
          <w:ilvl w:val="0"/>
          <w:numId w:val="22"/>
        </w:numPr>
      </w:pPr>
      <w:r w:rsidRPr="003E16F1">
        <w:t>проверить готовность к применению средств пожарной защиты.</w:t>
      </w:r>
    </w:p>
    <w:p w14:paraId="7821EED2" w14:textId="77777777" w:rsidR="00BA0837" w:rsidRDefault="00BA0837" w:rsidP="00276F8D">
      <w:pPr>
        <w:pStyle w:val="20"/>
      </w:pPr>
      <w:r>
        <w:t>При эксплуатации турбоагрегатов необходимо не допускать нарушения плотности систем маслоснабжения, регулирования и газомасляной системы охлаждения генераторов.</w:t>
      </w:r>
    </w:p>
    <w:p w14:paraId="373A7882" w14:textId="77777777" w:rsidR="001E591D" w:rsidRDefault="00BA0837" w:rsidP="00276F8D">
      <w:pPr>
        <w:pStyle w:val="20"/>
      </w:pPr>
      <w:r>
        <w:t xml:space="preserve">Не допускать при эксплуатации турбоагрегатов попадания масла на горячие поверхности, в подвальные помещения и кабельные трассы. </w:t>
      </w:r>
    </w:p>
    <w:p w14:paraId="48D3ECB1" w14:textId="0F1BC3FD" w:rsidR="00BA0837" w:rsidRDefault="00BA0837" w:rsidP="00276F8D">
      <w:pPr>
        <w:pStyle w:val="20"/>
      </w:pPr>
      <w:r>
        <w:t>С этой целью должны быть предусмотрены меры против фонтанирования масла на напорных маслопроводах:</w:t>
      </w:r>
    </w:p>
    <w:p w14:paraId="052C2CA1" w14:textId="3E568009" w:rsidR="00BA0837" w:rsidRDefault="00BA0837" w:rsidP="00632CF8">
      <w:pPr>
        <w:pStyle w:val="20"/>
        <w:numPr>
          <w:ilvl w:val="0"/>
          <w:numId w:val="22"/>
        </w:numPr>
      </w:pPr>
      <w:r>
        <w:t xml:space="preserve">применение стальной запорной арматуры вместо чугунной арматуры; </w:t>
      </w:r>
    </w:p>
    <w:p w14:paraId="0AB8C64D" w14:textId="53A40405" w:rsidR="00BA0837" w:rsidRDefault="00BA0837" w:rsidP="00632CF8">
      <w:pPr>
        <w:pStyle w:val="20"/>
        <w:numPr>
          <w:ilvl w:val="0"/>
          <w:numId w:val="22"/>
        </w:numPr>
      </w:pPr>
      <w:r>
        <w:t xml:space="preserve">установка фланцев фасонного типа (с шипом и пазом); </w:t>
      </w:r>
    </w:p>
    <w:p w14:paraId="6D9C3915" w14:textId="00CF9183" w:rsidR="00BA0837" w:rsidRDefault="00BA0837" w:rsidP="00632CF8">
      <w:pPr>
        <w:pStyle w:val="20"/>
        <w:numPr>
          <w:ilvl w:val="0"/>
          <w:numId w:val="22"/>
        </w:numPr>
      </w:pPr>
      <w:r>
        <w:t xml:space="preserve">установка кожухов на фланцевые соединения и фланцевые разъёмы арматуры; </w:t>
      </w:r>
    </w:p>
    <w:p w14:paraId="1D46D4EA" w14:textId="5DAE37F1" w:rsidR="00BA0837" w:rsidRDefault="00BA0837" w:rsidP="00632CF8">
      <w:pPr>
        <w:pStyle w:val="20"/>
        <w:numPr>
          <w:ilvl w:val="0"/>
          <w:numId w:val="22"/>
        </w:numPr>
      </w:pPr>
      <w:r>
        <w:t xml:space="preserve">закрытие маслопроводов, проходящих рядом с нагретыми поверхностями, в металлические коробы. </w:t>
      </w:r>
    </w:p>
    <w:p w14:paraId="49F1CDBD" w14:textId="77777777" w:rsidR="005A5944" w:rsidRDefault="00BA0837" w:rsidP="00276F8D">
      <w:pPr>
        <w:pStyle w:val="20"/>
      </w:pPr>
      <w:r>
        <w:t xml:space="preserve">Коробы для закрытия маслопроводов должны иметь уклон для стока масла в аварийную ёмкость через трубопровод диаметром не менее 75мм. </w:t>
      </w:r>
    </w:p>
    <w:p w14:paraId="4162D945" w14:textId="53A7082F" w:rsidR="00BA0837" w:rsidRDefault="00BA0837" w:rsidP="00276F8D">
      <w:pPr>
        <w:pStyle w:val="20"/>
      </w:pPr>
      <w:r>
        <w:t xml:space="preserve">Проверка работоспособности сливного устройства, указанных коробов, проводится заполнением водой после монтажа и в период </w:t>
      </w:r>
      <w:r>
        <w:lastRenderedPageBreak/>
        <w:t xml:space="preserve">капитальных ремонтов турбин, с составлением акта. </w:t>
      </w:r>
    </w:p>
    <w:p w14:paraId="5334CDF3" w14:textId="77777777" w:rsidR="005A5944" w:rsidRDefault="00BA0837" w:rsidP="00276F8D">
      <w:pPr>
        <w:pStyle w:val="20"/>
      </w:pPr>
      <w:r>
        <w:t xml:space="preserve">Сварные соединения маслопроводов после монтажа и сварочных работ должны тщательно проверяться (неразрушающими методами контроля). </w:t>
      </w:r>
    </w:p>
    <w:p w14:paraId="4B942214" w14:textId="77777777" w:rsidR="005A5944" w:rsidRDefault="00BA0837" w:rsidP="00276F8D">
      <w:pPr>
        <w:pStyle w:val="20"/>
      </w:pPr>
      <w:r>
        <w:t xml:space="preserve">После окончания всех работ на маслосистемах, соответствующие участки должны тщательно очищаться, промываться и опрессовываться давлением, превышающим рабочее давление в 1,5 раза, или на величину, указанную заводом-изготовителем. </w:t>
      </w:r>
    </w:p>
    <w:p w14:paraId="0835F1C1" w14:textId="6BB00601" w:rsidR="00BA0837" w:rsidRDefault="00BA0837" w:rsidP="00276F8D">
      <w:pPr>
        <w:pStyle w:val="20"/>
      </w:pPr>
      <w:r>
        <w:t>Проведение испытаний оформляется актом</w:t>
      </w:r>
      <w:r w:rsidR="005A5944">
        <w:t>.</w:t>
      </w:r>
    </w:p>
    <w:p w14:paraId="188829BF" w14:textId="41677ED5" w:rsidR="00BA0837" w:rsidRDefault="00BA0837" w:rsidP="00276F8D">
      <w:pPr>
        <w:pStyle w:val="20"/>
      </w:pPr>
      <w:r>
        <w:t>В маслосистемах турбоагрегатов должны применяться маслостойкие и температуростойкие (до 100</w:t>
      </w:r>
      <w:r w:rsidR="00AD15E6">
        <w:rPr>
          <w:vertAlign w:val="superscript"/>
        </w:rPr>
        <w:t>0</w:t>
      </w:r>
      <w:r>
        <w:t xml:space="preserve">С) материалы уплотнений (прокладки) фланцевых соединений маслопроводов. </w:t>
      </w:r>
    </w:p>
    <w:p w14:paraId="2C842808" w14:textId="77777777" w:rsidR="006A7B27" w:rsidRDefault="00BA0837" w:rsidP="00276F8D">
      <w:pPr>
        <w:pStyle w:val="20"/>
      </w:pPr>
      <w:r>
        <w:t xml:space="preserve">Прокладки для фланцевых соединений необходимо изготавливать из электротехнического картона (прессшпана) или из других материалов, по согласованию с заводом-изготовителем турбоагрегата. </w:t>
      </w:r>
    </w:p>
    <w:p w14:paraId="3AB63371" w14:textId="50AA3370" w:rsidR="00BA0837" w:rsidRDefault="00BA0837" w:rsidP="00276F8D">
      <w:pPr>
        <w:pStyle w:val="20"/>
      </w:pPr>
      <w:r>
        <w:t>Толщина прокладок должна быть не более:</w:t>
      </w:r>
    </w:p>
    <w:p w14:paraId="7AE05295" w14:textId="45B32746" w:rsidR="00BA0837" w:rsidRDefault="00BA0837" w:rsidP="00632CF8">
      <w:pPr>
        <w:pStyle w:val="20"/>
        <w:numPr>
          <w:ilvl w:val="0"/>
          <w:numId w:val="22"/>
        </w:numPr>
      </w:pPr>
      <w:r w:rsidRPr="003E16F1">
        <w:t>0,4мм для напорных</w:t>
      </w:r>
      <w:r>
        <w:t xml:space="preserve"> маслопроводов </w:t>
      </w:r>
      <w:r w:rsidRPr="003E16F1">
        <w:t>регулирования</w:t>
      </w:r>
      <w:r>
        <w:t xml:space="preserve">; </w:t>
      </w:r>
    </w:p>
    <w:p w14:paraId="0ACD2AD9" w14:textId="684368BE" w:rsidR="00BA0837" w:rsidRDefault="00BA0837" w:rsidP="00632CF8">
      <w:pPr>
        <w:pStyle w:val="20"/>
        <w:numPr>
          <w:ilvl w:val="0"/>
          <w:numId w:val="22"/>
        </w:numPr>
      </w:pPr>
      <w:r w:rsidRPr="006A7B27">
        <w:t>0,7мм</w:t>
      </w:r>
      <w:r>
        <w:t xml:space="preserve"> для напорных маслопроводов </w:t>
      </w:r>
      <w:r w:rsidRPr="006A7B27">
        <w:t>смазки</w:t>
      </w:r>
      <w:r>
        <w:t xml:space="preserve">; </w:t>
      </w:r>
    </w:p>
    <w:p w14:paraId="7BF17F1A" w14:textId="65A6189E" w:rsidR="00BA0837" w:rsidRDefault="00BA0837" w:rsidP="00632CF8">
      <w:pPr>
        <w:pStyle w:val="20"/>
        <w:numPr>
          <w:ilvl w:val="0"/>
          <w:numId w:val="22"/>
        </w:numPr>
      </w:pPr>
      <w:r w:rsidRPr="003E16F1">
        <w:t>1-1,5мм</w:t>
      </w:r>
      <w:r>
        <w:t xml:space="preserve"> </w:t>
      </w:r>
      <w:r w:rsidRPr="003E16F1">
        <w:t>для сливных</w:t>
      </w:r>
      <w:r>
        <w:t xml:space="preserve"> маслопроводов.</w:t>
      </w:r>
    </w:p>
    <w:p w14:paraId="216812D6" w14:textId="77777777" w:rsidR="003A56DE" w:rsidRDefault="00BA0837" w:rsidP="00276F8D">
      <w:pPr>
        <w:pStyle w:val="20"/>
      </w:pPr>
      <w:r>
        <w:t xml:space="preserve">Уплотняющие поверхности должны быть параллельными. </w:t>
      </w:r>
    </w:p>
    <w:p w14:paraId="0071D18B" w14:textId="77777777" w:rsidR="003A56DE" w:rsidRDefault="00BA0837" w:rsidP="00276F8D">
      <w:pPr>
        <w:pStyle w:val="20"/>
      </w:pPr>
      <w:r>
        <w:t xml:space="preserve">Допускается отклонение параллельности не более 0,3мм. </w:t>
      </w:r>
    </w:p>
    <w:p w14:paraId="7AA5F217" w14:textId="508459B2" w:rsidR="00BA0837" w:rsidRDefault="00BA0837" w:rsidP="00276F8D">
      <w:pPr>
        <w:pStyle w:val="20"/>
      </w:pPr>
      <w:r>
        <w:t>Запрещается выравнивание параллельности уплотняющих поверхностей путём стягивания их болтами.</w:t>
      </w:r>
    </w:p>
    <w:p w14:paraId="4B45610E" w14:textId="77777777" w:rsidR="00BA0837" w:rsidRDefault="00BA0837" w:rsidP="00276F8D">
      <w:pPr>
        <w:pStyle w:val="20"/>
      </w:pPr>
      <w:r>
        <w:t xml:space="preserve">Запрещается применение резиновых, полиэтиленовых и других прокладок из мягкого и немаслостойкого материала для фланцевых соединений маслопроводов энергетических установок. </w:t>
      </w:r>
    </w:p>
    <w:p w14:paraId="3FA923F0" w14:textId="77777777" w:rsidR="00BA0837" w:rsidRDefault="00BA0837" w:rsidP="00276F8D">
      <w:pPr>
        <w:pStyle w:val="20"/>
      </w:pPr>
      <w:r>
        <w:t xml:space="preserve">Запрещается проведение работ на маслопроводах и оборудовании маслосистемы при ее работе, за исключением замены манометров. </w:t>
      </w:r>
    </w:p>
    <w:p w14:paraId="014F6BAB" w14:textId="77777777" w:rsidR="003A56DE" w:rsidRDefault="00BA0837" w:rsidP="00276F8D">
      <w:pPr>
        <w:pStyle w:val="20"/>
      </w:pPr>
      <w:r>
        <w:t xml:space="preserve">Доливка масла в маслобаки турбоагрегатов должна производиться централизованно по маслопроводам. </w:t>
      </w:r>
    </w:p>
    <w:p w14:paraId="56D47D76" w14:textId="78982EFC" w:rsidR="00BA0837" w:rsidRDefault="00BA0837" w:rsidP="00276F8D">
      <w:pPr>
        <w:pStyle w:val="20"/>
      </w:pPr>
      <w:r>
        <w:t>Запрещается производить доливку масла путем доставки масла в переносных баках к маслобакам турбоагрегатов.</w:t>
      </w:r>
    </w:p>
    <w:p w14:paraId="30DDF873" w14:textId="77777777" w:rsidR="00BA0837" w:rsidRDefault="00BA0837" w:rsidP="00276F8D">
      <w:pPr>
        <w:pStyle w:val="20"/>
      </w:pPr>
      <w:r>
        <w:t>В случае попадания масла на теплоизоляцию горячих поверхностей они должны быть очищены (горячей водой или паром), а если эти меры не помогли (при глубокой пропитке изоляции), этот участок теплоизоляции должен быть полностью заменен.</w:t>
      </w:r>
    </w:p>
    <w:p w14:paraId="5913FEF2" w14:textId="77777777" w:rsidR="003A56DE" w:rsidRDefault="00BA0837" w:rsidP="00276F8D">
      <w:pPr>
        <w:pStyle w:val="20"/>
      </w:pPr>
      <w:r>
        <w:lastRenderedPageBreak/>
        <w:t xml:space="preserve">Запрещается для сбора протечек масла из уплотнений и сальников на турбоагрегатах применять, укладывать ветошь, а также использовать временные лотки и противни. </w:t>
      </w:r>
    </w:p>
    <w:p w14:paraId="07E1C6EF" w14:textId="77777777" w:rsidR="003A56DE" w:rsidRDefault="00BA0837" w:rsidP="00276F8D">
      <w:pPr>
        <w:pStyle w:val="20"/>
      </w:pPr>
      <w:r>
        <w:t xml:space="preserve">При невозможности устранить протечки масла (при незначительном поступлении), распоряжением по цеху должен быть установлен усиленный контроль за местами протечек, а подтеки масла должны периодически вытираться досуха. </w:t>
      </w:r>
    </w:p>
    <w:p w14:paraId="4E9132C9" w14:textId="58B3E194" w:rsidR="00BA0837" w:rsidRDefault="00BA0837" w:rsidP="00276F8D">
      <w:pPr>
        <w:pStyle w:val="20"/>
      </w:pPr>
      <w:r>
        <w:t>При значительных протечках необходимо принять меры к аварийному останову оборудования и выводу его в ремонт.</w:t>
      </w:r>
    </w:p>
    <w:p w14:paraId="043F3B54" w14:textId="77777777" w:rsidR="003A56DE" w:rsidRDefault="00BA0837" w:rsidP="00276F8D">
      <w:pPr>
        <w:pStyle w:val="20"/>
      </w:pPr>
      <w:r>
        <w:t xml:space="preserve">Промасленные тряпки и ветошь должны храниться в специальных металлических закрывающихся ящиках вместимостью </w:t>
      </w:r>
      <w:r w:rsidR="00E05D1E">
        <w:rPr>
          <w:b/>
        </w:rPr>
        <w:t>не более 0,5м</w:t>
      </w:r>
      <w:r w:rsidR="00E05D1E">
        <w:rPr>
          <w:b/>
          <w:vertAlign w:val="superscript"/>
        </w:rPr>
        <w:t>3</w:t>
      </w:r>
      <w:r w:rsidRPr="003E16F1">
        <w:rPr>
          <w:b/>
        </w:rPr>
        <w:t xml:space="preserve"> с надписью: «Для ветоши»</w:t>
      </w:r>
      <w:r>
        <w:t xml:space="preserve">, которые устанавливаются на основных отметках обслуживания. </w:t>
      </w:r>
    </w:p>
    <w:p w14:paraId="33562F26" w14:textId="4833BF50" w:rsidR="00BA0837" w:rsidRDefault="00BA0837" w:rsidP="00276F8D">
      <w:pPr>
        <w:pStyle w:val="20"/>
      </w:pPr>
      <w:r>
        <w:t>По окончанию рабочего дня промасленная ветошь должна удаляться из цеха.</w:t>
      </w:r>
    </w:p>
    <w:p w14:paraId="0C5B8E63" w14:textId="77777777" w:rsidR="00BA0837" w:rsidRDefault="00BA0837" w:rsidP="00276F8D">
      <w:pPr>
        <w:pStyle w:val="20"/>
      </w:pPr>
      <w:r>
        <w:t>Если при работе турбоагрегата возникла сильная вибрация маслопроводов или гидравлические удары, создающие непосредственную угрозу нарушения плотности маслосистемы, турбоагрегат должен быть аварийно остановлен.</w:t>
      </w:r>
    </w:p>
    <w:p w14:paraId="2F722DAE" w14:textId="77777777" w:rsidR="00BA0837" w:rsidRDefault="00BA0837" w:rsidP="00276F8D">
      <w:pPr>
        <w:pStyle w:val="20"/>
      </w:pPr>
      <w:r>
        <w:t>После выявления и устранения причин, вызвавших вибрацию и гидравлические удары, маслосистема должна подвергаться опрессовке при давлении, превышающем в 1,5 раза рабочее давление или давлением, указанным в документации завода изготовителя турбоагрегата.</w:t>
      </w:r>
    </w:p>
    <w:p w14:paraId="4A4F2B27" w14:textId="77777777" w:rsidR="00BA0837" w:rsidRDefault="00BA0837" w:rsidP="00276F8D">
      <w:pPr>
        <w:pStyle w:val="20"/>
      </w:pPr>
      <w:r>
        <w:t>На задвижке аварийного слива масла из маслобака турбоагрегата и ключе управления этой задвижкой должна быть надпись: «Аварийный слив масла», а ручной привод должен быть окрашен в красный цвет.</w:t>
      </w:r>
    </w:p>
    <w:p w14:paraId="5A3740D2" w14:textId="77777777" w:rsidR="00BA0837" w:rsidRDefault="00BA0837" w:rsidP="00276F8D">
      <w:pPr>
        <w:pStyle w:val="20"/>
      </w:pPr>
      <w:r>
        <w:t xml:space="preserve">Опломбированный ручной привод задвижки аварийного слива масла установлен на отметке +8,0м, по ряду «А», в доступном при пожаре месте. </w:t>
      </w:r>
    </w:p>
    <w:p w14:paraId="14BEA756" w14:textId="77777777" w:rsidR="00BA0837" w:rsidRDefault="00BA0837" w:rsidP="00276F8D">
      <w:pPr>
        <w:pStyle w:val="20"/>
      </w:pPr>
      <w:r>
        <w:t xml:space="preserve">На оборудовании стационарной разводки водяного охлаждения маслобака турбоагрегата, опломбированный ручной привод запорного устройства подачи воды располагается на отметке 0,0м, по ряду «Б», в безопасном месте при пожаре в зоне маслобака данного турбоагрегата. Привод должен быть окрашен в красный цвет, и иметь </w:t>
      </w:r>
      <w:r>
        <w:lastRenderedPageBreak/>
        <w:t xml:space="preserve">надпись: </w:t>
      </w:r>
      <w:r w:rsidRPr="00F157BA">
        <w:rPr>
          <w:b/>
          <w:color w:val="FF0000"/>
        </w:rPr>
        <w:t>«Открыть при пожаре»</w:t>
      </w:r>
      <w:r>
        <w:t>, а также табличку с надписью: «Маслобак ТА № …».</w:t>
      </w:r>
    </w:p>
    <w:p w14:paraId="7126490F" w14:textId="0D31798A" w:rsidR="00BA0837" w:rsidRDefault="00BA0837" w:rsidP="008D1DC7">
      <w:pPr>
        <w:pStyle w:val="20"/>
      </w:pPr>
      <w:r>
        <w:t>Запрещается установка открытых электрических реле и других электрических контактов внутри масляных баков.</w:t>
      </w:r>
    </w:p>
    <w:p w14:paraId="64CDB4D7" w14:textId="77777777" w:rsidR="00BA0837" w:rsidRDefault="00BA0837" w:rsidP="00276F8D">
      <w:pPr>
        <w:pStyle w:val="20"/>
      </w:pPr>
      <w:r>
        <w:t>Лампы освещения у постов водородного охлаждения, смотровых люков масляной системы, термопар, измеряющих температуру масла турбоагрегата, должна быть в защищенном исполнении, соответствующим зонам взрывобезопасности по ПУЭ.</w:t>
      </w:r>
    </w:p>
    <w:p w14:paraId="429F87A1" w14:textId="77777777" w:rsidR="00BA0837" w:rsidRDefault="00BA0837" w:rsidP="00276F8D">
      <w:pPr>
        <w:pStyle w:val="20"/>
      </w:pPr>
      <w:r>
        <w:t>Все трубопроводы, арматура и другое оборудование, относящееся к схемам маслоснабжения, окрашиваются в коричневый цвет.</w:t>
      </w:r>
    </w:p>
    <w:p w14:paraId="514C4D61" w14:textId="43DF7E37" w:rsidR="00646C54" w:rsidRDefault="00BA0837" w:rsidP="00276F8D">
      <w:pPr>
        <w:pStyle w:val="20"/>
      </w:pPr>
      <w:r>
        <w:t>Для проверки безопасности эксплуатации газомасляной системы генераторов с водородным охлаждением и прав</w:t>
      </w:r>
      <w:r w:rsidR="000F7ECF">
        <w:t>ильности показаний контрольно-</w:t>
      </w:r>
      <w:r>
        <w:t xml:space="preserve">измерительных приборов должен проводиться регулярный отбор проб для ведения химического контроля. </w:t>
      </w:r>
    </w:p>
    <w:p w14:paraId="7D22F810" w14:textId="690A758B" w:rsidR="00BA0837" w:rsidRDefault="00BA0837" w:rsidP="00276F8D">
      <w:pPr>
        <w:pStyle w:val="20"/>
      </w:pPr>
      <w:r>
        <w:t>Отбор проб для химического контроля из трубопроводов и аппаратов газомасляной системы генераторов должен производиться из штуцеров после вентилей, предназначенных для отбора проб.</w:t>
      </w:r>
    </w:p>
    <w:p w14:paraId="41937014" w14:textId="77777777" w:rsidR="00BA0837" w:rsidRDefault="00BA0837" w:rsidP="00276F8D">
      <w:pPr>
        <w:pStyle w:val="20"/>
      </w:pPr>
      <w:r>
        <w:t>При эксплуатации газомасляной системы генераторов должно исключаться образование взрывоопасной смеси при объемном содержании водорода в воздушной среде от 4% до 75%, для чего необходимо:</w:t>
      </w:r>
    </w:p>
    <w:p w14:paraId="503F8941" w14:textId="7D9AE4E9" w:rsidR="00BA0837" w:rsidRDefault="00BA0837" w:rsidP="00632CF8">
      <w:pPr>
        <w:pStyle w:val="20"/>
        <w:numPr>
          <w:ilvl w:val="0"/>
          <w:numId w:val="22"/>
        </w:numPr>
      </w:pPr>
      <w:r>
        <w:t>контролировать чистоту водорода в генераторе и в необходимых случаях заменять газовую среду;</w:t>
      </w:r>
    </w:p>
    <w:p w14:paraId="30816239" w14:textId="225D34D0" w:rsidR="00BA0837" w:rsidRDefault="00BA0837" w:rsidP="00632CF8">
      <w:pPr>
        <w:pStyle w:val="20"/>
        <w:numPr>
          <w:ilvl w:val="0"/>
          <w:numId w:val="22"/>
        </w:numPr>
      </w:pPr>
      <w:r>
        <w:t>при ремонтах исключать попадание водорода в корпус генератора, путем выполнения видимого разрыва на трубопроводе подачи водорода или у запорной арматуры на газовом посту;</w:t>
      </w:r>
    </w:p>
    <w:p w14:paraId="6EA1F5DA" w14:textId="0181A6EA" w:rsidR="00BA0837" w:rsidRDefault="00BA0837" w:rsidP="00632CF8">
      <w:pPr>
        <w:pStyle w:val="20"/>
        <w:numPr>
          <w:ilvl w:val="0"/>
          <w:numId w:val="22"/>
        </w:numPr>
      </w:pPr>
      <w:r>
        <w:t>строго соблюдать последовательность операций по заполнению или вытеснению водорода в корпусе генератора;</w:t>
      </w:r>
    </w:p>
    <w:p w14:paraId="5661A188" w14:textId="7979D9D6" w:rsidR="00BA0837" w:rsidRDefault="00BA0837" w:rsidP="00632CF8">
      <w:pPr>
        <w:pStyle w:val="20"/>
        <w:numPr>
          <w:ilvl w:val="0"/>
          <w:numId w:val="22"/>
        </w:numPr>
      </w:pPr>
      <w:r>
        <w:t>поддерживать в исправном состоянии смотровые устройства маслосистем и удаления водорода из генератора;</w:t>
      </w:r>
    </w:p>
    <w:p w14:paraId="7A7EC9A0" w14:textId="51EC6631" w:rsidR="00BA0837" w:rsidRDefault="00BA0837" w:rsidP="00632CF8">
      <w:pPr>
        <w:pStyle w:val="20"/>
        <w:numPr>
          <w:ilvl w:val="0"/>
          <w:numId w:val="22"/>
        </w:numPr>
      </w:pPr>
      <w:r>
        <w:t>постоянно контролировать герметичность замкнутых систем с водородом;</w:t>
      </w:r>
    </w:p>
    <w:p w14:paraId="6D09FC8D" w14:textId="378B646B" w:rsidR="00BA0837" w:rsidRDefault="00BA0837" w:rsidP="00632CF8">
      <w:pPr>
        <w:pStyle w:val="20"/>
        <w:numPr>
          <w:ilvl w:val="0"/>
          <w:numId w:val="22"/>
        </w:numPr>
      </w:pPr>
      <w:r>
        <w:t>следить за работой контрольно-измерительных приборов, проводя ручной химический анализ и производить продувку газомасляных систем генераторов по графику;</w:t>
      </w:r>
    </w:p>
    <w:p w14:paraId="332AB020" w14:textId="01821021" w:rsidR="00BA0837" w:rsidRDefault="00BA0837" w:rsidP="00632CF8">
      <w:pPr>
        <w:pStyle w:val="20"/>
        <w:numPr>
          <w:ilvl w:val="0"/>
          <w:numId w:val="22"/>
        </w:numPr>
      </w:pPr>
      <w:r>
        <w:lastRenderedPageBreak/>
        <w:t>проверять наличие водорода в токопроводах и принимать меры к его удалению (работа турбогенераторов при содержании водорода в токопроводах 1% и выше не допускается).</w:t>
      </w:r>
    </w:p>
    <w:p w14:paraId="07B37BB1" w14:textId="77777777" w:rsidR="00BA0837" w:rsidRDefault="00BA0837" w:rsidP="00276F8D">
      <w:pPr>
        <w:pStyle w:val="20"/>
      </w:pPr>
      <w:r>
        <w:t>Запрещается вытеснять из корпуса генератора водород воздухом или воздух водородом.</w:t>
      </w:r>
    </w:p>
    <w:p w14:paraId="0B9CF465" w14:textId="77777777" w:rsidR="00BA0837" w:rsidRDefault="00BA0837" w:rsidP="00276F8D">
      <w:pPr>
        <w:pStyle w:val="20"/>
      </w:pPr>
      <w:r>
        <w:t>При проведении операций по вытеснению водорода или заполнения генератора водородом должен применяться инертный газ (углекислота – для генераторов, азот - для электролизеров).</w:t>
      </w:r>
    </w:p>
    <w:p w14:paraId="6623051F" w14:textId="77777777" w:rsidR="007E0CBF" w:rsidRDefault="00BA0837" w:rsidP="00276F8D">
      <w:pPr>
        <w:pStyle w:val="20"/>
      </w:pPr>
      <w:r>
        <w:t xml:space="preserve">Чистота водорода (содержание кислорода в водороде) колебания его давления, а также суточная утечка из корпуса генератора должны поддерживаться в пределах, установленных «Правилами технической эксплуатации электрических станций и сетей Российской Федерации» и действующими нормативными документами по эксплуатации газомасляных систем водородного охлаждения. </w:t>
      </w:r>
    </w:p>
    <w:p w14:paraId="0AEDDDCE" w14:textId="77777777" w:rsidR="007E0CBF" w:rsidRDefault="00BA0837" w:rsidP="00276F8D">
      <w:pPr>
        <w:pStyle w:val="20"/>
      </w:pPr>
      <w:r>
        <w:t xml:space="preserve">Чистота водорода должна быть не ниже: в корпусах генераторов с непосредственным водородным охлаждением и синхронных компенсаторов всех типов 98%. </w:t>
      </w:r>
    </w:p>
    <w:p w14:paraId="47FCE8CE" w14:textId="77777777" w:rsidR="007E0CBF" w:rsidRDefault="00BA0837" w:rsidP="00276F8D">
      <w:pPr>
        <w:pStyle w:val="20"/>
      </w:pPr>
      <w:r>
        <w:t>Колебания давления водорода в корпусе генератора (синхронного компенсатора) при номинальном избыточно</w:t>
      </w:r>
      <w:r w:rsidR="001F547A">
        <w:t>м давлении водорода до 1 кгс/см</w:t>
      </w:r>
      <w:r w:rsidR="001F547A">
        <w:rPr>
          <w:vertAlign w:val="superscript"/>
        </w:rPr>
        <w:t>2</w:t>
      </w:r>
      <w:r>
        <w:t xml:space="preserve"> (100 кПа) должны быть не более 20%, а при большем избыточном давлении до</w:t>
      </w:r>
      <w:r w:rsidR="001F547A">
        <w:t>пускаются не более +-0,2 кгс/см</w:t>
      </w:r>
      <w:r w:rsidR="001F547A">
        <w:rPr>
          <w:vertAlign w:val="superscript"/>
        </w:rPr>
        <w:t>2</w:t>
      </w:r>
      <w:r>
        <w:t xml:space="preserve"> (+-20 кПа). </w:t>
      </w:r>
    </w:p>
    <w:p w14:paraId="1F5877EC" w14:textId="186724D6" w:rsidR="00BA0837" w:rsidRDefault="00BA0837" w:rsidP="00276F8D">
      <w:pPr>
        <w:pStyle w:val="20"/>
      </w:pPr>
      <w:r>
        <w:t xml:space="preserve">Суточная утечка водорода в генераторе должна быть не более 5%, а суточный расход с учетом продувок - не более 10% общего количества газа при рабочем давлении. </w:t>
      </w:r>
    </w:p>
    <w:p w14:paraId="1FFD592D" w14:textId="77777777" w:rsidR="00BA0837" w:rsidRDefault="00BA0837" w:rsidP="00276F8D">
      <w:pPr>
        <w:pStyle w:val="20"/>
      </w:pPr>
      <w:r>
        <w:t>При наличии в корпусе генератора водорода, во всех режимах работы, должна обеспечиваться непрерывная подача масла в уплотнения для предотвращения образования взрывоопасной концентрации водорода с воздухом и возможности его воспламенения, а также непрерывная работа эксгаустера.</w:t>
      </w:r>
    </w:p>
    <w:p w14:paraId="5552CEEA" w14:textId="77777777" w:rsidR="00BA0837" w:rsidRDefault="00BA0837" w:rsidP="00276F8D">
      <w:pPr>
        <w:pStyle w:val="20"/>
      </w:pPr>
      <w:r>
        <w:t>Аварийное вытеснение водорода из корпуса генератора должно производиться в следующих случаях:</w:t>
      </w:r>
    </w:p>
    <w:p w14:paraId="64D8D05B" w14:textId="577EC28A" w:rsidR="00BA0837" w:rsidRDefault="00BA0837" w:rsidP="00632CF8">
      <w:pPr>
        <w:pStyle w:val="20"/>
        <w:numPr>
          <w:ilvl w:val="0"/>
          <w:numId w:val="22"/>
        </w:numPr>
      </w:pPr>
      <w:r>
        <w:t>прекращение непрерывной подачи масла на уплотнения;</w:t>
      </w:r>
    </w:p>
    <w:p w14:paraId="6CBE1BBB" w14:textId="79CAAFEB" w:rsidR="00BA0837" w:rsidRDefault="00BA0837" w:rsidP="00632CF8">
      <w:pPr>
        <w:pStyle w:val="20"/>
        <w:numPr>
          <w:ilvl w:val="0"/>
          <w:numId w:val="22"/>
        </w:numPr>
      </w:pPr>
      <w:r>
        <w:t>нарушение целостности уплотнений;</w:t>
      </w:r>
    </w:p>
    <w:p w14:paraId="543ACB9E" w14:textId="19DB20DE" w:rsidR="00BA0837" w:rsidRDefault="00BA0837" w:rsidP="00632CF8">
      <w:pPr>
        <w:pStyle w:val="20"/>
        <w:numPr>
          <w:ilvl w:val="0"/>
          <w:numId w:val="22"/>
        </w:numPr>
      </w:pPr>
      <w:r>
        <w:t>возникновение пожара в зоне уплотнений, угрожающее их целостности, если принятые меры по тушению были малоэффективны.</w:t>
      </w:r>
    </w:p>
    <w:p w14:paraId="6EA261CF" w14:textId="77777777" w:rsidR="00BA0837" w:rsidRDefault="00BA0837" w:rsidP="00276F8D">
      <w:pPr>
        <w:pStyle w:val="20"/>
      </w:pPr>
      <w:r>
        <w:lastRenderedPageBreak/>
        <w:t>Немедленный аварийный останов турбоагрегата должен производиться в следующих случаях:</w:t>
      </w:r>
    </w:p>
    <w:p w14:paraId="668F343D" w14:textId="606E88C3" w:rsidR="00BA0837" w:rsidRDefault="00BA0837" w:rsidP="00632CF8">
      <w:pPr>
        <w:pStyle w:val="20"/>
        <w:numPr>
          <w:ilvl w:val="0"/>
          <w:numId w:val="22"/>
        </w:numPr>
      </w:pPr>
      <w:r>
        <w:t>появления внезапной вибрации турбоагрегата, маслопроводов или гидроударов, могущих привести к разрушению турбоагрегата или маслосистемы;</w:t>
      </w:r>
    </w:p>
    <w:p w14:paraId="1ED3F3AF" w14:textId="6F54399E" w:rsidR="00BA0837" w:rsidRDefault="00BA0837" w:rsidP="00632CF8">
      <w:pPr>
        <w:pStyle w:val="20"/>
        <w:numPr>
          <w:ilvl w:val="0"/>
          <w:numId w:val="22"/>
        </w:numPr>
      </w:pPr>
      <w:r>
        <w:t xml:space="preserve">появления дыма, искр из подшипников или концевых уплотнений; </w:t>
      </w:r>
    </w:p>
    <w:p w14:paraId="44384D27" w14:textId="4EC89617" w:rsidR="00BA0837" w:rsidRDefault="00BA0837" w:rsidP="00632CF8">
      <w:pPr>
        <w:pStyle w:val="20"/>
        <w:numPr>
          <w:ilvl w:val="0"/>
          <w:numId w:val="22"/>
        </w:numPr>
      </w:pPr>
      <w:r>
        <w:t>течи масла из корпуса турбогенератора с угрозой его растекания и воспламенения;</w:t>
      </w:r>
    </w:p>
    <w:p w14:paraId="3EF49D12" w14:textId="4E386431" w:rsidR="00BA0837" w:rsidRDefault="00BA0837" w:rsidP="00632CF8">
      <w:pPr>
        <w:pStyle w:val="20"/>
        <w:numPr>
          <w:ilvl w:val="0"/>
          <w:numId w:val="22"/>
        </w:numPr>
      </w:pPr>
      <w:r>
        <w:t>воспламенения масла или промасленной изоляции на турбоагрегате;</w:t>
      </w:r>
    </w:p>
    <w:p w14:paraId="493A9574" w14:textId="228F3164" w:rsidR="00BA0837" w:rsidRDefault="00BA0837" w:rsidP="00632CF8">
      <w:pPr>
        <w:pStyle w:val="20"/>
        <w:numPr>
          <w:ilvl w:val="0"/>
          <w:numId w:val="22"/>
        </w:numPr>
      </w:pPr>
      <w:r>
        <w:t>возникновения пожара на вспомогательном оборудовании, в зоне турбоагрегата, если огонь или высокая температура угрожает повреждением оборудования, а принимаемые меры по немедленной ликвидации пожара оказались малоэффективны;</w:t>
      </w:r>
    </w:p>
    <w:p w14:paraId="67845BC7" w14:textId="02690A64" w:rsidR="00BA0837" w:rsidRDefault="00BA0837" w:rsidP="00632CF8">
      <w:pPr>
        <w:pStyle w:val="20"/>
        <w:numPr>
          <w:ilvl w:val="0"/>
          <w:numId w:val="22"/>
        </w:numPr>
      </w:pPr>
      <w:r>
        <w:t>пожара в машинном зале, если факторы пожара (дым, высокая температура, продукты горения) угрожают обслуживающему персоналу и делают невозможной нормальную эксплуатацию турбоагрегата;</w:t>
      </w:r>
    </w:p>
    <w:p w14:paraId="5BC1DCEC" w14:textId="53324F72" w:rsidR="00BA0837" w:rsidRDefault="00BA0837" w:rsidP="00632CF8">
      <w:pPr>
        <w:pStyle w:val="20"/>
        <w:numPr>
          <w:ilvl w:val="0"/>
          <w:numId w:val="22"/>
        </w:numPr>
      </w:pPr>
      <w:r>
        <w:t>в других случаях, определенных «</w:t>
      </w:r>
      <w:r w:rsidRPr="00724E10">
        <w:t>Правилами технической эксплуатации электрических станций и сетей Российской Федерации</w:t>
      </w:r>
      <w:r>
        <w:t>».</w:t>
      </w:r>
    </w:p>
    <w:p w14:paraId="37453EB3" w14:textId="77777777" w:rsidR="00BA0837" w:rsidRDefault="00BA0837" w:rsidP="00276F8D">
      <w:pPr>
        <w:pStyle w:val="20"/>
      </w:pPr>
      <w:r>
        <w:t xml:space="preserve">Во всех случаях аварийного останова турбоагрегата, связанных с аварией или пожаром на газомасляной системе, необходимо: </w:t>
      </w:r>
    </w:p>
    <w:p w14:paraId="76832141" w14:textId="13C2E6EF" w:rsidR="00BA0837" w:rsidRDefault="00BA0837" w:rsidP="00632CF8">
      <w:pPr>
        <w:pStyle w:val="20"/>
        <w:numPr>
          <w:ilvl w:val="0"/>
          <w:numId w:val="22"/>
        </w:numPr>
      </w:pPr>
      <w:r>
        <w:t xml:space="preserve">отключить турбогенератор от сети и вести турбоагрегат на останов; </w:t>
      </w:r>
    </w:p>
    <w:p w14:paraId="1F9FBEB7" w14:textId="67FBFB97" w:rsidR="00BA0837" w:rsidRDefault="00BA0837" w:rsidP="00632CF8">
      <w:pPr>
        <w:pStyle w:val="20"/>
        <w:numPr>
          <w:ilvl w:val="0"/>
          <w:numId w:val="22"/>
        </w:numPr>
      </w:pPr>
      <w:r>
        <w:t xml:space="preserve">открыть запорную арматуру для выпуска водорода в атмосферу; </w:t>
      </w:r>
    </w:p>
    <w:p w14:paraId="4E642EF2" w14:textId="2BADD487" w:rsidR="00BA0837" w:rsidRDefault="00BA0837" w:rsidP="00632CF8">
      <w:pPr>
        <w:pStyle w:val="20"/>
        <w:numPr>
          <w:ilvl w:val="0"/>
          <w:numId w:val="22"/>
        </w:numPr>
      </w:pPr>
      <w:r>
        <w:t xml:space="preserve">подать углекислоту из централизованной системы в корпус генератора, не дожидаясь </w:t>
      </w:r>
      <w:r w:rsidR="00D762A3">
        <w:t xml:space="preserve">- </w:t>
      </w:r>
      <w:r>
        <w:t xml:space="preserve">останова турбоагрегата и снижения давления водорода; </w:t>
      </w:r>
    </w:p>
    <w:p w14:paraId="7469EA27" w14:textId="04E282A3" w:rsidR="00BA0837" w:rsidRDefault="00BA0837" w:rsidP="00632CF8">
      <w:pPr>
        <w:pStyle w:val="20"/>
        <w:numPr>
          <w:ilvl w:val="0"/>
          <w:numId w:val="22"/>
        </w:numPr>
      </w:pPr>
      <w:r>
        <w:t xml:space="preserve">отсоединить от газового поста трубопровод подачи водорода для образования видимого разрыва; </w:t>
      </w:r>
    </w:p>
    <w:p w14:paraId="1E48DE1E" w14:textId="18FA756F" w:rsidR="00BA0837" w:rsidRDefault="00BA0837" w:rsidP="00632CF8">
      <w:pPr>
        <w:pStyle w:val="20"/>
        <w:numPr>
          <w:ilvl w:val="0"/>
          <w:numId w:val="22"/>
        </w:numPr>
      </w:pPr>
      <w:r>
        <w:t>приготовить к действию средства пожаротушения.</w:t>
      </w:r>
    </w:p>
    <w:p w14:paraId="6C7DF9CA" w14:textId="5866416C" w:rsidR="00BA0837" w:rsidRDefault="00D762A3" w:rsidP="00276F8D">
      <w:pPr>
        <w:pStyle w:val="20"/>
      </w:pPr>
      <w:r>
        <w:lastRenderedPageBreak/>
        <w:t>В</w:t>
      </w:r>
      <w:r w:rsidR="00BA0837">
        <w:t>ызвать объектовую пожарную охрану по телефону 503-301 (пост</w:t>
      </w:r>
      <w:r w:rsidR="005915F9">
        <w:t xml:space="preserve"> «Пожарной охраны</w:t>
      </w:r>
      <w:r w:rsidR="00BA0837">
        <w:t>» по охране ТЭЦ-9, 503-352 (начальник смены станции ТЭЦ-9), 501-301 пост</w:t>
      </w:r>
      <w:r w:rsidR="005915F9">
        <w:t xml:space="preserve"> «Пожарной охраны</w:t>
      </w:r>
      <w:r w:rsidR="00BA0837">
        <w:t>» на ТЭЦ-10.</w:t>
      </w:r>
    </w:p>
    <w:p w14:paraId="37E4B2DE" w14:textId="77777777" w:rsidR="00BA0837" w:rsidRDefault="00BA0837" w:rsidP="00276F8D">
      <w:pPr>
        <w:pStyle w:val="20"/>
      </w:pPr>
      <w:r>
        <w:t>Исправность установок и трубопроводов системы подачи водорода или углекислоты в корпус генератора должна постоянно контролироваться. Выявленные нарушения должны устраняться в кратчайшие сроки.</w:t>
      </w:r>
    </w:p>
    <w:p w14:paraId="5BAECB7C" w14:textId="77777777" w:rsidR="00BA0837" w:rsidRDefault="00BA0837" w:rsidP="00276F8D">
      <w:pPr>
        <w:pStyle w:val="20"/>
      </w:pPr>
      <w:r>
        <w:t>Газоплотность системы централизованной подачи водорода и углекислоты должна поддерживаться в техническом состоянии, обеспечивающем суточный уровень допустимой утечки газа не более 5% общего объема этой системы.</w:t>
      </w:r>
    </w:p>
    <w:p w14:paraId="5BC12FE8" w14:textId="77777777" w:rsidR="00BA0837" w:rsidRDefault="00BA0837" w:rsidP="00276F8D">
      <w:pPr>
        <w:pStyle w:val="20"/>
      </w:pPr>
      <w:r>
        <w:t>Не допускается использование газовых баллонов у газовых постов генераторов для заполнения их корпусов водородом или углекислотой.</w:t>
      </w:r>
    </w:p>
    <w:p w14:paraId="1D57CBA6" w14:textId="77777777" w:rsidR="00BA0837" w:rsidRDefault="00BA0837" w:rsidP="00276F8D">
      <w:pPr>
        <w:pStyle w:val="20"/>
      </w:pPr>
      <w:r>
        <w:t>Запрещается проведение огневых работ (сварки, шлифовки, пайки и др.) непосредственно на корпусах агрегатов, аппаратах и газопроводах, заполненных водородом.</w:t>
      </w:r>
    </w:p>
    <w:p w14:paraId="4C2C5627" w14:textId="77777777" w:rsidR="00BA0837" w:rsidRDefault="00BA0837" w:rsidP="00276F8D">
      <w:pPr>
        <w:pStyle w:val="20"/>
      </w:pPr>
      <w:r>
        <w:t xml:space="preserve">Регулярно, по графику проводится проверка технического состояния пожарных кранов, пожарных рукавов, соединительных головок, лафетных стволов машинного зала. </w:t>
      </w:r>
    </w:p>
    <w:p w14:paraId="5BF1EE82" w14:textId="77777777" w:rsidR="00BA0837" w:rsidRDefault="00BA0837" w:rsidP="00276F8D">
      <w:pPr>
        <w:pStyle w:val="20"/>
      </w:pPr>
      <w:r>
        <w:t>Задвижки подачи пожарной воды на лафетные стволы должны быть опломбированы в закрытом положении.</w:t>
      </w:r>
    </w:p>
    <w:p w14:paraId="6B57D0FC" w14:textId="77777777" w:rsidR="00BA0837" w:rsidRDefault="00BA0837" w:rsidP="00276F8D">
      <w:pPr>
        <w:pStyle w:val="20"/>
      </w:pPr>
      <w:r>
        <w:t>При возникновении пожара на турбоагрегатах или на вспомогательном оборудовании, который угрожает нагреву металлических конструкций перекрытия, должны быть немедленно приняты меры к охлаждению металлоконструкций.</w:t>
      </w:r>
    </w:p>
    <w:p w14:paraId="22F932A2" w14:textId="13CA0FB0" w:rsidR="00BA0837" w:rsidRDefault="00BA0837" w:rsidP="003E28AA">
      <w:pPr>
        <w:pStyle w:val="12"/>
        <w:numPr>
          <w:ilvl w:val="0"/>
          <w:numId w:val="3"/>
        </w:numPr>
      </w:pPr>
      <w:bookmarkStart w:id="17" w:name="_Toc60060435"/>
      <w:r>
        <w:t>Обеспечение пожарной безопасности в распределительных устройствах</w:t>
      </w:r>
      <w:bookmarkEnd w:id="17"/>
    </w:p>
    <w:p w14:paraId="060D15AA" w14:textId="77777777" w:rsidR="007A5ABA" w:rsidRDefault="00BA0837" w:rsidP="00276F8D">
      <w:pPr>
        <w:pStyle w:val="20"/>
      </w:pPr>
      <w:r>
        <w:t xml:space="preserve">Помещения закрытых распределительных устройств (ЗРУ) должны содержаться в чистоте. </w:t>
      </w:r>
    </w:p>
    <w:p w14:paraId="4D1837A9" w14:textId="2116E2F2" w:rsidR="00BA0837" w:rsidRDefault="00BA0837" w:rsidP="00276F8D">
      <w:pPr>
        <w:pStyle w:val="20"/>
      </w:pPr>
      <w:r>
        <w:t>Не реже одного раза в год, а в необходимых случаях и чаще, должна проводиться уборка коридоров от пыли.</w:t>
      </w:r>
    </w:p>
    <w:p w14:paraId="351C1AD3" w14:textId="77777777" w:rsidR="00BA0837" w:rsidRDefault="00BA0837" w:rsidP="00276F8D">
      <w:pPr>
        <w:pStyle w:val="20"/>
      </w:pPr>
      <w:r>
        <w:t>Электротехническое оборудование ЗРУ необходимо чистить по утвержденному графику, с обязательным выполнением организаци</w:t>
      </w:r>
      <w:r>
        <w:lastRenderedPageBreak/>
        <w:t>онных и технических мероприятий по действующим правилам техники безопасности.</w:t>
      </w:r>
    </w:p>
    <w:p w14:paraId="123DCE9F" w14:textId="77777777" w:rsidR="00BA0837" w:rsidRDefault="00BA0837" w:rsidP="00276F8D">
      <w:pPr>
        <w:pStyle w:val="20"/>
      </w:pPr>
      <w:r w:rsidRPr="002202C0">
        <w:rPr>
          <w:b/>
        </w:rPr>
        <w:t>Запрещается в помещениях и коридорах ЗРУ устраивать кладовые и другие подсобные сооружения</w:t>
      </w:r>
      <w:r>
        <w:t>, не относящиеся к распределительному устройству, а также хранить электротехническое оборудование, материалы, запасные части, емкости с горючими жидкостями и баллоны с различными газами.</w:t>
      </w:r>
    </w:p>
    <w:p w14:paraId="682C658D" w14:textId="77777777" w:rsidR="00BA0837" w:rsidRDefault="00BA0837" w:rsidP="00276F8D">
      <w:pPr>
        <w:pStyle w:val="20"/>
      </w:pPr>
      <w:r>
        <w:t xml:space="preserve">Для очистки электротехнического оборудования от грязи и отложений должны использоваться пожаробезопасные моющие составы и препараты. </w:t>
      </w:r>
    </w:p>
    <w:p w14:paraId="0A40D07B" w14:textId="77777777" w:rsidR="00BA0837" w:rsidRDefault="00BA0837" w:rsidP="00276F8D">
      <w:pPr>
        <w:pStyle w:val="20"/>
      </w:pPr>
      <w:r>
        <w:t>Сварочные и другие огневые работы в ЗРУ допускается проводить только на оборудовании, которое невозможно вынести, и после выполнения необходимых противопожарных мероприятий.</w:t>
      </w:r>
    </w:p>
    <w:p w14:paraId="43763B64" w14:textId="77777777" w:rsidR="00D657DF" w:rsidRDefault="00BA0837" w:rsidP="00276F8D">
      <w:pPr>
        <w:pStyle w:val="20"/>
      </w:pPr>
      <w:r>
        <w:t xml:space="preserve">Наземные кабельные лотки открытых распределительных устройств (ОРУ) должны быть постоянно закрыты несгораемыми плитами. </w:t>
      </w:r>
    </w:p>
    <w:p w14:paraId="738AB4A1" w14:textId="4719CA64" w:rsidR="00BA0837" w:rsidRDefault="00BA0837" w:rsidP="00276F8D">
      <w:pPr>
        <w:pStyle w:val="20"/>
      </w:pPr>
      <w:r>
        <w:t>Места проводки кабелей к ячейкам ЗРУ и к другим сооружениям должны иметь несгораемое уплотнение с огнестойкостью не менее 0,75ч.</w:t>
      </w:r>
    </w:p>
    <w:p w14:paraId="08AB5B97" w14:textId="77777777" w:rsidR="00D657DF" w:rsidRDefault="00BA0837" w:rsidP="00276F8D">
      <w:pPr>
        <w:pStyle w:val="20"/>
      </w:pPr>
      <w:r>
        <w:t xml:space="preserve">Наземные кабельные лотки ОРУ должны иметь огнестойкое уплотнение в местах провода кабелей из кабельных сооружений в лотки, а также в местах разветвления на территории ОРУ. </w:t>
      </w:r>
    </w:p>
    <w:p w14:paraId="2B407C4D" w14:textId="2D3FEE72" w:rsidR="00BA0837" w:rsidRDefault="00BA0837" w:rsidP="00276F8D">
      <w:pPr>
        <w:pStyle w:val="20"/>
      </w:pPr>
      <w:r>
        <w:t>Несгораемые уплотнения должны выполняться в кабельных каналах в местах их прохода из одного помещения в другое, а также в местах разветвления канала и через каждые 50м по длине.</w:t>
      </w:r>
    </w:p>
    <w:p w14:paraId="6FD71953" w14:textId="77777777" w:rsidR="00D657DF" w:rsidRDefault="00BA0837" w:rsidP="00276F8D">
      <w:pPr>
        <w:pStyle w:val="20"/>
      </w:pPr>
      <w:r>
        <w:t xml:space="preserve">Места уплотнения кабельных лотков и каналов должны быть обозначены красными полосами на плитах. </w:t>
      </w:r>
    </w:p>
    <w:p w14:paraId="63ED5A88" w14:textId="0E1251C1" w:rsidR="00BA0837" w:rsidRDefault="00BA0837" w:rsidP="00276F8D">
      <w:pPr>
        <w:pStyle w:val="20"/>
      </w:pPr>
      <w:r>
        <w:t>При необходимости делаются пояснительные надписи.</w:t>
      </w:r>
    </w:p>
    <w:p w14:paraId="23B6F4F7" w14:textId="77777777" w:rsidR="00BA0837" w:rsidRDefault="00BA0837" w:rsidP="00276F8D">
      <w:pPr>
        <w:pStyle w:val="20"/>
      </w:pPr>
      <w:r>
        <w:t xml:space="preserve">В кабельных лотках и каналах допускается применять пояса из песка или другого негорючего материала длиной не менее 0,3м. </w:t>
      </w:r>
    </w:p>
    <w:p w14:paraId="3CE06E3D" w14:textId="77777777" w:rsidR="00BA0837" w:rsidRDefault="00BA0837" w:rsidP="00276F8D">
      <w:pPr>
        <w:pStyle w:val="20"/>
      </w:pPr>
      <w:r>
        <w:t>На территории ОРУ необходимо регулярно скашивать и удалять траву. Запрещается выжигать сухую траву на территории ОРУ и прилегающих к ограждению площадках.</w:t>
      </w:r>
    </w:p>
    <w:p w14:paraId="08F1F115" w14:textId="77777777" w:rsidR="00BA0837" w:rsidRDefault="00BA0837" w:rsidP="00276F8D">
      <w:pPr>
        <w:pStyle w:val="20"/>
      </w:pPr>
      <w:r>
        <w:t>В помещениях ЗРУ, первичные средства пожаротушения должны располагаться у входов в секции и в тамбурах между секциями.</w:t>
      </w:r>
    </w:p>
    <w:p w14:paraId="44BA5AB7" w14:textId="77777777" w:rsidR="00BA0837" w:rsidRDefault="00BA0837" w:rsidP="00276F8D">
      <w:pPr>
        <w:pStyle w:val="20"/>
      </w:pPr>
      <w:r>
        <w:lastRenderedPageBreak/>
        <w:t>В распределительных устройствах определить места хранения защитных средств для применения пожарными подразделениями при ликвидации пожара. Применение этих средств для других целей недопустимо.</w:t>
      </w:r>
    </w:p>
    <w:p w14:paraId="3C36FF23" w14:textId="77777777" w:rsidR="00BA0837" w:rsidRDefault="00BA0837" w:rsidP="00276F8D">
      <w:pPr>
        <w:pStyle w:val="20"/>
      </w:pPr>
      <w:r>
        <w:t>На территории ОРУ первичные средства пожаротушения размещаются на специальных постах, в удобном для персонала месте.</w:t>
      </w:r>
    </w:p>
    <w:p w14:paraId="24E6C7B2" w14:textId="77777777" w:rsidR="00BA0837" w:rsidRDefault="00BA0837" w:rsidP="00276F8D">
      <w:pPr>
        <w:pStyle w:val="20"/>
      </w:pPr>
      <w:r>
        <w:t>На территории ОРУ имеются поясняющие знаки и надписи, указывающие на местоположение первичных средств пожаротушения.</w:t>
      </w:r>
    </w:p>
    <w:p w14:paraId="4487B34F" w14:textId="77777777" w:rsidR="00BA0837" w:rsidRDefault="00BA0837" w:rsidP="00276F8D">
      <w:pPr>
        <w:pStyle w:val="20"/>
      </w:pPr>
      <w:r>
        <w:t>На открытых распределительных устройствах, в местах установки передвижной пожарной техники по «</w:t>
      </w:r>
      <w:r w:rsidRPr="002202C0">
        <w:rPr>
          <w:i/>
        </w:rPr>
        <w:t>Оперативному плану пожаротушения</w:t>
      </w:r>
      <w:r>
        <w:t>», обозначены места заземления.</w:t>
      </w:r>
    </w:p>
    <w:p w14:paraId="24F6A7A8" w14:textId="77777777" w:rsidR="00BA0837" w:rsidRDefault="00BA0837" w:rsidP="00276F8D">
      <w:pPr>
        <w:pStyle w:val="20"/>
      </w:pPr>
      <w:r>
        <w:t>Проездные дороги на территории ОРУ содержатся в исправном состоянии, а в зимнее время регулярно очищаются от снега.</w:t>
      </w:r>
    </w:p>
    <w:p w14:paraId="258A9639" w14:textId="5CF8F636" w:rsidR="00BA0837" w:rsidRDefault="00BA0837" w:rsidP="003E28AA">
      <w:pPr>
        <w:pStyle w:val="12"/>
        <w:numPr>
          <w:ilvl w:val="0"/>
          <w:numId w:val="3"/>
        </w:numPr>
      </w:pPr>
      <w:bookmarkStart w:id="18" w:name="_Toc60060436"/>
      <w:r>
        <w:t>Обеспечение пожарной безопасности в кабельном хозяйстве</w:t>
      </w:r>
      <w:bookmarkEnd w:id="18"/>
    </w:p>
    <w:p w14:paraId="50B1D967" w14:textId="77777777" w:rsidR="00BA0837" w:rsidRDefault="00BA0837" w:rsidP="00276F8D">
      <w:pPr>
        <w:pStyle w:val="20"/>
      </w:pPr>
      <w:r>
        <w:t>К кабельному хозяйству относятся все кабельные сооружения (этажи, туннели, шахты), а также кабельные линии, закрытые в специальные металлические короба или открыто расположенные на специальных кабельных конструкциях.</w:t>
      </w:r>
    </w:p>
    <w:p w14:paraId="51EE364F" w14:textId="77777777" w:rsidR="00BA0837" w:rsidRDefault="00BA0837" w:rsidP="00276F8D">
      <w:pPr>
        <w:pStyle w:val="20"/>
      </w:pPr>
      <w:r>
        <w:t>Все кабельные сооружения регулярно осматриваются по графику.</w:t>
      </w:r>
    </w:p>
    <w:p w14:paraId="3AA65223" w14:textId="77777777" w:rsidR="00BA0837" w:rsidRPr="002202C0" w:rsidRDefault="00BA0837" w:rsidP="00276F8D">
      <w:pPr>
        <w:pStyle w:val="20"/>
        <w:rPr>
          <w:i/>
        </w:rPr>
      </w:pPr>
      <w:r>
        <w:t>Результаты осмотра и выявленные недостатки заносятся в «</w:t>
      </w:r>
      <w:r w:rsidRPr="002202C0">
        <w:rPr>
          <w:i/>
        </w:rPr>
        <w:t>Оперативный журнал» и «Журнал дефектов».</w:t>
      </w:r>
    </w:p>
    <w:p w14:paraId="19A9CF9A" w14:textId="77777777" w:rsidR="00BA0837" w:rsidRDefault="00BA0837" w:rsidP="00276F8D">
      <w:pPr>
        <w:pStyle w:val="20"/>
      </w:pPr>
      <w:r>
        <w:t>При обнаружении мест разуплотнения кабельных линий, проходящих через перегородки, перекрытия, другие строительные конструкции, должны немедленно приниматься меры к восстановлению уплотнения.</w:t>
      </w:r>
    </w:p>
    <w:p w14:paraId="228DF3FB" w14:textId="77777777" w:rsidR="00BA0837" w:rsidRDefault="00BA0837" w:rsidP="00276F8D">
      <w:pPr>
        <w:pStyle w:val="20"/>
      </w:pPr>
      <w:r>
        <w:t>Кабельные сооружения содержатся в чистоте.</w:t>
      </w:r>
    </w:p>
    <w:p w14:paraId="3AD59E07" w14:textId="77777777" w:rsidR="00BA0837" w:rsidRDefault="00BA0837" w:rsidP="00276F8D">
      <w:pPr>
        <w:pStyle w:val="20"/>
      </w:pPr>
      <w:r>
        <w:t>Запрещается устройство кладовых, мастерских, а также хранение материалов и оборудования, в том числе неиспользованных кабельных изделий, в кабельных сооружениях.</w:t>
      </w:r>
    </w:p>
    <w:p w14:paraId="301C5513" w14:textId="77777777" w:rsidR="00BA0837" w:rsidRDefault="00BA0837" w:rsidP="00276F8D">
      <w:pPr>
        <w:pStyle w:val="20"/>
      </w:pPr>
      <w:r>
        <w:t>При обнаружении попадания в кабельные сооружения воды и пара, пыли твердого топлива, масла, мазута или других горючих жидкостей (а также их водных эмульсий) немедленно должны приниматься меры по предотвращению их попадания.</w:t>
      </w:r>
    </w:p>
    <w:p w14:paraId="49F88E45" w14:textId="77777777" w:rsidR="00BA0837" w:rsidRDefault="00BA0837" w:rsidP="00276F8D">
      <w:pPr>
        <w:pStyle w:val="20"/>
      </w:pPr>
      <w:r>
        <w:lastRenderedPageBreak/>
        <w:t>Для удаления из кабельных сооружений воды, масла, мазута, других горючих жидкостей и горючей пыли должны быть организованы аварийные работы.</w:t>
      </w:r>
    </w:p>
    <w:p w14:paraId="5F76DB22" w14:textId="77777777" w:rsidR="00BA0837" w:rsidRDefault="00BA0837" w:rsidP="00276F8D">
      <w:pPr>
        <w:pStyle w:val="20"/>
      </w:pPr>
      <w:r>
        <w:t>Все кабельные сооружения относятся к помещениям, не обслуживаемым постоянным персоналом, поэтому они должны быть закрыты.</w:t>
      </w:r>
    </w:p>
    <w:p w14:paraId="6DC1A108" w14:textId="77777777" w:rsidR="00BA0837" w:rsidRDefault="00BA0837" w:rsidP="00276F8D">
      <w:pPr>
        <w:pStyle w:val="20"/>
      </w:pPr>
      <w:r>
        <w:t>Запрещается допуск лиц для обслуживания кабельных сооружений или работы в них без согласования с начальником смены станции.</w:t>
      </w:r>
    </w:p>
    <w:p w14:paraId="384BAF83" w14:textId="77777777" w:rsidR="00BA0837" w:rsidRDefault="00BA0837" w:rsidP="00276F8D">
      <w:pPr>
        <w:pStyle w:val="20"/>
      </w:pPr>
      <w:r>
        <w:t xml:space="preserve">Допуск ремонтного персонала строительно-монтажных и наладочных организаций разрешается при наличии наряда-допуска на производство работ и наблюдающего лица из работников предприятия, хорошо знающего схему кабельных сооружений. </w:t>
      </w:r>
    </w:p>
    <w:p w14:paraId="4A98F4F4" w14:textId="77777777" w:rsidR="00BA0837" w:rsidRDefault="00BA0837" w:rsidP="00276F8D">
      <w:pPr>
        <w:pStyle w:val="20"/>
      </w:pPr>
      <w:r>
        <w:t>Обследование кабельных сооружений представителями контролирующих организаций должно производиться только в присутствии сопровождающего должностного лица из соответствующего цеха, с обязательным уведомлением начальника смены электростанции.</w:t>
      </w:r>
    </w:p>
    <w:p w14:paraId="68FA0F9A" w14:textId="77777777" w:rsidR="00BA0837" w:rsidRDefault="00BA0837" w:rsidP="00276F8D">
      <w:pPr>
        <w:pStyle w:val="20"/>
      </w:pPr>
      <w:r>
        <w:t>Лица, допущенные для работы и обследования кабельных сооружений, должны иметь электрические индивидуальные фонари.</w:t>
      </w:r>
    </w:p>
    <w:p w14:paraId="5C35746A" w14:textId="77777777" w:rsidR="00BA0837" w:rsidRDefault="00BA0837" w:rsidP="00276F8D">
      <w:pPr>
        <w:pStyle w:val="20"/>
      </w:pPr>
      <w:r>
        <w:t>В кабельных сооружениях не реже, чем через 50м устанавливаются указатели ближайшего выхода.</w:t>
      </w:r>
    </w:p>
    <w:p w14:paraId="09BFEED0" w14:textId="77777777" w:rsidR="00BA0837" w:rsidRDefault="00BA0837" w:rsidP="00276F8D">
      <w:pPr>
        <w:pStyle w:val="20"/>
      </w:pPr>
      <w:r>
        <w:t>Автоматические установки пожаротушения кабельных сооружений эксплуатируются на основании утверждённой инструкции.</w:t>
      </w:r>
    </w:p>
    <w:p w14:paraId="17C93FBE" w14:textId="77777777" w:rsidR="005A7260" w:rsidRDefault="00BA0837" w:rsidP="00276F8D">
      <w:pPr>
        <w:pStyle w:val="20"/>
      </w:pPr>
      <w:r>
        <w:t xml:space="preserve">На период нахождения в кабельных сооружениях персонала (при обходе, ремонтных работах), запуск установок пожаротушения по конкретному направлению должен переводиться на дистанционное управление, а после выхода персонала вновь переводиться на автоматический режим работы. </w:t>
      </w:r>
    </w:p>
    <w:p w14:paraId="23394F0C" w14:textId="1750F4BA" w:rsidR="00BA0837" w:rsidRDefault="00BA0837" w:rsidP="00276F8D">
      <w:pPr>
        <w:pStyle w:val="20"/>
      </w:pPr>
      <w:r>
        <w:t xml:space="preserve">Об изменениях режима работы установки пожаротушения на этот период делается запись в оперативном журнале начальника смены станции. </w:t>
      </w:r>
    </w:p>
    <w:p w14:paraId="689A3CA6" w14:textId="77777777" w:rsidR="00BA0837" w:rsidRDefault="00BA0837" w:rsidP="00276F8D">
      <w:pPr>
        <w:pStyle w:val="20"/>
      </w:pPr>
      <w:r>
        <w:t>Ремонт автоматических стационарных установок пожаротушения должен проводиться в кратчайшие сроки.</w:t>
      </w:r>
    </w:p>
    <w:p w14:paraId="00159C7A" w14:textId="77777777" w:rsidR="00BA0837" w:rsidRDefault="00BA0837" w:rsidP="00276F8D">
      <w:pPr>
        <w:pStyle w:val="20"/>
      </w:pPr>
      <w:r>
        <w:t xml:space="preserve">Гидроизоляция и дренажные устройства кабельных сооружений, обеспечивающие отвод или автоматическую откачку воды, поддерживаются в исправном и работоспособном состоянии. </w:t>
      </w:r>
    </w:p>
    <w:p w14:paraId="32A1C639" w14:textId="77777777" w:rsidR="00EB2F9D" w:rsidRDefault="00BA0837" w:rsidP="00276F8D">
      <w:pPr>
        <w:pStyle w:val="20"/>
      </w:pPr>
      <w:r>
        <w:lastRenderedPageBreak/>
        <w:t xml:space="preserve">Работа дренажных устройств кабельных сооружений должна проверяться не реже одного раза в квартал, с записью в оперативном журнале начальника смены электрического цеха. </w:t>
      </w:r>
    </w:p>
    <w:p w14:paraId="5820A493" w14:textId="4E266948" w:rsidR="00BA0837" w:rsidRDefault="00BA0837" w:rsidP="00276F8D">
      <w:pPr>
        <w:pStyle w:val="20"/>
      </w:pPr>
      <w:r>
        <w:t>Отмеченные недостатки должны фиксироваться в журнале дефектов.</w:t>
      </w:r>
    </w:p>
    <w:p w14:paraId="77567457" w14:textId="77777777" w:rsidR="00BA0837" w:rsidRDefault="00BA0837" w:rsidP="00276F8D">
      <w:pPr>
        <w:pStyle w:val="20"/>
      </w:pPr>
      <w:r>
        <w:t>Двери секционных перегородок кабельных сооружений самозакрывающиеся, открываются в сторону ближайшего выхода и имеют плотный притвор.</w:t>
      </w:r>
    </w:p>
    <w:p w14:paraId="4ABA2C62" w14:textId="77777777" w:rsidR="00BA0837" w:rsidRDefault="00BA0837" w:rsidP="00276F8D">
      <w:pPr>
        <w:pStyle w:val="20"/>
      </w:pPr>
      <w:r>
        <w:t>Все места прохода кабелей через стены, перегородки и перекрытия уплотнены несгораемым материалом, для обеспечения огнестойкости не менее 0,75 часа.</w:t>
      </w:r>
    </w:p>
    <w:p w14:paraId="63459254" w14:textId="77777777" w:rsidR="00BA0837" w:rsidRDefault="00BA0837" w:rsidP="00276F8D">
      <w:pPr>
        <w:pStyle w:val="20"/>
      </w:pPr>
      <w:r>
        <w:t>При замене или прокладке новых кабелей, восстановление огнестойкого уплотнения кабельных трасс должно проводиться немедленно и до закрытия наряда-допуска на выполнение работ.</w:t>
      </w:r>
    </w:p>
    <w:p w14:paraId="7F0B7B7A" w14:textId="77777777" w:rsidR="00BA0837" w:rsidRDefault="00BA0837" w:rsidP="00276F8D">
      <w:pPr>
        <w:pStyle w:val="20"/>
      </w:pPr>
      <w:r>
        <w:t>Выходы кабелей из проходных металлических кабельных коробов, а также коробов типа ККБ, КП и других, выполняются с использованием штуцеров, металлических рукавов и труб.</w:t>
      </w:r>
    </w:p>
    <w:p w14:paraId="768CE4CA" w14:textId="77777777" w:rsidR="00BA0837" w:rsidRDefault="00BA0837" w:rsidP="00276F8D">
      <w:pPr>
        <w:pStyle w:val="20"/>
      </w:pPr>
      <w:r>
        <w:t>В металлических коробах типа ККБ, КП кабельные линии разделяются перегородками и уплотняются материалом огнестойкостью не менее 0,75 часа в следующих местах:</w:t>
      </w:r>
    </w:p>
    <w:p w14:paraId="163201C3" w14:textId="39605508" w:rsidR="00BA0837" w:rsidRDefault="00BA0837" w:rsidP="00632CF8">
      <w:pPr>
        <w:pStyle w:val="20"/>
        <w:numPr>
          <w:ilvl w:val="0"/>
          <w:numId w:val="22"/>
        </w:numPr>
      </w:pPr>
      <w:r>
        <w:t>при входе в другие кабельные сооружения;</w:t>
      </w:r>
    </w:p>
    <w:p w14:paraId="177A4A5E" w14:textId="347D582E" w:rsidR="00BA0837" w:rsidRDefault="00BA0837" w:rsidP="00632CF8">
      <w:pPr>
        <w:pStyle w:val="20"/>
        <w:numPr>
          <w:ilvl w:val="0"/>
          <w:numId w:val="22"/>
        </w:numPr>
      </w:pPr>
      <w:r>
        <w:t>на горизонтальных участках кабельных коробов через каждые 30м, а также при ответвлениях в другие коробы основных потоков кабелей;</w:t>
      </w:r>
    </w:p>
    <w:p w14:paraId="4983B849" w14:textId="6C777CDB" w:rsidR="00BA0837" w:rsidRDefault="00BA0837" w:rsidP="00632CF8">
      <w:pPr>
        <w:pStyle w:val="20"/>
        <w:numPr>
          <w:ilvl w:val="0"/>
          <w:numId w:val="22"/>
        </w:numPr>
      </w:pPr>
      <w:r>
        <w:t xml:space="preserve">на вертикальных участках кабельных коробов через каждые 20м; </w:t>
      </w:r>
    </w:p>
    <w:p w14:paraId="5D41B4F0" w14:textId="16BB813D" w:rsidR="00BA0837" w:rsidRDefault="00BA0837" w:rsidP="00632CF8">
      <w:pPr>
        <w:pStyle w:val="20"/>
        <w:numPr>
          <w:ilvl w:val="0"/>
          <w:numId w:val="22"/>
        </w:numPr>
      </w:pPr>
      <w:r>
        <w:t>кроме того, при переходе через перекрытия такие огнестойкие уплотнения дополнительно должны выполняться на каждой отметке перекрытия.</w:t>
      </w:r>
    </w:p>
    <w:p w14:paraId="3CC75505" w14:textId="77777777" w:rsidR="00BA0837" w:rsidRDefault="00BA0837" w:rsidP="00276F8D">
      <w:pPr>
        <w:pStyle w:val="20"/>
      </w:pPr>
      <w:r>
        <w:t>Места уплотнения кабельных линий, проложенных в металлических коробах, должны быть обозначены красными полосами на наружных стенках коробов, в необходимых случаях делаются поясняющие надписи.</w:t>
      </w:r>
    </w:p>
    <w:p w14:paraId="461587FE" w14:textId="77777777" w:rsidR="00BA0837" w:rsidRDefault="00BA0837" w:rsidP="00276F8D">
      <w:pPr>
        <w:pStyle w:val="20"/>
      </w:pPr>
      <w:r>
        <w:t xml:space="preserve">Осевшая пыль твердого топлива </w:t>
      </w:r>
      <w:r w:rsidRPr="002202C0">
        <w:t>на кабельных трассах и в коробах убирается по утвержденному графику, не реже одного раза в квартал</w:t>
      </w:r>
      <w:r>
        <w:t>.</w:t>
      </w:r>
    </w:p>
    <w:p w14:paraId="430EF9AF" w14:textId="77777777" w:rsidR="00BA0837" w:rsidRDefault="00BA0837" w:rsidP="00276F8D">
      <w:pPr>
        <w:pStyle w:val="20"/>
      </w:pPr>
      <w:r>
        <w:lastRenderedPageBreak/>
        <w:t>Запрещается, при реконструкции и ремонте, прокладка через кабельные сооружения каких-либо транзитных коммуникаций и шинопроводов, а также применение металлических лотков со сплошным дном и коробов.</w:t>
      </w:r>
    </w:p>
    <w:p w14:paraId="308D8352" w14:textId="77777777" w:rsidR="00BA0837" w:rsidRDefault="00BA0837" w:rsidP="00276F8D">
      <w:pPr>
        <w:pStyle w:val="20"/>
      </w:pPr>
      <w:r>
        <w:t>Кабельные каналы и двойные полы в распределительных устройствах и других помещениях должны перекрываться съемными несгораемыми плитами.</w:t>
      </w:r>
    </w:p>
    <w:p w14:paraId="39B47CB4" w14:textId="77777777" w:rsidR="004365B2" w:rsidRDefault="00BA0837" w:rsidP="00276F8D">
      <w:pPr>
        <w:pStyle w:val="20"/>
      </w:pPr>
      <w:r w:rsidRPr="002202C0">
        <w:rPr>
          <w:b/>
        </w:rPr>
        <w:t>Запрещается выполнять пучки кабелей диаметром более 100мм</w:t>
      </w:r>
      <w:r>
        <w:t xml:space="preserve">. </w:t>
      </w:r>
    </w:p>
    <w:p w14:paraId="3FF3A4F9" w14:textId="05055C59" w:rsidR="00BA0837" w:rsidRDefault="00BA0837" w:rsidP="00276F8D">
      <w:pPr>
        <w:pStyle w:val="20"/>
      </w:pPr>
      <w:r>
        <w:t>При проходе пучков кабелей через перегородки, стены и перекрытия для уплотнения кабелей их следует раскладывать в один слой, отделяя один ряд от другого несгораемым материалом толщиной не менее 20мм.</w:t>
      </w:r>
    </w:p>
    <w:p w14:paraId="010CC98A" w14:textId="370D0A1A" w:rsidR="00BA0837" w:rsidRDefault="00BA0837" w:rsidP="003E28AA">
      <w:pPr>
        <w:pStyle w:val="12"/>
        <w:numPr>
          <w:ilvl w:val="0"/>
          <w:numId w:val="3"/>
        </w:numPr>
      </w:pPr>
      <w:bookmarkStart w:id="19" w:name="_Toc60060437"/>
      <w:r>
        <w:t>Обеспечение пожарной безопасности при эксплуатации силовых трансформаторов и масляных реакторов</w:t>
      </w:r>
      <w:bookmarkEnd w:id="19"/>
    </w:p>
    <w:p w14:paraId="629C67E1" w14:textId="77777777" w:rsidR="00BA0837" w:rsidRDefault="00BA0837" w:rsidP="00276F8D">
      <w:pPr>
        <w:pStyle w:val="20"/>
      </w:pPr>
      <w:r>
        <w:t>Надежная эксплуатация трансформаторов и масляных реакторов и их пожарная безопасность обеспечивается:</w:t>
      </w:r>
    </w:p>
    <w:p w14:paraId="254A1E26" w14:textId="5D2C578A" w:rsidR="00BA0837" w:rsidRDefault="00BA0837" w:rsidP="00632CF8">
      <w:pPr>
        <w:pStyle w:val="20"/>
        <w:numPr>
          <w:ilvl w:val="0"/>
          <w:numId w:val="22"/>
        </w:numPr>
      </w:pPr>
      <w:r>
        <w:t>соблюдением номинальных и допустимых режимов работы в соответствии с требованиями «</w:t>
      </w:r>
      <w:r w:rsidRPr="00B96951">
        <w:t>Правил технической эксплуатации электрических станций и сетей Российской Федерации</w:t>
      </w:r>
      <w:r>
        <w:t>»;</w:t>
      </w:r>
    </w:p>
    <w:p w14:paraId="27735CF7" w14:textId="212EB93B" w:rsidR="00BA0837" w:rsidRDefault="00BA0837" w:rsidP="00632CF8">
      <w:pPr>
        <w:pStyle w:val="20"/>
        <w:numPr>
          <w:ilvl w:val="0"/>
          <w:numId w:val="22"/>
        </w:numPr>
      </w:pPr>
      <w:r>
        <w:t>соблюдением норм качества масла, его изоляционных свойств и температурных режимов;</w:t>
      </w:r>
    </w:p>
    <w:p w14:paraId="0FC23C4F" w14:textId="4048B1FA" w:rsidR="00BA0837" w:rsidRDefault="00BA0837" w:rsidP="00632CF8">
      <w:pPr>
        <w:pStyle w:val="20"/>
        <w:numPr>
          <w:ilvl w:val="0"/>
          <w:numId w:val="22"/>
        </w:numPr>
      </w:pPr>
      <w:r>
        <w:t>содержанием в исправном состоянии устройств охлаждения, регулирования и защиты оборудования;</w:t>
      </w:r>
    </w:p>
    <w:p w14:paraId="29906E9A" w14:textId="63C74DFF" w:rsidR="00BA0837" w:rsidRDefault="00BA0837" w:rsidP="00632CF8">
      <w:pPr>
        <w:pStyle w:val="20"/>
        <w:numPr>
          <w:ilvl w:val="0"/>
          <w:numId w:val="22"/>
        </w:numPr>
      </w:pPr>
      <w:r>
        <w:t>качественным выполнением ремонтов основного и вспомогательного оборудования, устройств автоматики и защиты.</w:t>
      </w:r>
    </w:p>
    <w:p w14:paraId="24EFE3DC" w14:textId="77777777" w:rsidR="00BA0837" w:rsidRDefault="00BA0837" w:rsidP="00276F8D">
      <w:pPr>
        <w:pStyle w:val="20"/>
      </w:pPr>
      <w:r>
        <w:t>Маслоприёмные устройства под трансформаторами и реакторами, маслоотводы содержатся в исправном состоянии, для исключения растекания масла и попадания его в кабельные каналы и другие сооружения.</w:t>
      </w:r>
    </w:p>
    <w:p w14:paraId="22054790" w14:textId="77777777" w:rsidR="00BA0837" w:rsidRDefault="00BA0837" w:rsidP="00276F8D">
      <w:pPr>
        <w:pStyle w:val="20"/>
      </w:pPr>
      <w:r>
        <w:t>В пределах бортовых ограждений маслоприемника гравийная засыпка содержится в чистом состоянии и не реже одного раза в год промывается.</w:t>
      </w:r>
    </w:p>
    <w:p w14:paraId="3F973495" w14:textId="77777777" w:rsidR="00BA0837" w:rsidRDefault="00BA0837" w:rsidP="00276F8D">
      <w:pPr>
        <w:pStyle w:val="20"/>
      </w:pPr>
      <w:r>
        <w:t xml:space="preserve">Запрещается использовать стенки кабельных каналов в качестве </w:t>
      </w:r>
      <w:r>
        <w:lastRenderedPageBreak/>
        <w:t>бортового ограждения трансформаторов и масляных реакторов.</w:t>
      </w:r>
    </w:p>
    <w:p w14:paraId="26C906BB" w14:textId="77777777" w:rsidR="00BA0837" w:rsidRDefault="00BA0837" w:rsidP="00276F8D">
      <w:pPr>
        <w:pStyle w:val="20"/>
      </w:pPr>
      <w:r>
        <w:t>Вводы кабельных линий в шкафы управления, защиты и автоматики, а также в разветвительные коробки на трансформаторах тщательно уплотняются водостойким несгораемым материалом.</w:t>
      </w:r>
    </w:p>
    <w:p w14:paraId="0913FC2B" w14:textId="77777777" w:rsidR="00BA0837" w:rsidRDefault="00BA0837" w:rsidP="00276F8D">
      <w:pPr>
        <w:pStyle w:val="20"/>
      </w:pPr>
      <w:r>
        <w:t>При обнаружении свежих капель масла на гравийной отсыпке или маслоприемнике, немедленно должны быть приняты меры по выявлению источников их появления и предотвращению новых поступлений (подтяжка фланцев, заварка трещин), с соблюдением мер безопасности на работающем маслонаполненном оборудовании.</w:t>
      </w:r>
    </w:p>
    <w:p w14:paraId="5EBDB4FE" w14:textId="77777777" w:rsidR="00BA0837" w:rsidRDefault="00BA0837" w:rsidP="00276F8D">
      <w:pPr>
        <w:pStyle w:val="20"/>
      </w:pPr>
      <w:r>
        <w:t>Аварийные ёмкости для приёма масла от трансформаторов, масляных реакторов и выключателей должны проверяться не реже двух раз в год, а также после обильных дождей, таяния снега или тушения пожара.</w:t>
      </w:r>
    </w:p>
    <w:p w14:paraId="2ED55708" w14:textId="77777777" w:rsidR="00BA0837" w:rsidRDefault="00BA0837" w:rsidP="00276F8D">
      <w:pPr>
        <w:pStyle w:val="20"/>
      </w:pPr>
      <w:r>
        <w:t>Горловина выхлопной трубы трансформатора не должна быть направлена на рядом установленное оборудование и сооружения (ближе 30м), а также на пути прохода персонала.</w:t>
      </w:r>
    </w:p>
    <w:p w14:paraId="272E272D" w14:textId="77777777" w:rsidR="007B3D93" w:rsidRDefault="00BA0837" w:rsidP="00276F8D">
      <w:pPr>
        <w:pStyle w:val="20"/>
      </w:pPr>
      <w:r w:rsidRPr="002202C0">
        <w:rPr>
          <w:b/>
        </w:rPr>
        <w:t>При возникновении пожара на трансформаторе или масляном реакторе он должен быть отключен от сети всех напряжений</w:t>
      </w:r>
      <w:r>
        <w:t xml:space="preserve">, если не отключился действием релейной защиты, и заземлен. </w:t>
      </w:r>
    </w:p>
    <w:p w14:paraId="497890D1" w14:textId="064F3197" w:rsidR="00BA0837" w:rsidRDefault="00BA0837" w:rsidP="00276F8D">
      <w:pPr>
        <w:pStyle w:val="20"/>
      </w:pPr>
      <w:r>
        <w:t>Персонал должен вызвать пожарную охрану и действовать далее по «</w:t>
      </w:r>
      <w:r w:rsidRPr="002202C0">
        <w:rPr>
          <w:i/>
        </w:rPr>
        <w:t>Оперативному плану пожаротушения</w:t>
      </w:r>
      <w:r>
        <w:t>».</w:t>
      </w:r>
    </w:p>
    <w:p w14:paraId="315883A2" w14:textId="77777777" w:rsidR="00BA0837" w:rsidRDefault="00BA0837" w:rsidP="00276F8D">
      <w:pPr>
        <w:pStyle w:val="20"/>
      </w:pPr>
      <w:r>
        <w:t>Запрещается при пожаре на трансформаторе или масляном реакторе сливать масло из корпуса, так как это может привести к распространению огня на его обмотку и затруднить тушение пожара.</w:t>
      </w:r>
    </w:p>
    <w:p w14:paraId="2BBEB24C" w14:textId="77777777" w:rsidR="00BA0837" w:rsidRDefault="00BA0837" w:rsidP="00276F8D">
      <w:pPr>
        <w:pStyle w:val="20"/>
      </w:pPr>
      <w:r>
        <w:t>В местах стоянки пожарной техники должны быть указаны места заземления.</w:t>
      </w:r>
    </w:p>
    <w:p w14:paraId="4DCADC49" w14:textId="11BF032C" w:rsidR="00BA0837" w:rsidRDefault="00BA0837" w:rsidP="003E28AA">
      <w:pPr>
        <w:pStyle w:val="12"/>
        <w:numPr>
          <w:ilvl w:val="0"/>
          <w:numId w:val="3"/>
        </w:numPr>
      </w:pPr>
      <w:bookmarkStart w:id="20" w:name="_Toc60060438"/>
      <w:r>
        <w:t>Обеспечение пожарной безопасности при эксплуатации аккумуляторных установок</w:t>
      </w:r>
      <w:bookmarkEnd w:id="20"/>
    </w:p>
    <w:p w14:paraId="7A71ABB7" w14:textId="77777777" w:rsidR="00BA0837" w:rsidRPr="00554692" w:rsidRDefault="00BA0837" w:rsidP="00276F8D">
      <w:pPr>
        <w:pStyle w:val="20"/>
      </w:pPr>
      <w:r w:rsidRPr="00554692">
        <w:t>На ТЭЦ-9 аккумуляторные установки находятся в помещении под ЛК-3 (аккумуляторная батарея №1 и №2) и в помещении здания мастерских электрического цеха (аккумуляторная батарея №3).</w:t>
      </w:r>
    </w:p>
    <w:p w14:paraId="75D58B74" w14:textId="77777777" w:rsidR="00BA0837" w:rsidRPr="00554692" w:rsidRDefault="00BA0837" w:rsidP="007F2413">
      <w:pPr>
        <w:pStyle w:val="20"/>
        <w:numPr>
          <w:ilvl w:val="0"/>
          <w:numId w:val="0"/>
        </w:numPr>
        <w:ind w:left="792"/>
      </w:pPr>
      <w:r w:rsidRPr="00554692">
        <w:t>Таблица 2</w:t>
      </w:r>
    </w:p>
    <w:tbl>
      <w:tblPr>
        <w:tblW w:w="10208" w:type="dxa"/>
        <w:tblInd w:w="-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278"/>
        <w:gridCol w:w="851"/>
        <w:gridCol w:w="992"/>
        <w:gridCol w:w="1134"/>
        <w:gridCol w:w="992"/>
        <w:gridCol w:w="1276"/>
        <w:gridCol w:w="992"/>
        <w:gridCol w:w="2126"/>
      </w:tblGrid>
      <w:tr w:rsidR="00BA0837" w:rsidRPr="00554692" w14:paraId="107B8D66" w14:textId="77777777" w:rsidTr="00C363F4">
        <w:trPr>
          <w:trHeight w:val="525"/>
        </w:trPr>
        <w:tc>
          <w:tcPr>
            <w:tcW w:w="567" w:type="dxa"/>
            <w:shd w:val="clear" w:color="auto" w:fill="auto"/>
            <w:vAlign w:val="center"/>
          </w:tcPr>
          <w:p w14:paraId="1C53EAA3" w14:textId="77777777" w:rsidR="00BA0837" w:rsidRPr="00554692" w:rsidRDefault="00BA0837" w:rsidP="00124315">
            <w:pPr>
              <w:jc w:val="center"/>
              <w:rPr>
                <w:sz w:val="20"/>
                <w:szCs w:val="20"/>
                <w:lang w:bidi="en-US"/>
              </w:rPr>
            </w:pPr>
            <w:r w:rsidRPr="00554692">
              <w:rPr>
                <w:sz w:val="20"/>
                <w:szCs w:val="20"/>
                <w:lang w:bidi="en-US"/>
              </w:rPr>
              <w:t>№ пп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5A5D2EAE" w14:textId="77777777" w:rsidR="00BA0837" w:rsidRPr="00554692" w:rsidRDefault="00BA0837" w:rsidP="00124315">
            <w:pPr>
              <w:jc w:val="center"/>
              <w:rPr>
                <w:sz w:val="20"/>
                <w:szCs w:val="20"/>
                <w:lang w:bidi="en-US"/>
              </w:rPr>
            </w:pPr>
            <w:r w:rsidRPr="00554692">
              <w:rPr>
                <w:sz w:val="20"/>
                <w:szCs w:val="20"/>
                <w:lang w:bidi="en-US"/>
              </w:rPr>
              <w:t>Тип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D49D48" w14:textId="77777777" w:rsidR="00BA0837" w:rsidRPr="00554692" w:rsidRDefault="00BA0837" w:rsidP="00124315">
            <w:pPr>
              <w:jc w:val="center"/>
              <w:rPr>
                <w:sz w:val="20"/>
                <w:szCs w:val="20"/>
                <w:lang w:bidi="en-US"/>
              </w:rPr>
            </w:pPr>
            <w:r w:rsidRPr="00554692">
              <w:rPr>
                <w:sz w:val="20"/>
                <w:szCs w:val="20"/>
                <w:lang w:bidi="en-US"/>
              </w:rPr>
              <w:t>Колич. Банок 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A2A55A" w14:textId="77777777" w:rsidR="00BA0837" w:rsidRPr="00554692" w:rsidRDefault="00BA0837" w:rsidP="00124315">
            <w:pPr>
              <w:jc w:val="center"/>
              <w:rPr>
                <w:sz w:val="20"/>
                <w:szCs w:val="20"/>
                <w:lang w:bidi="en-US"/>
              </w:rPr>
            </w:pPr>
            <w:r w:rsidRPr="00554692">
              <w:rPr>
                <w:sz w:val="20"/>
                <w:szCs w:val="20"/>
                <w:lang w:bidi="en-US"/>
              </w:rPr>
              <w:t>Ёмкость А час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E5180" w14:textId="77777777" w:rsidR="00BA0837" w:rsidRPr="00554692" w:rsidRDefault="00BA0837" w:rsidP="00124315">
            <w:pPr>
              <w:jc w:val="center"/>
              <w:rPr>
                <w:sz w:val="20"/>
                <w:szCs w:val="20"/>
                <w:lang w:val="en-US" w:bidi="en-US"/>
              </w:rPr>
            </w:pPr>
            <w:r w:rsidRPr="00554692">
              <w:rPr>
                <w:sz w:val="20"/>
                <w:szCs w:val="20"/>
                <w:lang w:bidi="en-US"/>
              </w:rPr>
              <w:t>Нап</w:t>
            </w:r>
            <w:r w:rsidRPr="00554692">
              <w:rPr>
                <w:sz w:val="20"/>
                <w:szCs w:val="20"/>
                <w:lang w:val="en-US" w:bidi="en-US"/>
              </w:rPr>
              <w:t>ряжение на банке, 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79733E" w14:textId="77777777" w:rsidR="00BA0837" w:rsidRPr="00554692" w:rsidRDefault="00BA0837" w:rsidP="00124315">
            <w:pPr>
              <w:jc w:val="center"/>
              <w:rPr>
                <w:sz w:val="20"/>
                <w:szCs w:val="20"/>
                <w:lang w:bidi="en-US"/>
              </w:rPr>
            </w:pPr>
            <w:r w:rsidRPr="00554692">
              <w:rPr>
                <w:sz w:val="20"/>
                <w:szCs w:val="20"/>
                <w:lang w:bidi="en-US"/>
              </w:rPr>
              <w:t>Ток 10-ти часового разряда,А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46DFE6" w14:textId="77777777" w:rsidR="00BA0837" w:rsidRPr="00554692" w:rsidRDefault="00BA0837" w:rsidP="00124315">
            <w:pPr>
              <w:jc w:val="center"/>
              <w:rPr>
                <w:sz w:val="20"/>
                <w:szCs w:val="20"/>
                <w:lang w:val="en-US" w:bidi="en-US"/>
              </w:rPr>
            </w:pPr>
            <w:r w:rsidRPr="00554692">
              <w:rPr>
                <w:sz w:val="20"/>
                <w:szCs w:val="20"/>
                <w:lang w:val="en-US" w:bidi="en-US"/>
              </w:rPr>
              <w:t>Ток часового разряда, 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08543F" w14:textId="77777777" w:rsidR="00BA0837" w:rsidRPr="00554692" w:rsidRDefault="00BA0837" w:rsidP="00124315">
            <w:pPr>
              <w:jc w:val="center"/>
              <w:rPr>
                <w:sz w:val="20"/>
                <w:szCs w:val="20"/>
                <w:lang w:val="en-US" w:bidi="en-US"/>
              </w:rPr>
            </w:pPr>
            <w:r w:rsidRPr="00554692">
              <w:rPr>
                <w:sz w:val="20"/>
                <w:szCs w:val="20"/>
                <w:lang w:val="en-US" w:bidi="en-US"/>
              </w:rPr>
              <w:t xml:space="preserve">Макс. Зарядн ток, 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94B8A0" w14:textId="77777777" w:rsidR="00BA0837" w:rsidRPr="00554692" w:rsidRDefault="00BA0837" w:rsidP="00124315">
            <w:pPr>
              <w:jc w:val="center"/>
              <w:rPr>
                <w:sz w:val="20"/>
                <w:szCs w:val="20"/>
                <w:lang w:val="en-US" w:bidi="en-US"/>
              </w:rPr>
            </w:pPr>
            <w:r w:rsidRPr="00554692">
              <w:rPr>
                <w:sz w:val="20"/>
                <w:szCs w:val="20"/>
                <w:lang w:val="en-US" w:bidi="en-US"/>
              </w:rPr>
              <w:t>Плотность электролита, г/см</w:t>
            </w:r>
            <w:r w:rsidRPr="00554692">
              <w:rPr>
                <w:sz w:val="20"/>
                <w:szCs w:val="20"/>
                <w:vertAlign w:val="superscript"/>
                <w:lang w:val="en-US" w:bidi="en-US"/>
              </w:rPr>
              <w:t>3</w:t>
            </w:r>
          </w:p>
        </w:tc>
      </w:tr>
      <w:tr w:rsidR="00BA0837" w:rsidRPr="00554692" w14:paraId="7B8EDAB7" w14:textId="77777777" w:rsidTr="00C363F4">
        <w:trPr>
          <w:trHeight w:val="525"/>
        </w:trPr>
        <w:tc>
          <w:tcPr>
            <w:tcW w:w="567" w:type="dxa"/>
            <w:shd w:val="clear" w:color="auto" w:fill="auto"/>
            <w:vAlign w:val="center"/>
          </w:tcPr>
          <w:p w14:paraId="6EEC292A" w14:textId="77777777" w:rsidR="00BA0837" w:rsidRPr="00554692" w:rsidRDefault="00BA0837" w:rsidP="00124315">
            <w:pPr>
              <w:jc w:val="center"/>
              <w:rPr>
                <w:lang w:bidi="en-US"/>
              </w:rPr>
            </w:pPr>
            <w:r w:rsidRPr="00554692">
              <w:rPr>
                <w:lang w:bidi="en-US"/>
              </w:rPr>
              <w:t>1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4F4296A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СК-28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E5BCC5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87B5BE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1008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54349C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2,15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72FE71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100,8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198109D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518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C22F86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252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A61560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1,205</w:t>
            </w:r>
            <w:r w:rsidRPr="00554692">
              <w:rPr>
                <w:lang w:val="en-US" w:bidi="en-US"/>
              </w:rPr>
              <w:sym w:font="Symbol" w:char="F0B1"/>
            </w:r>
            <w:r w:rsidRPr="00554692">
              <w:rPr>
                <w:lang w:val="en-US" w:bidi="en-US"/>
              </w:rPr>
              <w:t xml:space="preserve"> 0,005 </w:t>
            </w:r>
          </w:p>
        </w:tc>
      </w:tr>
      <w:tr w:rsidR="00BA0837" w:rsidRPr="00554692" w14:paraId="2D0CD33F" w14:textId="77777777" w:rsidTr="00C363F4">
        <w:trPr>
          <w:trHeight w:val="525"/>
        </w:trPr>
        <w:tc>
          <w:tcPr>
            <w:tcW w:w="567" w:type="dxa"/>
            <w:shd w:val="clear" w:color="auto" w:fill="auto"/>
            <w:vAlign w:val="center"/>
          </w:tcPr>
          <w:p w14:paraId="32698C54" w14:textId="77777777" w:rsidR="00BA0837" w:rsidRPr="00744A0A" w:rsidRDefault="00BA0837" w:rsidP="00124315">
            <w:pPr>
              <w:jc w:val="center"/>
            </w:pPr>
            <w:r w:rsidRPr="00744A0A">
              <w:lastRenderedPageBreak/>
              <w:t>2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6393115" w14:textId="77777777" w:rsidR="00BA0837" w:rsidRPr="00744A0A" w:rsidRDefault="00BA0837" w:rsidP="00124315">
            <w:pPr>
              <w:jc w:val="center"/>
            </w:pPr>
            <w:r w:rsidRPr="00744A0A">
              <w:t>13БП1300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1CBFCF" w14:textId="77777777" w:rsidR="00BA0837" w:rsidRPr="00744A0A" w:rsidRDefault="00BA0837" w:rsidP="00124315">
            <w:pPr>
              <w:jc w:val="center"/>
            </w:pPr>
            <w:r w:rsidRPr="00744A0A">
              <w:t>128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F71F20" w14:textId="77777777" w:rsidR="00BA0837" w:rsidRPr="00744A0A" w:rsidRDefault="00BA0837" w:rsidP="00124315">
            <w:pPr>
              <w:jc w:val="center"/>
            </w:pPr>
            <w:r w:rsidRPr="00744A0A">
              <w:t>1300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71C793" w14:textId="77777777" w:rsidR="00BA0837" w:rsidRPr="00744A0A" w:rsidRDefault="00BA0837" w:rsidP="00124315">
            <w:pPr>
              <w:jc w:val="center"/>
            </w:pPr>
            <w:r w:rsidRPr="00744A0A">
              <w:t>2,23</w:t>
            </w:r>
            <w:r w:rsidRPr="00744A0A">
              <w:sym w:font="Symbol" w:char="F0B1"/>
            </w:r>
            <w:r w:rsidRPr="00744A0A">
              <w:t>0,05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0207AE" w14:textId="77777777" w:rsidR="00BA0837" w:rsidRPr="00744A0A" w:rsidRDefault="00BA0837" w:rsidP="00124315">
            <w:pPr>
              <w:jc w:val="center"/>
            </w:pPr>
            <w:r w:rsidRPr="00744A0A">
              <w:t>130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ED574F" w14:textId="77777777" w:rsidR="00BA0837" w:rsidRPr="00744A0A" w:rsidRDefault="00BA0837" w:rsidP="00124315">
            <w:pPr>
              <w:jc w:val="center"/>
            </w:pPr>
            <w:r w:rsidRPr="00744A0A">
              <w:t>741,5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3B34EA" w14:textId="77777777" w:rsidR="00BA0837" w:rsidRPr="00744A0A" w:rsidRDefault="00BA0837" w:rsidP="00124315">
            <w:pPr>
              <w:jc w:val="center"/>
            </w:pPr>
            <w:r w:rsidRPr="00744A0A">
              <w:t>325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69A5DC" w14:textId="77777777" w:rsidR="00BA0837" w:rsidRPr="00744A0A" w:rsidRDefault="00BA0837" w:rsidP="00124315">
            <w:pPr>
              <w:jc w:val="center"/>
            </w:pPr>
            <w:r w:rsidRPr="00744A0A">
              <w:t>1,22</w:t>
            </w:r>
            <w:r w:rsidRPr="00744A0A">
              <w:sym w:font="Symbol" w:char="F0B1"/>
            </w:r>
            <w:r w:rsidRPr="00744A0A">
              <w:t xml:space="preserve"> 0,005</w:t>
            </w:r>
          </w:p>
        </w:tc>
      </w:tr>
      <w:tr w:rsidR="00BA0837" w:rsidRPr="005C12C3" w14:paraId="2CA6C32B" w14:textId="77777777" w:rsidTr="00C363F4">
        <w:trPr>
          <w:trHeight w:val="525"/>
        </w:trPr>
        <w:tc>
          <w:tcPr>
            <w:tcW w:w="567" w:type="dxa"/>
            <w:shd w:val="clear" w:color="auto" w:fill="auto"/>
            <w:vAlign w:val="center"/>
          </w:tcPr>
          <w:p w14:paraId="6010E80F" w14:textId="77777777" w:rsidR="00BA0837" w:rsidRPr="00554692" w:rsidRDefault="00BA0837" w:rsidP="00124315">
            <w:pPr>
              <w:jc w:val="center"/>
              <w:rPr>
                <w:lang w:bidi="en-US"/>
              </w:rPr>
            </w:pPr>
            <w:r w:rsidRPr="00554692">
              <w:rPr>
                <w:lang w:bidi="en-US"/>
              </w:rPr>
              <w:t>3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03A36EEE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sz w:val="20"/>
                <w:szCs w:val="20"/>
                <w:lang w:val="en-US" w:bidi="en-US"/>
              </w:rPr>
              <w:t>10 OPzS 1000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E34E05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124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34DA14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1008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9EF6F4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2,18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749F45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100,8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0EEF7D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518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64495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252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81EE7A" w14:textId="77777777" w:rsidR="00BA0837" w:rsidRPr="00554692" w:rsidRDefault="00BA0837" w:rsidP="00124315">
            <w:pPr>
              <w:jc w:val="center"/>
              <w:rPr>
                <w:lang w:val="en-US" w:bidi="en-US"/>
              </w:rPr>
            </w:pPr>
            <w:r w:rsidRPr="00554692">
              <w:rPr>
                <w:lang w:val="en-US" w:bidi="en-US"/>
              </w:rPr>
              <w:t>1,24+0,005</w:t>
            </w:r>
          </w:p>
        </w:tc>
      </w:tr>
    </w:tbl>
    <w:p w14:paraId="149A2469" w14:textId="77777777" w:rsidR="00BA0837" w:rsidRDefault="00BA0837" w:rsidP="006B3979">
      <w:pPr>
        <w:pStyle w:val="20"/>
        <w:numPr>
          <w:ilvl w:val="0"/>
          <w:numId w:val="0"/>
        </w:numPr>
        <w:ind w:left="792"/>
      </w:pPr>
    </w:p>
    <w:p w14:paraId="7873972C" w14:textId="77777777" w:rsidR="00BA0837" w:rsidRDefault="00BA0837" w:rsidP="00276F8D">
      <w:pPr>
        <w:pStyle w:val="20"/>
      </w:pPr>
      <w:r>
        <w:t>В помещениях аккумуляторных установок должна регулярно проверяться работоспособность приточно-вытяжной вентиляции.</w:t>
      </w:r>
    </w:p>
    <w:p w14:paraId="057B7AAF" w14:textId="77777777" w:rsidR="00BA0837" w:rsidRDefault="00BA0837" w:rsidP="00276F8D">
      <w:pPr>
        <w:pStyle w:val="20"/>
      </w:pPr>
      <w:r>
        <w:t xml:space="preserve">При реконструкции, помещения аккумуляторных установок может отапливаться калориферными устройствами, располагаемыми вне этого помещения, с применением устройств против заноса искр через вентиляционные каналы. </w:t>
      </w:r>
    </w:p>
    <w:p w14:paraId="6D1E3D40" w14:textId="77777777" w:rsidR="00BA0837" w:rsidRDefault="00BA0837" w:rsidP="00276F8D">
      <w:pPr>
        <w:pStyle w:val="20"/>
      </w:pPr>
      <w:r>
        <w:t>Запрещаются фланцевые соединения и установка вентилей на трубопроводах отопления аккумуляторных установок.</w:t>
      </w:r>
    </w:p>
    <w:p w14:paraId="3C20AA80" w14:textId="77777777" w:rsidR="00BA0837" w:rsidRDefault="00BA0837" w:rsidP="00276F8D">
      <w:pPr>
        <w:pStyle w:val="20"/>
      </w:pPr>
      <w:r>
        <w:t>Ремонт и хранение кислотных и щелочных аккумуляторов должен осуществляться в разных помещениях.</w:t>
      </w:r>
    </w:p>
    <w:p w14:paraId="4C39B9DB" w14:textId="77777777" w:rsidR="00BA0837" w:rsidRDefault="00BA0837" w:rsidP="00276F8D">
      <w:pPr>
        <w:pStyle w:val="20"/>
      </w:pPr>
      <w:r>
        <w:t>В помещениях аккумуляторных установок забор воздушно-газовой среды при вентиляции должен производиться как из верхней, так и из нижней части помещения. Если потолок имеет выступающие конструкции или наклон, должна быть предусмотрена вытяжка воздуха соответственно из каждой её части</w:t>
      </w:r>
    </w:p>
    <w:p w14:paraId="5D9BD9BA" w14:textId="77777777" w:rsidR="00BA0837" w:rsidRDefault="00BA0837" w:rsidP="00276F8D">
      <w:pPr>
        <w:pStyle w:val="20"/>
      </w:pPr>
      <w:r>
        <w:t>При естественном освещении помещений аккумуляторных установок стекла окон должны быть матовыми или покрываться белой клеевой краской стойкой к агрессивной среде.</w:t>
      </w:r>
    </w:p>
    <w:p w14:paraId="3EFCA63D" w14:textId="77777777" w:rsidR="00BA0837" w:rsidRDefault="00BA0837" w:rsidP="00276F8D">
      <w:pPr>
        <w:pStyle w:val="20"/>
      </w:pPr>
      <w:r>
        <w:t>Работы с использованием паяльных ламп в помещениях аккумуляторных установок должны производиться после полного прекращения зарядки, при условии тщательного проветривания и анализа воздушной среды.</w:t>
      </w:r>
    </w:p>
    <w:p w14:paraId="7D823AB0" w14:textId="77777777" w:rsidR="00BA0837" w:rsidRDefault="00BA0837" w:rsidP="00276F8D">
      <w:pPr>
        <w:pStyle w:val="20"/>
      </w:pPr>
      <w:r>
        <w:t>Запрещается, непосредственно в помещениях аккумуляторных установок, курить, хранить кислоты и щелочи в количествах, превышающих односменную потребность, оставлять спецодежду, посторонние предметы и сгораемые материалы.</w:t>
      </w:r>
    </w:p>
    <w:p w14:paraId="08126B8D" w14:textId="77777777" w:rsidR="00BA0837" w:rsidRDefault="00BA0837" w:rsidP="00276F8D">
      <w:pPr>
        <w:pStyle w:val="20"/>
      </w:pPr>
      <w:r>
        <w:t>Перечень помещений и оборудования напряжением 0,4кВ, с которых не снимается напряжение при тушении пожара:</w:t>
      </w:r>
    </w:p>
    <w:p w14:paraId="45B4AC35" w14:textId="21F59570" w:rsidR="00BA0837" w:rsidRDefault="00BA0837" w:rsidP="00632CF8">
      <w:pPr>
        <w:pStyle w:val="20"/>
        <w:numPr>
          <w:ilvl w:val="0"/>
          <w:numId w:val="22"/>
        </w:numPr>
      </w:pPr>
      <w:r>
        <w:t>аккумуляторная батарея №1;</w:t>
      </w:r>
    </w:p>
    <w:p w14:paraId="3F3F38A2" w14:textId="1D5DD490" w:rsidR="00BA0837" w:rsidRDefault="00BA0837" w:rsidP="00632CF8">
      <w:pPr>
        <w:pStyle w:val="20"/>
        <w:numPr>
          <w:ilvl w:val="0"/>
          <w:numId w:val="22"/>
        </w:numPr>
      </w:pPr>
      <w:r>
        <w:t>аккумуляторная батарея №2;</w:t>
      </w:r>
    </w:p>
    <w:p w14:paraId="776C6E59" w14:textId="1F5459B5" w:rsidR="00BA0837" w:rsidRDefault="00BA0837" w:rsidP="00632CF8">
      <w:pPr>
        <w:pStyle w:val="20"/>
        <w:numPr>
          <w:ilvl w:val="0"/>
          <w:numId w:val="22"/>
        </w:numPr>
      </w:pPr>
      <w:r>
        <w:t>аккумуляторная батарея №3;</w:t>
      </w:r>
    </w:p>
    <w:p w14:paraId="15D241D3" w14:textId="4E6A2F4C" w:rsidR="00BA0837" w:rsidRDefault="00BA0837" w:rsidP="00632CF8">
      <w:pPr>
        <w:pStyle w:val="20"/>
        <w:numPr>
          <w:ilvl w:val="0"/>
          <w:numId w:val="22"/>
        </w:numPr>
      </w:pPr>
      <w:r>
        <w:t>главный щит управления (ГЩУ);</w:t>
      </w:r>
    </w:p>
    <w:p w14:paraId="3E33E7EF" w14:textId="15F08BB1" w:rsidR="00BA0837" w:rsidRDefault="00BA0837" w:rsidP="00632CF8">
      <w:pPr>
        <w:pStyle w:val="20"/>
        <w:numPr>
          <w:ilvl w:val="0"/>
          <w:numId w:val="22"/>
        </w:numPr>
      </w:pPr>
      <w:r>
        <w:lastRenderedPageBreak/>
        <w:t>РЩОРУ 110кВ (релейный щит открытого распределительного устройства);</w:t>
      </w:r>
    </w:p>
    <w:p w14:paraId="6855A313" w14:textId="19FC58DE" w:rsidR="00BA0837" w:rsidRDefault="00BA0837" w:rsidP="00632CF8">
      <w:pPr>
        <w:pStyle w:val="20"/>
        <w:numPr>
          <w:ilvl w:val="0"/>
          <w:numId w:val="22"/>
        </w:numPr>
      </w:pPr>
      <w:r>
        <w:t>РЩ ГТ-7 (релейный щит блока генератор – трансформатор №7);</w:t>
      </w:r>
    </w:p>
    <w:p w14:paraId="385DF548" w14:textId="21551D85" w:rsidR="00BA0837" w:rsidRDefault="00BA0837" w:rsidP="00632CF8">
      <w:pPr>
        <w:pStyle w:val="20"/>
        <w:numPr>
          <w:ilvl w:val="0"/>
          <w:numId w:val="22"/>
        </w:numPr>
      </w:pPr>
      <w:r>
        <w:t xml:space="preserve">ЩПТ-2 (щит постоянного тока №2); </w:t>
      </w:r>
    </w:p>
    <w:p w14:paraId="07979BC8" w14:textId="46134040" w:rsidR="00BA0837" w:rsidRDefault="00BA0837" w:rsidP="00632CF8">
      <w:pPr>
        <w:pStyle w:val="20"/>
        <w:numPr>
          <w:ilvl w:val="0"/>
          <w:numId w:val="22"/>
        </w:numPr>
      </w:pPr>
      <w:r>
        <w:t>ЦТЩУ (центральны тепловой щит управления) №1, №2, №3, №4, №5;</w:t>
      </w:r>
    </w:p>
    <w:p w14:paraId="5E400C37" w14:textId="36739CDF" w:rsidR="00BA0837" w:rsidRDefault="00BA0837" w:rsidP="00632CF8">
      <w:pPr>
        <w:pStyle w:val="20"/>
        <w:numPr>
          <w:ilvl w:val="0"/>
          <w:numId w:val="22"/>
        </w:numPr>
      </w:pPr>
      <w:r>
        <w:t xml:space="preserve">АМНУ (аварийные маслонасосы уплотнений турбогенераторов); </w:t>
      </w:r>
    </w:p>
    <w:p w14:paraId="5A217B89" w14:textId="32CAF930" w:rsidR="00BA0837" w:rsidRDefault="00BA0837" w:rsidP="00632CF8">
      <w:pPr>
        <w:pStyle w:val="20"/>
        <w:numPr>
          <w:ilvl w:val="0"/>
          <w:numId w:val="22"/>
        </w:numPr>
      </w:pPr>
      <w:r>
        <w:t xml:space="preserve">РМНУ (резервные маслонасосы уплотнений турбогенераторов); </w:t>
      </w:r>
    </w:p>
    <w:p w14:paraId="518D23A4" w14:textId="5192C15F" w:rsidR="00BA0837" w:rsidRDefault="00BA0837" w:rsidP="00632CF8">
      <w:pPr>
        <w:pStyle w:val="20"/>
        <w:numPr>
          <w:ilvl w:val="0"/>
          <w:numId w:val="22"/>
        </w:numPr>
      </w:pPr>
      <w:r>
        <w:t xml:space="preserve">АМНС (аварийные маслонасосы смазки турбоагрегатов); </w:t>
      </w:r>
    </w:p>
    <w:p w14:paraId="2E9D217F" w14:textId="51E5977C" w:rsidR="00BA0837" w:rsidRDefault="00BA0837" w:rsidP="00632CF8">
      <w:pPr>
        <w:pStyle w:val="20"/>
        <w:numPr>
          <w:ilvl w:val="0"/>
          <w:numId w:val="22"/>
        </w:numPr>
      </w:pPr>
      <w:r>
        <w:t xml:space="preserve">РМНС (резервные маслонасосы смазки турбоагрегатов); </w:t>
      </w:r>
    </w:p>
    <w:p w14:paraId="5D1AD396" w14:textId="1861B380" w:rsidR="00BA0837" w:rsidRDefault="00BA0837" w:rsidP="00632CF8">
      <w:pPr>
        <w:pStyle w:val="20"/>
        <w:numPr>
          <w:ilvl w:val="0"/>
          <w:numId w:val="22"/>
        </w:numPr>
        <w:ind w:hanging="718"/>
      </w:pPr>
      <w:r>
        <w:t>ВПУ (валоповоротные устройства турбоагрегатов).</w:t>
      </w:r>
    </w:p>
    <w:p w14:paraId="69340226" w14:textId="46836E4B" w:rsidR="00BA0837" w:rsidRDefault="00BA0837" w:rsidP="003E28AA">
      <w:pPr>
        <w:pStyle w:val="12"/>
        <w:numPr>
          <w:ilvl w:val="0"/>
          <w:numId w:val="3"/>
        </w:numPr>
      </w:pPr>
      <w:bookmarkStart w:id="21" w:name="_Toc60060439"/>
      <w:r>
        <w:t>Обеспечение пожарной безопасности на складах оборудования и материалов. Объекты хранения</w:t>
      </w:r>
      <w:bookmarkEnd w:id="21"/>
    </w:p>
    <w:p w14:paraId="0B4351C9" w14:textId="77777777" w:rsidR="00BA0837" w:rsidRDefault="00BA0837" w:rsidP="00276F8D">
      <w:pPr>
        <w:pStyle w:val="20"/>
      </w:pPr>
      <w:r>
        <w:t>Хранить на складах (в помещениях) вещества и материалы необходимо с учетом их пожароопасных физико-химических свойств (способность к окислению, самонагреванию и воспламенению при попадании влаги, соприкосновении с воздухом и др.).</w:t>
      </w:r>
    </w:p>
    <w:p w14:paraId="30A547AA" w14:textId="77777777" w:rsidR="00BA0837" w:rsidRDefault="00BA0837" w:rsidP="00276F8D">
      <w:pPr>
        <w:pStyle w:val="20"/>
      </w:pPr>
      <w:r>
        <w:t>Запрещается совместное хранение в одной секции с каучуком или автомобильной резиной каких-либо других материалов и товаров.</w:t>
      </w:r>
    </w:p>
    <w:p w14:paraId="4FBB0EB6" w14:textId="77777777" w:rsidR="00BA0837" w:rsidRDefault="00BA0837" w:rsidP="00276F8D">
      <w:pPr>
        <w:pStyle w:val="20"/>
      </w:pPr>
      <w:r>
        <w:t>Баллоны с горючими газами, емкости (бутылки, бутыли, другая тара) с легковоспламеняющимися и горючими жидкостями, а также аэрозольные упаковки должны быть защищены от солнечного и иного теплового воздействия.</w:t>
      </w:r>
    </w:p>
    <w:p w14:paraId="563040AC" w14:textId="77777777" w:rsidR="00BA0837" w:rsidRDefault="00BA0837" w:rsidP="00276F8D">
      <w:pPr>
        <w:pStyle w:val="20"/>
      </w:pPr>
      <w:r>
        <w:t>На открытых площадках или под навесами хранение аэрозольных упаковок допускается только в негорючих контейнерах.</w:t>
      </w:r>
    </w:p>
    <w:p w14:paraId="142DD72F" w14:textId="77777777" w:rsidR="00BA0837" w:rsidRDefault="00BA0837" w:rsidP="00276F8D">
      <w:pPr>
        <w:pStyle w:val="20"/>
      </w:pPr>
      <w:r w:rsidRPr="006824E0">
        <w:t>Расстояние от светильников до хранящихся материалов должно быть не менее 0,5 метра</w:t>
      </w:r>
      <w:r>
        <w:t>.</w:t>
      </w:r>
    </w:p>
    <w:p w14:paraId="683F28E3" w14:textId="77777777" w:rsidR="0059567C" w:rsidRDefault="00BA0837" w:rsidP="00276F8D">
      <w:pPr>
        <w:pStyle w:val="20"/>
      </w:pPr>
      <w:r>
        <w:t xml:space="preserve">Запрещается хранение в цеховых кладовых легковоспламеняющихся и горючих жидкостей в количестве, превышающем установленные на предприятии нормы. </w:t>
      </w:r>
    </w:p>
    <w:p w14:paraId="3DA4F19A" w14:textId="176A68B2" w:rsidR="00BA0837" w:rsidRDefault="00BA0837" w:rsidP="00276F8D">
      <w:pPr>
        <w:pStyle w:val="20"/>
      </w:pPr>
      <w:r>
        <w:lastRenderedPageBreak/>
        <w:t>На рабочих местах количество этих жидкостей не должно превышать сменную потребность.</w:t>
      </w:r>
    </w:p>
    <w:p w14:paraId="7BD57E61" w14:textId="77777777" w:rsidR="00BA0837" w:rsidRDefault="00BA0837" w:rsidP="00276F8D">
      <w:pPr>
        <w:pStyle w:val="20"/>
      </w:pPr>
      <w:r>
        <w:t>Запрещается стоянка и ремонт погрузочно-разгрузочных и транспортных средств в складских помещениях.</w:t>
      </w:r>
    </w:p>
    <w:p w14:paraId="485E3C7C" w14:textId="77777777" w:rsidR="00BA0837" w:rsidRDefault="00BA0837" w:rsidP="00276F8D">
      <w:pPr>
        <w:pStyle w:val="20"/>
      </w:pPr>
      <w:r>
        <w:t>Грузы и материалы, разгруженные на рампу (платформу), к концу рабочего дня должны быть убраны.</w:t>
      </w:r>
    </w:p>
    <w:p w14:paraId="62433497" w14:textId="77777777" w:rsidR="00BA0837" w:rsidRDefault="00BA0837" w:rsidP="00276F8D">
      <w:pPr>
        <w:pStyle w:val="20"/>
      </w:pPr>
      <w:r>
        <w:t>Все операции, связанные с вскрытием тары, проверкой исправности и мелким ремонтом, расфасовкой продукции, приготовлением рабочих смесей пожароопасных жидкостей (нитрокрасок, лаков и других горючих жидкостей) должны производиться в помещениях, изолированных от мест хранения.</w:t>
      </w:r>
    </w:p>
    <w:p w14:paraId="47457300" w14:textId="77777777" w:rsidR="00BA0837" w:rsidRDefault="00BA0837" w:rsidP="00276F8D">
      <w:pPr>
        <w:pStyle w:val="20"/>
      </w:pPr>
      <w:r>
        <w:t>Запрещается в помещениях складов применять дежурное освещение, использовать газовые плиты и электронагревательные приборы, устанавливать штепсельные розетки.</w:t>
      </w:r>
    </w:p>
    <w:p w14:paraId="4E59A14A" w14:textId="77777777" w:rsidR="00BA0837" w:rsidRDefault="00BA0837" w:rsidP="00276F8D">
      <w:pPr>
        <w:pStyle w:val="20"/>
      </w:pPr>
      <w:r>
        <w:t>Оборудование складов по окончании рабочего дня должно обесточиваться. Аппараты, предназначенные для отключения электроснабжения склада, должны располагаться вне складского помещения на стене из негорючих материалов или отдельно стоящей опоре.</w:t>
      </w:r>
    </w:p>
    <w:p w14:paraId="5F8D6900" w14:textId="6B5C518B" w:rsidR="00BA0837" w:rsidRDefault="00BA0837" w:rsidP="00276F8D">
      <w:pPr>
        <w:pStyle w:val="20"/>
      </w:pPr>
      <w:r>
        <w:t>При хранении горючих материалов на открытой площадке площадь одной секции (штабе</w:t>
      </w:r>
      <w:r w:rsidR="00EC62A1">
        <w:t>ля) не должна превышать 300 м</w:t>
      </w:r>
      <w:r w:rsidR="00EC62A1">
        <w:rPr>
          <w:vertAlign w:val="superscript"/>
        </w:rPr>
        <w:t>2</w:t>
      </w:r>
      <w:r>
        <w:t>, а противопожарные расстояния между штабелями должны быть не менее 6 метров.</w:t>
      </w:r>
    </w:p>
    <w:p w14:paraId="03A8C330" w14:textId="77777777" w:rsidR="002F3EFD" w:rsidRDefault="00BA0837" w:rsidP="00276F8D">
      <w:pPr>
        <w:pStyle w:val="20"/>
      </w:pPr>
      <w:r>
        <w:t xml:space="preserve">Обвалования вокруг резервуаров с нефтью и нефтепродуктами, а также переезды через обвалования должны находиться в исправном состоянии. </w:t>
      </w:r>
    </w:p>
    <w:p w14:paraId="4F020C07" w14:textId="66707797" w:rsidR="00BA0837" w:rsidRDefault="00BA0837" w:rsidP="00276F8D">
      <w:pPr>
        <w:pStyle w:val="20"/>
      </w:pPr>
      <w:r>
        <w:t>Площадь внутри обвалования должна быть засыпана песком.</w:t>
      </w:r>
    </w:p>
    <w:p w14:paraId="1C943905" w14:textId="77777777" w:rsidR="00BA0837" w:rsidRDefault="00BA0837" w:rsidP="00276F8D">
      <w:pPr>
        <w:pStyle w:val="20"/>
      </w:pPr>
      <w:r>
        <w:t>Запрещается на складах легковоспламеняющихся и горючих жидкостей:</w:t>
      </w:r>
    </w:p>
    <w:p w14:paraId="7D5C2B70" w14:textId="77777777" w:rsidR="00BA0837" w:rsidRDefault="00BA0837" w:rsidP="00351366">
      <w:pPr>
        <w:pStyle w:val="20"/>
        <w:numPr>
          <w:ilvl w:val="0"/>
          <w:numId w:val="0"/>
        </w:numPr>
        <w:ind w:left="792"/>
      </w:pPr>
      <w:r>
        <w:t>а) эксплуатация негерметичного оборудования и запорной арматуры;</w:t>
      </w:r>
    </w:p>
    <w:p w14:paraId="53FB517C" w14:textId="77777777" w:rsidR="00BA0837" w:rsidRDefault="00BA0837" w:rsidP="00351366">
      <w:pPr>
        <w:pStyle w:val="20"/>
        <w:numPr>
          <w:ilvl w:val="0"/>
          <w:numId w:val="0"/>
        </w:numPr>
        <w:ind w:left="792"/>
      </w:pPr>
      <w:r>
        <w:t>б) эксплуатация резервуаров, имеющих перекосы и трещины, проемы или трещины на плавающих крышах, а также неисправные оборудование, контрольно-измерительные приборы, подводящие продуктопроводы и стационарные противопожарные устройства;</w:t>
      </w:r>
    </w:p>
    <w:p w14:paraId="6B71EE2B" w14:textId="77777777" w:rsidR="00BA0837" w:rsidRDefault="00BA0837" w:rsidP="00351366">
      <w:pPr>
        <w:pStyle w:val="20"/>
        <w:numPr>
          <w:ilvl w:val="0"/>
          <w:numId w:val="0"/>
        </w:numPr>
        <w:ind w:left="792"/>
      </w:pPr>
      <w:r>
        <w:t>в) наличие деревьев и кустарников внутри обвалований;</w:t>
      </w:r>
    </w:p>
    <w:p w14:paraId="0CCAC596" w14:textId="77777777" w:rsidR="00BA0837" w:rsidRDefault="00BA0837" w:rsidP="00351366">
      <w:pPr>
        <w:pStyle w:val="20"/>
        <w:numPr>
          <w:ilvl w:val="0"/>
          <w:numId w:val="0"/>
        </w:numPr>
        <w:ind w:left="792"/>
      </w:pPr>
      <w:r>
        <w:t>г) установка емкостей (резервуаров) на основание, выполненное из горючих материалов;</w:t>
      </w:r>
    </w:p>
    <w:p w14:paraId="5A0AB693" w14:textId="77777777" w:rsidR="00BA0837" w:rsidRDefault="00BA0837" w:rsidP="00351366">
      <w:pPr>
        <w:pStyle w:val="20"/>
        <w:numPr>
          <w:ilvl w:val="0"/>
          <w:numId w:val="0"/>
        </w:numPr>
        <w:ind w:left="792"/>
      </w:pPr>
      <w:r>
        <w:lastRenderedPageBreak/>
        <w:t>д) переполнение резервуаров и цистерн;</w:t>
      </w:r>
    </w:p>
    <w:p w14:paraId="680B103F" w14:textId="77777777" w:rsidR="00BA0837" w:rsidRDefault="00BA0837" w:rsidP="00351366">
      <w:pPr>
        <w:pStyle w:val="20"/>
        <w:numPr>
          <w:ilvl w:val="0"/>
          <w:numId w:val="0"/>
        </w:numPr>
        <w:ind w:left="792"/>
      </w:pPr>
      <w:r>
        <w:t>е) отбор проб из резервуаров во время слива или налива нефти и нефтепродуктов;</w:t>
      </w:r>
    </w:p>
    <w:p w14:paraId="0B7B41D8" w14:textId="77777777" w:rsidR="00BA0837" w:rsidRDefault="00BA0837" w:rsidP="00351366">
      <w:pPr>
        <w:pStyle w:val="20"/>
        <w:numPr>
          <w:ilvl w:val="0"/>
          <w:numId w:val="0"/>
        </w:numPr>
        <w:ind w:left="792"/>
      </w:pPr>
      <w:r>
        <w:t>ж) слив и налив нефти и нефтепродуктов во время грозы.</w:t>
      </w:r>
    </w:p>
    <w:p w14:paraId="12999FBD" w14:textId="77777777" w:rsidR="00BA0837" w:rsidRDefault="00BA0837" w:rsidP="00276F8D">
      <w:pPr>
        <w:pStyle w:val="20"/>
      </w:pPr>
      <w:r>
        <w:t>На складах легковоспламеняющихся и горючих жидкостей:</w:t>
      </w:r>
    </w:p>
    <w:p w14:paraId="2A91C5D7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а) дыхательные клапаны и огнепреградители необходимо проверять в соответствии с технической документацией предприятий-изготовителей;</w:t>
      </w:r>
    </w:p>
    <w:p w14:paraId="355F9B14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б) при осмотрах дыхательной арматуры необходимо очищать клапаны и сетки от льда, их отогрев производится только пожаробезопасными способами;</w:t>
      </w:r>
    </w:p>
    <w:p w14:paraId="2FCD1D2B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в) отбор проб и замер уровня жидкости в резервуаре необходимо производить при помощи приспособлений из материалов, исключающих искрообразование;</w:t>
      </w:r>
    </w:p>
    <w:p w14:paraId="6AE4B85C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г) хранить жидкости разрешается только в исправной таре. Пролитая жидкость должна немедленно убираться;</w:t>
      </w:r>
    </w:p>
    <w:p w14:paraId="63819509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д) запрещается разливать нефтепродукты, а также хранить упаковочный материал и тару непосредственно в хранилищах и на обвалованных площадках.</w:t>
      </w:r>
    </w:p>
    <w:p w14:paraId="7D3F5E98" w14:textId="77777777" w:rsidR="00BA0837" w:rsidRDefault="00BA0837" w:rsidP="00276F8D">
      <w:pPr>
        <w:pStyle w:val="20"/>
      </w:pPr>
      <w:r>
        <w:t>При хранении газа:</w:t>
      </w:r>
    </w:p>
    <w:p w14:paraId="031CF5BE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а) окна помещений, где хранятся баллоны с газом, закрашиваются белой краской или оборудуются солнцезащитными негорючими устройствами;</w:t>
      </w:r>
    </w:p>
    <w:p w14:paraId="090C2BB4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б) при хранении баллонов на открытых площадках сооружения, защищающие баллоны от осадков и солнечных лучей, выполняются из негорючих материалов;</w:t>
      </w:r>
    </w:p>
    <w:p w14:paraId="32F55C47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в) баллоны с горючим газом должны храниться отдельно от баллонов с кислородом, сжатым воздухом, хлором, фтором и другими окислителями, а также от баллонов с токсичным газом;</w:t>
      </w:r>
    </w:p>
    <w:p w14:paraId="09E1EFFF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г) размещение групповых баллонных установок допускается у глухих (не имеющих проемов) наружных стен зданий. Шкафы и будки, где размещаются баллоны, выполняются из негорючих материалов и имеют естественную вентиляцию, исключающую образование в них взрывоопасных смесей;</w:t>
      </w:r>
    </w:p>
    <w:p w14:paraId="3BC0B68F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 xml:space="preserve">д) при хранении и транспортировании баллонов с кислородом нельзя допускать попадания масел (жиров) и соприкосновения арматуры </w:t>
      </w:r>
      <w:r>
        <w:lastRenderedPageBreak/>
        <w:t>баллона с промасленными материалами. При перекантовке баллонов с кислородом вручную не разрешается браться за клапаны;</w:t>
      </w:r>
    </w:p>
    <w:p w14:paraId="6B284E85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е) в помещениях должны устанавливаться газоанализаторы для контроля за образованием взрывоопасных концентраций. При отсутствии газоанализаторов руководитель организации должен установить порядок отбора и контроля проб газовоздушной среды;</w:t>
      </w:r>
    </w:p>
    <w:p w14:paraId="04594040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ж) при обнаружении утечки газа из баллонов они должны убираться из помещения склада в безопасное место;</w:t>
      </w:r>
    </w:p>
    <w:p w14:paraId="6F029B82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з) на склад, где размещаются баллоны с горючим газом, не допускаются лица в обуви, подбитой металлическими гвоздями или подковами;</w:t>
      </w:r>
    </w:p>
    <w:p w14:paraId="5214B646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и) баллоны с горючим газом, имеющие башмаки, хранятся в вертикальном положении в специальных гнездах, клетях или других устройствах, исключающих их падение. Баллоны, не имеющие башмаков, хранятся в горизонтальном положении на рамах или стеллажах. Высота штабеля в этом случае не должна превышать 1,5 метра, а клапаны должны закрываться предохранительными колпаками и быть обращены в одну сторону;</w:t>
      </w:r>
    </w:p>
    <w:p w14:paraId="7FA17291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к) хранение каких-либо других веществ, материалов и оборудования в помещениях складов с горючим газом не разрешается;</w:t>
      </w:r>
    </w:p>
    <w:p w14:paraId="6FB52E64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л) помещения складов с горючим газом обеспечиваются естественной вентиляцией.</w:t>
      </w:r>
    </w:p>
    <w:p w14:paraId="14C1AD23" w14:textId="77777777" w:rsidR="00BA0837" w:rsidRDefault="00BA0837" w:rsidP="00276F8D">
      <w:pPr>
        <w:pStyle w:val="20"/>
      </w:pPr>
      <w:r>
        <w:t>На складах для хранения угля запрещается:</w:t>
      </w:r>
    </w:p>
    <w:p w14:paraId="651BE676" w14:textId="77777777" w:rsidR="00BA0837" w:rsidRDefault="00BA0837" w:rsidP="00105508">
      <w:pPr>
        <w:pStyle w:val="20"/>
        <w:numPr>
          <w:ilvl w:val="0"/>
          <w:numId w:val="0"/>
        </w:numPr>
        <w:ind w:left="792"/>
      </w:pPr>
      <w:r>
        <w:t>а) укладывать уголь свежей добычи на старые отвалы угля, пролежавшего более 1 месяца;</w:t>
      </w:r>
    </w:p>
    <w:p w14:paraId="7A653965" w14:textId="77777777" w:rsidR="00BA0837" w:rsidRDefault="00BA0837" w:rsidP="001D617B">
      <w:pPr>
        <w:pStyle w:val="20"/>
        <w:numPr>
          <w:ilvl w:val="0"/>
          <w:numId w:val="0"/>
        </w:numPr>
        <w:ind w:left="792"/>
      </w:pPr>
      <w:r>
        <w:t>б) транспортировать горящий уголь по транспортерным лентам и отгружать их в бункера;</w:t>
      </w:r>
    </w:p>
    <w:p w14:paraId="1857D38D" w14:textId="1EA6F235" w:rsidR="00BA0837" w:rsidRDefault="00BA0837" w:rsidP="001D617B">
      <w:pPr>
        <w:pStyle w:val="20"/>
        <w:numPr>
          <w:ilvl w:val="0"/>
          <w:numId w:val="0"/>
        </w:numPr>
        <w:ind w:left="792"/>
      </w:pPr>
      <w:r>
        <w:t xml:space="preserve">в) располагать штабели угля над источниками тепла (паропроводы, трубопроводы горячей воды, каналы нагретого воздуха и т.п.), а также над проложенными </w:t>
      </w:r>
      <w:r w:rsidR="00F34544">
        <w:t>электрокабелем</w:t>
      </w:r>
      <w:r>
        <w:t xml:space="preserve"> и нефтегазопроводами;</w:t>
      </w:r>
    </w:p>
    <w:p w14:paraId="7C5B8570" w14:textId="1D68D2BE" w:rsidR="00BA0837" w:rsidRDefault="00BA0837" w:rsidP="001D617B">
      <w:pPr>
        <w:pStyle w:val="20"/>
        <w:numPr>
          <w:ilvl w:val="0"/>
          <w:numId w:val="0"/>
        </w:numPr>
        <w:ind w:left="792"/>
      </w:pPr>
      <w:r>
        <w:t xml:space="preserve">г) </w:t>
      </w:r>
      <w:r w:rsidR="00F34544">
        <w:t>не организованно</w:t>
      </w:r>
      <w:r>
        <w:t xml:space="preserve"> хранить выгруженное топливо в течение более 2 суток.</w:t>
      </w:r>
    </w:p>
    <w:p w14:paraId="5E1B02E3" w14:textId="3DD17FD5" w:rsidR="00BA0837" w:rsidRDefault="00BA0837" w:rsidP="00276F8D">
      <w:pPr>
        <w:pStyle w:val="20"/>
      </w:pPr>
      <w:r>
        <w:t>К зданиям ск</w:t>
      </w:r>
      <w:r w:rsidR="00A44F2C">
        <w:t>ладов на территории филиала</w:t>
      </w:r>
      <w:r>
        <w:t xml:space="preserve"> должен быть обеспечен свободный доступ.</w:t>
      </w:r>
    </w:p>
    <w:p w14:paraId="4D4A9934" w14:textId="77777777" w:rsidR="00BA0837" w:rsidRDefault="00BA0837" w:rsidP="00276F8D">
      <w:pPr>
        <w:pStyle w:val="20"/>
      </w:pPr>
      <w:r>
        <w:t>Между штабелями хранения материалов и оборудования откры</w:t>
      </w:r>
      <w:r>
        <w:lastRenderedPageBreak/>
        <w:t>тых складов должны предусматриваться разрывы не менее 5м и проезды для пожарных машин.</w:t>
      </w:r>
    </w:p>
    <w:p w14:paraId="41E43875" w14:textId="77777777" w:rsidR="00BA0837" w:rsidRDefault="00BA0837" w:rsidP="00276F8D">
      <w:pPr>
        <w:pStyle w:val="20"/>
      </w:pPr>
      <w:r>
        <w:t>На территории складов запрещается:</w:t>
      </w:r>
    </w:p>
    <w:p w14:paraId="6B56AECD" w14:textId="29889067" w:rsidR="00BA0837" w:rsidRDefault="00BA0837" w:rsidP="00632CF8">
      <w:pPr>
        <w:pStyle w:val="20"/>
        <w:numPr>
          <w:ilvl w:val="0"/>
          <w:numId w:val="22"/>
        </w:numPr>
      </w:pPr>
      <w:r>
        <w:t xml:space="preserve">загромождать противопожарные разрывы и проезды между зданиями, штабелями материалов и оборудованием, а также устанавливать материалы и оборудование у </w:t>
      </w:r>
      <w:r w:rsidR="002545A8">
        <w:t xml:space="preserve">- </w:t>
      </w:r>
      <w:r>
        <w:t>зданий даже на непродолжительное время;</w:t>
      </w:r>
    </w:p>
    <w:p w14:paraId="777CE78E" w14:textId="31174C41" w:rsidR="00BA0837" w:rsidRDefault="00BA0837" w:rsidP="00632CF8">
      <w:pPr>
        <w:pStyle w:val="20"/>
        <w:numPr>
          <w:ilvl w:val="0"/>
          <w:numId w:val="22"/>
        </w:numPr>
      </w:pPr>
      <w:r>
        <w:t>сжигать упаковку, тару и другие отходы;</w:t>
      </w:r>
    </w:p>
    <w:p w14:paraId="0DCC20CF" w14:textId="4D240374" w:rsidR="00BA0837" w:rsidRDefault="00BA0837" w:rsidP="00632CF8">
      <w:pPr>
        <w:pStyle w:val="20"/>
        <w:numPr>
          <w:ilvl w:val="0"/>
          <w:numId w:val="22"/>
        </w:numPr>
      </w:pPr>
      <w:r>
        <w:t>хранить грузы и механизмы на разгрузочных площадках склада.</w:t>
      </w:r>
    </w:p>
    <w:p w14:paraId="6B13602A" w14:textId="77777777" w:rsidR="00BA0837" w:rsidRDefault="00BA0837" w:rsidP="00276F8D">
      <w:pPr>
        <w:pStyle w:val="20"/>
      </w:pPr>
      <w:r>
        <w:t>С территории, прилегающей к складу, должны систематически в конце каждой рабочей смены удаляться все сгораемые отходы, упаковка и мусор.</w:t>
      </w:r>
    </w:p>
    <w:p w14:paraId="615D2996" w14:textId="77777777" w:rsidR="00BA0837" w:rsidRDefault="00BA0837" w:rsidP="00276F8D">
      <w:pPr>
        <w:pStyle w:val="20"/>
      </w:pPr>
      <w:r>
        <w:t xml:space="preserve">На складах должны соблюдаться правила хранения материальных ценностей: </w:t>
      </w:r>
    </w:p>
    <w:p w14:paraId="4E1142EC" w14:textId="5363D4DA" w:rsidR="00BA0837" w:rsidRDefault="00BA0837" w:rsidP="00632CF8">
      <w:pPr>
        <w:pStyle w:val="20"/>
        <w:numPr>
          <w:ilvl w:val="0"/>
          <w:numId w:val="22"/>
        </w:numPr>
      </w:pPr>
      <w:r>
        <w:t xml:space="preserve">легковоспламеняющиеся и горючие жидкости складируются отдельно от других материалов; </w:t>
      </w:r>
    </w:p>
    <w:p w14:paraId="07413300" w14:textId="4C0CA5B3" w:rsidR="00BA0837" w:rsidRDefault="00BA0837" w:rsidP="00632CF8">
      <w:pPr>
        <w:pStyle w:val="20"/>
        <w:numPr>
          <w:ilvl w:val="0"/>
          <w:numId w:val="22"/>
        </w:numPr>
      </w:pPr>
      <w:r>
        <w:t>отдельно хранятся лаки, краски и растворители, газовые баллоны и ядовитые вещества.</w:t>
      </w:r>
    </w:p>
    <w:p w14:paraId="6B4E439D" w14:textId="77777777" w:rsidR="00BA0837" w:rsidRDefault="00BA0837" w:rsidP="00276F8D">
      <w:pPr>
        <w:pStyle w:val="20"/>
      </w:pPr>
      <w:r w:rsidRPr="00720A04">
        <w:t>Различные материалы и оборудование должны группироваться и храниться по признакам однородности их горючести и применения к ним огнетушащих средств</w:t>
      </w:r>
      <w:r>
        <w:t>.</w:t>
      </w:r>
    </w:p>
    <w:p w14:paraId="3484DC37" w14:textId="77777777" w:rsidR="00BA0837" w:rsidRDefault="00BA0837" w:rsidP="00276F8D">
      <w:pPr>
        <w:pStyle w:val="20"/>
      </w:pPr>
      <w:r w:rsidRPr="001A39F8">
        <w:rPr>
          <w:b/>
        </w:rPr>
        <w:t>С наружной стороны ворот (дверей) должна прикрепляться информационная карточка</w:t>
      </w:r>
      <w:r>
        <w:t xml:space="preserve"> мер безопасности, характеризующие пожарную опасность хранимых материалов и веществ, и основные меры при тушении пожара.</w:t>
      </w:r>
    </w:p>
    <w:p w14:paraId="6800FF52" w14:textId="77777777" w:rsidR="00BA0837" w:rsidRDefault="00BA0837" w:rsidP="00276F8D">
      <w:pPr>
        <w:pStyle w:val="20"/>
      </w:pPr>
      <w:r>
        <w:t>Расстояние от светильников до хранимых сгораемых материалов и изделий должно быть не менее 0,5м. Светильники должны быть заключены в стеклянные плафоны (колпаки).</w:t>
      </w:r>
    </w:p>
    <w:p w14:paraId="094FE8B9" w14:textId="77777777" w:rsidR="00BA0837" w:rsidRDefault="00BA0837" w:rsidP="00276F8D">
      <w:pPr>
        <w:pStyle w:val="20"/>
      </w:pPr>
      <w:r w:rsidRPr="00720A04">
        <w:t>Стеллажи в складах должны быть металлические</w:t>
      </w:r>
      <w:r>
        <w:t>.</w:t>
      </w:r>
    </w:p>
    <w:p w14:paraId="599FC551" w14:textId="77777777" w:rsidR="00BA0837" w:rsidRDefault="00BA0837" w:rsidP="00276F8D">
      <w:pPr>
        <w:pStyle w:val="20"/>
      </w:pPr>
      <w:r>
        <w:t xml:space="preserve">При невозможности устройства конторских помещений в отдельных зданиях, допускается размещать их в складе, отделяя глухими перегородками и перекрытиями из негорючих материалов огнестойкостью не менее 0,75 часа, </w:t>
      </w:r>
      <w:r w:rsidRPr="00720A04">
        <w:rPr>
          <w:b/>
        </w:rPr>
        <w:t>с устройством отдельного выхода наружу</w:t>
      </w:r>
      <w:r>
        <w:t>.</w:t>
      </w:r>
    </w:p>
    <w:p w14:paraId="61619289" w14:textId="77777777" w:rsidR="00BA0837" w:rsidRDefault="00BA0837" w:rsidP="00276F8D">
      <w:pPr>
        <w:pStyle w:val="20"/>
      </w:pPr>
      <w:r>
        <w:lastRenderedPageBreak/>
        <w:t>В складских помещениях товары, хранящиеся не на стеллажах, укладываются в штабели. Напротив, дверных проёмов склада необходимо оставлять проходы шириной, равной ширине дверей, но не менее 1м.</w:t>
      </w:r>
    </w:p>
    <w:p w14:paraId="773F7100" w14:textId="77777777" w:rsidR="00BA0837" w:rsidRDefault="00BA0837" w:rsidP="00276F8D">
      <w:pPr>
        <w:pStyle w:val="20"/>
      </w:pPr>
      <w:r w:rsidRPr="00720A04">
        <w:t>Ширина проходов между стеллажами, штабелями, а также между стеллажами, штабелями и стеной устанавливается не менее 0,8м</w:t>
      </w:r>
      <w:r>
        <w:t>.</w:t>
      </w:r>
    </w:p>
    <w:p w14:paraId="57DF0808" w14:textId="77777777" w:rsidR="00BA0837" w:rsidRDefault="00BA0837" w:rsidP="00276F8D">
      <w:pPr>
        <w:pStyle w:val="20"/>
      </w:pPr>
      <w:r>
        <w:t>В складских помещениях запрещается:</w:t>
      </w:r>
    </w:p>
    <w:p w14:paraId="2243FEA3" w14:textId="576620F6" w:rsidR="00BA0837" w:rsidRDefault="00BA0837" w:rsidP="00632CF8">
      <w:pPr>
        <w:pStyle w:val="20"/>
        <w:numPr>
          <w:ilvl w:val="0"/>
          <w:numId w:val="22"/>
        </w:numPr>
      </w:pPr>
      <w:r>
        <w:t>курить и пользоваться открытым огнем;</w:t>
      </w:r>
    </w:p>
    <w:p w14:paraId="258C83FD" w14:textId="288C081E" w:rsidR="00BA0837" w:rsidRDefault="00BA0837" w:rsidP="00632CF8">
      <w:pPr>
        <w:pStyle w:val="20"/>
        <w:numPr>
          <w:ilvl w:val="0"/>
          <w:numId w:val="22"/>
        </w:numPr>
      </w:pPr>
      <w:r>
        <w:t xml:space="preserve">складировать материалы и оборудование на расстоянии </w:t>
      </w:r>
      <w:r w:rsidRPr="004F17BF">
        <w:t>менее 1м от отопительных приборов</w:t>
      </w:r>
      <w:r>
        <w:t>;</w:t>
      </w:r>
    </w:p>
    <w:p w14:paraId="1AB05369" w14:textId="0494B7CA" w:rsidR="00BA0837" w:rsidRDefault="00BA0837" w:rsidP="00632CF8">
      <w:pPr>
        <w:pStyle w:val="20"/>
        <w:numPr>
          <w:ilvl w:val="0"/>
          <w:numId w:val="22"/>
        </w:numPr>
      </w:pPr>
      <w:r>
        <w:t>прокладывать транзитные коммуникации (кабелей, газопроводов, трубопроводов пара, воды);</w:t>
      </w:r>
    </w:p>
    <w:p w14:paraId="797C9618" w14:textId="4FB03645" w:rsidR="00BA0837" w:rsidRDefault="00BA0837" w:rsidP="00632CF8">
      <w:pPr>
        <w:pStyle w:val="20"/>
        <w:numPr>
          <w:ilvl w:val="0"/>
          <w:numId w:val="22"/>
        </w:numPr>
      </w:pPr>
      <w:r>
        <w:t>складировать, даже временно, различные материалы в проходах между стеллажами, штабелями и стеной склада.</w:t>
      </w:r>
    </w:p>
    <w:p w14:paraId="3B970457" w14:textId="77777777" w:rsidR="00BA0837" w:rsidRDefault="00BA0837" w:rsidP="00276F8D">
      <w:pPr>
        <w:pStyle w:val="20"/>
      </w:pPr>
      <w:r>
        <w:t>Перед закрытием склада ответственное лицо должно обойти все помещения, отключить электроосвещение, электроприборы, сделать запись в «</w:t>
      </w:r>
      <w:r w:rsidRPr="001A39F8">
        <w:rPr>
          <w:i/>
        </w:rPr>
        <w:t>Журнале осмотра помещений перед закрытием</w:t>
      </w:r>
      <w:r>
        <w:t>» и запереть склад, сдать склад на охранную сигнализацию.</w:t>
      </w:r>
    </w:p>
    <w:p w14:paraId="2B8E4D8E" w14:textId="55A30F39" w:rsidR="00BA0837" w:rsidRDefault="00BA0837" w:rsidP="00276F8D">
      <w:pPr>
        <w:pStyle w:val="20"/>
      </w:pPr>
      <w:r>
        <w:t>Лица, ответственные за пожарную безопасность скл</w:t>
      </w:r>
      <w:r w:rsidR="00E54520">
        <w:t>адов на территории филиала</w:t>
      </w:r>
      <w:r>
        <w:t>, обязаны вести «</w:t>
      </w:r>
      <w:r w:rsidRPr="001A39F8">
        <w:rPr>
          <w:i/>
        </w:rPr>
        <w:t>Журнал осмотра помещений перед закрытием</w:t>
      </w:r>
      <w:r>
        <w:t>» соответствующей формы.</w:t>
      </w:r>
    </w:p>
    <w:p w14:paraId="0D421329" w14:textId="3A77BE49" w:rsidR="00BA0837" w:rsidRDefault="00E54520" w:rsidP="00276F8D">
      <w:pPr>
        <w:pStyle w:val="20"/>
      </w:pPr>
      <w:r>
        <w:t>На территории филиала</w:t>
      </w:r>
      <w:r w:rsidR="00BA0837">
        <w:t xml:space="preserve"> все склады подлежат ежедневному осмотру перед закрытием, и периодически должностными лицами проверяется их противопожарное состояние.</w:t>
      </w:r>
    </w:p>
    <w:p w14:paraId="3AE5C5D1" w14:textId="77777777" w:rsidR="00BA0837" w:rsidRDefault="00BA0837" w:rsidP="00276F8D">
      <w:pPr>
        <w:pStyle w:val="20"/>
      </w:pPr>
      <w:r>
        <w:t>Контрольных проверки противопожарного состояния складских помещений проводятся:</w:t>
      </w:r>
    </w:p>
    <w:p w14:paraId="1BE2A610" w14:textId="30C462B7" w:rsidR="00BA0837" w:rsidRDefault="00BA0837" w:rsidP="00632CF8">
      <w:pPr>
        <w:pStyle w:val="20"/>
        <w:numPr>
          <w:ilvl w:val="0"/>
          <w:numId w:val="22"/>
        </w:numPr>
      </w:pPr>
      <w:r>
        <w:t xml:space="preserve">лицом, ответственным за противопожарное состояние данного склада ежедневно в рабочие дни, перед закрытием, с отметкой в </w:t>
      </w:r>
      <w:r w:rsidRPr="00A84BD2">
        <w:t>«Журнале осмотра противопожарного состояния»</w:t>
      </w:r>
      <w:r>
        <w:t xml:space="preserve"> данного помещения перед закрытием;</w:t>
      </w:r>
    </w:p>
    <w:p w14:paraId="6109840F" w14:textId="663BCFDC" w:rsidR="00BA0837" w:rsidRDefault="00BA0837" w:rsidP="00632CF8">
      <w:pPr>
        <w:pStyle w:val="20"/>
        <w:numPr>
          <w:ilvl w:val="0"/>
          <w:numId w:val="22"/>
        </w:numPr>
      </w:pPr>
      <w:r>
        <w:t>начальником подразделения один раз в квартал с отметкой в «</w:t>
      </w:r>
      <w:r w:rsidRPr="00A84BD2">
        <w:t>Журнале осмотра противопожарного состояния</w:t>
      </w:r>
      <w:r>
        <w:t>» данного помещения перед закрытием;</w:t>
      </w:r>
    </w:p>
    <w:p w14:paraId="451C21E5" w14:textId="26328BA0" w:rsidR="00BA0837" w:rsidRDefault="00A84BD2" w:rsidP="00632CF8">
      <w:pPr>
        <w:pStyle w:val="20"/>
        <w:numPr>
          <w:ilvl w:val="0"/>
          <w:numId w:val="22"/>
        </w:numPr>
      </w:pPr>
      <w:r>
        <w:t>На ТЭЦ-9</w:t>
      </w:r>
      <w:r w:rsidR="00BA0837">
        <w:t xml:space="preserve"> работниками ООО «По</w:t>
      </w:r>
      <w:r w:rsidR="00FE37E9">
        <w:t>жарная Охрана</w:t>
      </w:r>
      <w:r w:rsidR="00BA0837">
        <w:t xml:space="preserve">», согласно </w:t>
      </w:r>
      <w:r w:rsidR="00BA0837">
        <w:lastRenderedPageBreak/>
        <w:t>требований «</w:t>
      </w:r>
      <w:r w:rsidR="00BA0837" w:rsidRPr="00720A04">
        <w:t>Инструкции по организации пожарно-профилактической работы на объектах, охраняемых пожарными подразделениями общества с ограниченной ответственность</w:t>
      </w:r>
      <w:r w:rsidR="00FE37E9">
        <w:t>ю ООО «Пожарная охрана</w:t>
      </w:r>
      <w:r w:rsidR="00BA0837">
        <w:t>», согласованной с Директором по</w:t>
      </w:r>
      <w:r w:rsidR="00FE37E9">
        <w:t xml:space="preserve"> производству</w:t>
      </w:r>
      <w:r w:rsidR="00BA0837">
        <w:t xml:space="preserve">»: инженер по пожарной безопасности – один раз в месяц; начальник пожарной части – один раз в квартал. </w:t>
      </w:r>
    </w:p>
    <w:p w14:paraId="634D1DFD" w14:textId="1B240F39" w:rsidR="00BA0837" w:rsidRPr="001A39F8" w:rsidRDefault="00BA0837" w:rsidP="00276F8D">
      <w:pPr>
        <w:pStyle w:val="20"/>
      </w:pPr>
      <w:r>
        <w:t>Осмотр помещений перед закрытием проводить, соблюдая требования «</w:t>
      </w:r>
      <w:r w:rsidRPr="00720A04">
        <w:t xml:space="preserve">Правил пожарной безопасности для энергетических предприятий» РД 153-34.0-03.301-00 (ВППБ 01-02-95*) раздел «Ж» «Складское хозяйство», </w:t>
      </w:r>
      <w:r w:rsidR="00B42178">
        <w:t>настоящей инструкции</w:t>
      </w:r>
      <w:r w:rsidRPr="001A39F8">
        <w:t xml:space="preserve">. </w:t>
      </w:r>
    </w:p>
    <w:p w14:paraId="20845DE9" w14:textId="77777777" w:rsidR="00BA0837" w:rsidRDefault="00BA0837" w:rsidP="00276F8D">
      <w:pPr>
        <w:pStyle w:val="20"/>
      </w:pPr>
      <w:r>
        <w:t>Отключающие устройства для снятия напряжения должны располагаться вне помещений склада на несгораемой стене, а для сгораемых и трудносгораемых зданий складов – на отдельно стоящей опоре.</w:t>
      </w:r>
    </w:p>
    <w:p w14:paraId="111375CF" w14:textId="2B4F72EB" w:rsidR="00BA0837" w:rsidRDefault="00BA0837" w:rsidP="003E28AA">
      <w:pPr>
        <w:pStyle w:val="12"/>
        <w:numPr>
          <w:ilvl w:val="0"/>
          <w:numId w:val="3"/>
        </w:numPr>
      </w:pPr>
      <w:bookmarkStart w:id="22" w:name="_Toc60060440"/>
      <w:r>
        <w:t>Обеспечение пожарной безопасности на складах лаков, красок и химических реактивов</w:t>
      </w:r>
      <w:bookmarkEnd w:id="22"/>
    </w:p>
    <w:p w14:paraId="329B4896" w14:textId="77777777" w:rsidR="00BA0837" w:rsidRDefault="00BA0837" w:rsidP="00276F8D">
      <w:pPr>
        <w:pStyle w:val="20"/>
      </w:pPr>
      <w:r>
        <w:t>Лаки, краски, олифа, различные растворители должны храниться с соблюдением однородности в металлических бочках, банках и других емкостях с плотно закрытыми крышками, в отдельных помещениях или отсеках склада.</w:t>
      </w:r>
    </w:p>
    <w:p w14:paraId="0A3C79CA" w14:textId="77777777" w:rsidR="00BA0837" w:rsidRDefault="00BA0837" w:rsidP="00276F8D">
      <w:pPr>
        <w:pStyle w:val="20"/>
      </w:pPr>
      <w:r>
        <w:t>Металлические порошки, способные самовозгораться (алюминиевая пудра, магниевый порошок и т. п.), должны храниться в металлических банках с плотно закрытыми крышками в сухих помещениях.</w:t>
      </w:r>
    </w:p>
    <w:p w14:paraId="4D18DEF3" w14:textId="77777777" w:rsidR="00BA0837" w:rsidRDefault="00BA0837" w:rsidP="00276F8D">
      <w:pPr>
        <w:pStyle w:val="20"/>
      </w:pPr>
      <w:r>
        <w:t>Запрещается хранить нитролаки, нитрокраски и растворители в подвальных помещениях.</w:t>
      </w:r>
    </w:p>
    <w:p w14:paraId="4E2DDC54" w14:textId="77777777" w:rsidR="00BA0837" w:rsidRDefault="00BA0837" w:rsidP="00276F8D">
      <w:pPr>
        <w:pStyle w:val="20"/>
      </w:pPr>
      <w:r>
        <w:t>Хранение и отпуск лаков и красок должно производиться в отдельном помещении, оборудованном электроосвещением и вентиляцией во взрывоопасном исполнении.</w:t>
      </w:r>
    </w:p>
    <w:p w14:paraId="506A6A5E" w14:textId="77777777" w:rsidR="00BA0837" w:rsidRDefault="00BA0837" w:rsidP="00276F8D">
      <w:pPr>
        <w:pStyle w:val="20"/>
      </w:pPr>
      <w:r>
        <w:t xml:space="preserve">Пролитая олифа, краска или лак должны быть немедленно удалены, а место розлива очищено. </w:t>
      </w:r>
    </w:p>
    <w:p w14:paraId="1D7F688D" w14:textId="77777777" w:rsidR="00BA0837" w:rsidRDefault="00BA0837" w:rsidP="00276F8D">
      <w:pPr>
        <w:pStyle w:val="20"/>
      </w:pPr>
      <w:r>
        <w:t>Запрещается в помещениях склада, в том числе краскоприготовительных, использовать сгораемые материалы для покрытия пола.</w:t>
      </w:r>
    </w:p>
    <w:p w14:paraId="3BDA98E1" w14:textId="77777777" w:rsidR="00BA0837" w:rsidRDefault="00BA0837" w:rsidP="00276F8D">
      <w:pPr>
        <w:pStyle w:val="20"/>
      </w:pPr>
      <w:r>
        <w:t xml:space="preserve">Для вскрытия бочек с нитролаками и нитрокрасками должен применяться инструмент, не вызывающий искрообразование при ударах </w:t>
      </w:r>
      <w:r>
        <w:lastRenderedPageBreak/>
        <w:t>и трении.</w:t>
      </w:r>
    </w:p>
    <w:p w14:paraId="4C27B74B" w14:textId="77777777" w:rsidR="00BA0837" w:rsidRDefault="00BA0837" w:rsidP="00276F8D">
      <w:pPr>
        <w:pStyle w:val="20"/>
      </w:pPr>
      <w:r>
        <w:t>Пустая тара из-под лакокрасочных материалов должна храниться на изолированных ограждённых площадках или в отдельном помещении склада, приспособленном для этой цели и имеющего вентиляцию.</w:t>
      </w:r>
    </w:p>
    <w:p w14:paraId="2AAFA3FF" w14:textId="77777777" w:rsidR="00BA0837" w:rsidRDefault="00BA0837" w:rsidP="00276F8D">
      <w:pPr>
        <w:pStyle w:val="20"/>
      </w:pPr>
      <w:r>
        <w:t>С наружной стороны ворот (дверей) склада или помещения, в котором хранятся взрыво и пожароопасные материалы и вещества, должна быть вывешена информационная карточка мер безопасности, характеризующая пожарную опасность хранимых материалов и веществ, их количество и основные меры при тушении пожара.</w:t>
      </w:r>
    </w:p>
    <w:p w14:paraId="2F3328C2" w14:textId="77777777" w:rsidR="00BA0837" w:rsidRDefault="00BA0837" w:rsidP="00276F8D">
      <w:pPr>
        <w:pStyle w:val="20"/>
      </w:pPr>
      <w:r>
        <w:t>Химические реактивы, склонные к самовозгоранию при контакте с воздухом, водой, горючими веществами или способные образовывать смеси, должны храниться в специальных помещениях в таре, исключающей возможность такого контакта.</w:t>
      </w:r>
    </w:p>
    <w:p w14:paraId="58AF5A04" w14:textId="77777777" w:rsidR="00BA0837" w:rsidRDefault="00BA0837" w:rsidP="00276F8D">
      <w:pPr>
        <w:pStyle w:val="20"/>
      </w:pPr>
      <w:r>
        <w:t>В помещениях, в которых хранятся химические вещества, способные плавиться при пожаре, должны быть предусмотрены меры для ограничения свободного растекания сплава (бортики, высокие пороги, приямки).</w:t>
      </w:r>
    </w:p>
    <w:p w14:paraId="5A1D267D" w14:textId="77777777" w:rsidR="00BA0837" w:rsidRDefault="00BA0837" w:rsidP="00276F8D">
      <w:pPr>
        <w:pStyle w:val="20"/>
      </w:pPr>
      <w:r>
        <w:t>В складах (отсеках), где хранятся кислоты, должны быть в наличии готовые растворы мела, извести и соды для нейтрализации.</w:t>
      </w:r>
    </w:p>
    <w:p w14:paraId="2B5A7DDA" w14:textId="77777777" w:rsidR="00BA0837" w:rsidRDefault="00BA0837" w:rsidP="00276F8D">
      <w:pPr>
        <w:pStyle w:val="20"/>
      </w:pPr>
      <w:r>
        <w:t>Первичные средства пожаротушения в складских помещениях устанавливаются у входа.</w:t>
      </w:r>
    </w:p>
    <w:p w14:paraId="499AD203" w14:textId="77777777" w:rsidR="00BA0837" w:rsidRDefault="00BA0837" w:rsidP="00276F8D">
      <w:pPr>
        <w:pStyle w:val="20"/>
      </w:pPr>
      <w:r>
        <w:t>Запрещается загромождать (даже временно) проходы, подступы к средствам пожаротушения.</w:t>
      </w:r>
    </w:p>
    <w:p w14:paraId="5377914F" w14:textId="77777777" w:rsidR="00BA0837" w:rsidRDefault="00BA0837" w:rsidP="00276F8D">
      <w:pPr>
        <w:pStyle w:val="20"/>
      </w:pPr>
      <w:r>
        <w:t>Сильно действующие ядовитые вещества (СДЯВ) должны храниться в соответствии с существующими для них специальными правилами и «</w:t>
      </w:r>
      <w:r w:rsidRPr="001A39F8">
        <w:rPr>
          <w:i/>
        </w:rPr>
        <w:t>Правилами техники безопасности при эксплуатации тепломеханического оборудования электростанций и тепловых сетей»</w:t>
      </w:r>
      <w:r>
        <w:t>.</w:t>
      </w:r>
    </w:p>
    <w:p w14:paraId="2D0E63D5" w14:textId="77777777" w:rsidR="00BA0837" w:rsidRDefault="00BA0837" w:rsidP="00276F8D">
      <w:pPr>
        <w:pStyle w:val="20"/>
      </w:pPr>
      <w:r>
        <w:t>При хранении азотной и серной кислот должно быть исключено их соприкосновение с древесиной, соломой и другими веществами органического происхождения.</w:t>
      </w:r>
    </w:p>
    <w:p w14:paraId="1C18BDF2" w14:textId="77777777" w:rsidR="00BA0837" w:rsidRDefault="00BA0837" w:rsidP="00276F8D">
      <w:pPr>
        <w:pStyle w:val="20"/>
      </w:pPr>
      <w:r>
        <w:t>Запрещается эксплуатация складских помещений с лакокрасочными материалами при неисправной приточно-вытяжной вентиляции.</w:t>
      </w:r>
    </w:p>
    <w:p w14:paraId="7C3B9F0A" w14:textId="36C27CE4" w:rsidR="00BA0837" w:rsidRDefault="00BA0837" w:rsidP="003E28AA">
      <w:pPr>
        <w:pStyle w:val="12"/>
        <w:numPr>
          <w:ilvl w:val="0"/>
          <w:numId w:val="3"/>
        </w:numPr>
      </w:pPr>
      <w:bookmarkStart w:id="23" w:name="_Toc60060441"/>
      <w:r>
        <w:lastRenderedPageBreak/>
        <w:t>Обеспечение пожарной безопасности на складах баллонов с газами</w:t>
      </w:r>
      <w:bookmarkEnd w:id="23"/>
    </w:p>
    <w:p w14:paraId="16513055" w14:textId="1939FC5B" w:rsidR="00BA0837" w:rsidRDefault="00C112A2" w:rsidP="00276F8D">
      <w:pPr>
        <w:pStyle w:val="20"/>
      </w:pPr>
      <w:r>
        <w:t>На территориях филиала</w:t>
      </w:r>
      <w:r w:rsidR="00914CC0">
        <w:t xml:space="preserve"> находятся склады баллонов.</w:t>
      </w:r>
      <w:r w:rsidR="00BA0837">
        <w:t xml:space="preserve"> </w:t>
      </w:r>
    </w:p>
    <w:p w14:paraId="43B7DD5C" w14:textId="77777777" w:rsidR="00BA0837" w:rsidRDefault="00BA0837" w:rsidP="00276F8D">
      <w:pPr>
        <w:pStyle w:val="20"/>
      </w:pPr>
      <w:r>
        <w:t>На открытых площадках баллоны должны храниться под навесами, для защиты от воздействия атмосферных осадков и солнечных лучей. Открытые площадки должны быть огорожены.</w:t>
      </w:r>
    </w:p>
    <w:p w14:paraId="7FB3D9E6" w14:textId="77777777" w:rsidR="00BA0837" w:rsidRDefault="00BA0837" w:rsidP="00276F8D">
      <w:pPr>
        <w:pStyle w:val="20"/>
      </w:pPr>
      <w:r w:rsidRPr="00720A04">
        <w:t>Не допускается хранение других материалов и оборудования в помещениях складов баллонов, а также совместное размещение газовых баллонов на общих складах</w:t>
      </w:r>
      <w:r>
        <w:t>.</w:t>
      </w:r>
    </w:p>
    <w:p w14:paraId="744D4166" w14:textId="77777777" w:rsidR="00A56159" w:rsidRDefault="00BA0837" w:rsidP="00276F8D">
      <w:pPr>
        <w:pStyle w:val="20"/>
      </w:pPr>
      <w:r>
        <w:t xml:space="preserve">Запрещается применение сгораемых материалов для покрытия полов складов с баллонами. </w:t>
      </w:r>
    </w:p>
    <w:p w14:paraId="31BB57B3" w14:textId="6DC33175" w:rsidR="00BA0837" w:rsidRDefault="00BA0837" w:rsidP="00276F8D">
      <w:pPr>
        <w:pStyle w:val="20"/>
      </w:pPr>
      <w:r>
        <w:t>Полы должны исключать искрообразование при перекатывании или падении баллонов с горючими газами.</w:t>
      </w:r>
    </w:p>
    <w:p w14:paraId="7B202D57" w14:textId="77777777" w:rsidR="00BA0837" w:rsidRDefault="00BA0837" w:rsidP="00276F8D">
      <w:pPr>
        <w:pStyle w:val="20"/>
      </w:pPr>
      <w:r>
        <w:t>Освещение складов для баллонов с горючими газами должно быть только во взрывоопасном исполнении. Отключающие устройства и предохранители должны быть вынесены наружу.</w:t>
      </w:r>
    </w:p>
    <w:p w14:paraId="34B522CF" w14:textId="77777777" w:rsidR="00A56159" w:rsidRDefault="00BA0837" w:rsidP="00276F8D">
      <w:pPr>
        <w:pStyle w:val="20"/>
      </w:pPr>
      <w:r>
        <w:t xml:space="preserve">В помещениях склада вентиляция должна находиться в работоспособном состоянии. </w:t>
      </w:r>
    </w:p>
    <w:p w14:paraId="1C784F1B" w14:textId="19F3B00A" w:rsidR="00BA0837" w:rsidRDefault="00BA0837" w:rsidP="00276F8D">
      <w:pPr>
        <w:pStyle w:val="20"/>
      </w:pPr>
      <w:r>
        <w:t>Запрещается эксплуатация складов баллонов с горючими газами при неисправных системах вентиляции помещений этого склада.</w:t>
      </w:r>
    </w:p>
    <w:p w14:paraId="4E7F72E2" w14:textId="77777777" w:rsidR="00BA0837" w:rsidRDefault="00BA0837" w:rsidP="00276F8D">
      <w:pPr>
        <w:pStyle w:val="20"/>
      </w:pPr>
      <w:r>
        <w:t xml:space="preserve">Наполненные баллоны хранятся в вертикальном положении, для чего, открытые и закрытые склады оборудуются «гнёздами» или барьерами, предохраняющими баллоны от падения. </w:t>
      </w:r>
    </w:p>
    <w:p w14:paraId="0A672B29" w14:textId="77777777" w:rsidR="00BA0837" w:rsidRDefault="00BA0837" w:rsidP="00276F8D">
      <w:pPr>
        <w:pStyle w:val="20"/>
      </w:pPr>
      <w:r>
        <w:t>Наполненные и пустые баллоны хранится раздельно.</w:t>
      </w:r>
    </w:p>
    <w:p w14:paraId="32EF7C51" w14:textId="77777777" w:rsidR="00BA0837" w:rsidRDefault="00BA0837" w:rsidP="00276F8D">
      <w:pPr>
        <w:pStyle w:val="20"/>
      </w:pPr>
      <w:r>
        <w:t xml:space="preserve">При хранении на открытой площадке, разрешается укладывать баллоны в штабели с прокладками из верёвки, деревянных брусьев или резины между горизонтальными рядами. </w:t>
      </w:r>
    </w:p>
    <w:p w14:paraId="288100A6" w14:textId="77777777" w:rsidR="00BA0837" w:rsidRDefault="00BA0837" w:rsidP="00276F8D">
      <w:pPr>
        <w:pStyle w:val="20"/>
      </w:pPr>
      <w:r>
        <w:t xml:space="preserve">Допускается надевать на баллоны по два верёвочных или резиновых кольца. Вертикальное и горизонтальное хранение баллонов может быть контейнерное (пакетами). </w:t>
      </w:r>
    </w:p>
    <w:p w14:paraId="7802B63F" w14:textId="77777777" w:rsidR="00BA0837" w:rsidRDefault="00BA0837" w:rsidP="00276F8D">
      <w:pPr>
        <w:pStyle w:val="20"/>
      </w:pPr>
      <w:r>
        <w:t>При горизонтальном хранении баллонов количество рядов в штабеле должно быть не более пяти (по высоте), а вентили всех баллонов должны быть направлены в одну сторону.</w:t>
      </w:r>
    </w:p>
    <w:p w14:paraId="1B1675D7" w14:textId="77777777" w:rsidR="00BA0837" w:rsidRDefault="00BA0837" w:rsidP="00276F8D">
      <w:pPr>
        <w:pStyle w:val="20"/>
      </w:pPr>
      <w:r>
        <w:t>Отопление помещений для хранения баллонов должно быть только центральное.</w:t>
      </w:r>
    </w:p>
    <w:p w14:paraId="47B382C3" w14:textId="77777777" w:rsidR="00BA0837" w:rsidRDefault="00BA0837" w:rsidP="00276F8D">
      <w:pPr>
        <w:pStyle w:val="20"/>
      </w:pPr>
      <w:r>
        <w:lastRenderedPageBreak/>
        <w:t>Баллоны с газом, устанавливаемые в отапливаемом помещении, должны находиться от радиаторов отопления на расстоянии не менее 1м, а от других интенсивных источников тепла и очагов с открытым огнём (при ремонтных работах) - на расстоянии не менее 5м.</w:t>
      </w:r>
    </w:p>
    <w:p w14:paraId="4CAC3B85" w14:textId="77777777" w:rsidR="00BA0837" w:rsidRDefault="00BA0837" w:rsidP="00276F8D">
      <w:pPr>
        <w:pStyle w:val="20"/>
      </w:pPr>
      <w:r>
        <w:t>Запрещается хранение в одном помещении баллонов с кислородом и с горючими газами, и баллонов с газами, могущими образовывать взрывоопасные смеси.</w:t>
      </w:r>
    </w:p>
    <w:p w14:paraId="06743E81" w14:textId="77777777" w:rsidR="00BA0837" w:rsidRDefault="00BA0837" w:rsidP="00276F8D">
      <w:pPr>
        <w:pStyle w:val="20"/>
      </w:pPr>
      <w:r>
        <w:t>При хранении и перевозке баллонов с кислородом должно быть исключено попадание на них масла и соприкосновение арматуры кислородных баллонов с промасленными материалами.</w:t>
      </w:r>
    </w:p>
    <w:p w14:paraId="348E7E88" w14:textId="77777777" w:rsidR="00BA0837" w:rsidRDefault="00BA0837" w:rsidP="00276F8D">
      <w:pPr>
        <w:pStyle w:val="20"/>
      </w:pPr>
      <w:r>
        <w:t>При хранении и транспортировке баллонов со сжатыми газами предохранительные колпаки должны быть навинчены на головки баллонов для предохранения вентилей от ударов.</w:t>
      </w:r>
    </w:p>
    <w:p w14:paraId="5998EC90" w14:textId="77777777" w:rsidR="00BA0837" w:rsidRDefault="00BA0837" w:rsidP="00276F8D">
      <w:pPr>
        <w:pStyle w:val="20"/>
      </w:pPr>
      <w:r>
        <w:t>При обращении с пустыми баллонами для кислорода и горючих газов должны соблюдаться такие же меры пожарной безопасности, как при обращении с наполненными баллонами.</w:t>
      </w:r>
    </w:p>
    <w:p w14:paraId="5AB84340" w14:textId="77777777" w:rsidR="00BA0837" w:rsidRDefault="00BA0837" w:rsidP="00276F8D">
      <w:pPr>
        <w:pStyle w:val="20"/>
      </w:pPr>
      <w:r>
        <w:t>Запрещается установка битумоварок, разведение костров и хранение горючих материалов в радиусе 50м вокруг склада с баллонами.</w:t>
      </w:r>
    </w:p>
    <w:p w14:paraId="2C485C00" w14:textId="77777777" w:rsidR="00F56CC2" w:rsidRDefault="00BA0837" w:rsidP="00276F8D">
      <w:pPr>
        <w:pStyle w:val="20"/>
      </w:pPr>
      <w:r>
        <w:t xml:space="preserve">Склады баллонов с взрыво и пожароопасными газами должны находиться в зоне молниезащиты предприятий. </w:t>
      </w:r>
    </w:p>
    <w:p w14:paraId="409E9E69" w14:textId="0A48F76A" w:rsidR="00A56159" w:rsidRDefault="00BA0837" w:rsidP="00276F8D">
      <w:pPr>
        <w:pStyle w:val="20"/>
      </w:pPr>
      <w:r>
        <w:t xml:space="preserve">При невозможности выполнения этого условия необходимо применять молниезащиту складов. </w:t>
      </w:r>
    </w:p>
    <w:p w14:paraId="69F8E083" w14:textId="3018C086" w:rsidR="00BA0837" w:rsidRDefault="00BA0837" w:rsidP="00276F8D">
      <w:pPr>
        <w:pStyle w:val="20"/>
      </w:pPr>
      <w:r>
        <w:t>Молниезащита установлена на дымовой трубе и мазутных баках.</w:t>
      </w:r>
    </w:p>
    <w:p w14:paraId="0BCA01DF" w14:textId="3DF934AC" w:rsidR="00BA0837" w:rsidRDefault="00BA0837" w:rsidP="003E28AA">
      <w:pPr>
        <w:pStyle w:val="12"/>
        <w:numPr>
          <w:ilvl w:val="0"/>
          <w:numId w:val="3"/>
        </w:numPr>
      </w:pPr>
      <w:bookmarkStart w:id="24" w:name="_Toc60060442"/>
      <w:r>
        <w:t>Требования к подготовке и допуску по выполнению рабо</w:t>
      </w:r>
      <w:r w:rsidR="00D45B2D">
        <w:t>т организациями на филиале</w:t>
      </w:r>
      <w:r>
        <w:t xml:space="preserve"> при ремонте и реконструкции оборудования</w:t>
      </w:r>
      <w:bookmarkEnd w:id="24"/>
    </w:p>
    <w:p w14:paraId="5FB67A49" w14:textId="77777777" w:rsidR="00BA0837" w:rsidRPr="00D7354D" w:rsidRDefault="00BA0837" w:rsidP="00276F8D">
      <w:pPr>
        <w:pStyle w:val="20"/>
      </w:pPr>
      <w:r w:rsidRPr="00D7354D">
        <w:t>Строительно-монтажные работы</w:t>
      </w:r>
    </w:p>
    <w:p w14:paraId="767E3E26" w14:textId="77777777" w:rsidR="00BA0837" w:rsidRDefault="00BA0837" w:rsidP="00276F8D">
      <w:pPr>
        <w:pStyle w:val="20"/>
      </w:pPr>
      <w:r>
        <w:t>Расположение производственных,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плану, разработанному в составе проекта организации строительства с учетом требований нормативных правовых актов и нормативных документов по пожарной безопасности.</w:t>
      </w:r>
    </w:p>
    <w:p w14:paraId="62E6D70C" w14:textId="77777777" w:rsidR="00E71C15" w:rsidRDefault="00BA0837" w:rsidP="00276F8D">
      <w:pPr>
        <w:pStyle w:val="20"/>
      </w:pPr>
      <w:r>
        <w:t xml:space="preserve">На территории строительства площадью 5 гектаров и более устраиваются не менее 2 въездов с противоположных сторон строительной </w:t>
      </w:r>
      <w:r>
        <w:lastRenderedPageBreak/>
        <w:t xml:space="preserve">площадки. </w:t>
      </w:r>
    </w:p>
    <w:p w14:paraId="0C9BC5FE" w14:textId="77777777" w:rsidR="00E71C15" w:rsidRDefault="00BA0837" w:rsidP="00276F8D">
      <w:pPr>
        <w:pStyle w:val="20"/>
      </w:pPr>
      <w:r>
        <w:t xml:space="preserve">Дороги должны иметь покрытие, пригодное для проезда пожарных автомобилей в любое время года. </w:t>
      </w:r>
    </w:p>
    <w:p w14:paraId="64232CC4" w14:textId="1EDC8309" w:rsidR="00BA0837" w:rsidRDefault="00BA0837" w:rsidP="00276F8D">
      <w:pPr>
        <w:pStyle w:val="20"/>
      </w:pPr>
      <w:r>
        <w:t>Ворота для въезда на территорию строительства должны быть шириной не менее 4 метров.</w:t>
      </w:r>
    </w:p>
    <w:p w14:paraId="347949E0" w14:textId="77777777" w:rsidR="00BA0837" w:rsidRDefault="00BA0837" w:rsidP="00276F8D">
      <w:pPr>
        <w:pStyle w:val="20"/>
      </w:pPr>
      <w:r>
        <w:t>У въездов на строительную площадку устанавливаются (вывешиваются) планы с нанесенными строящимися основными и вспомогательными зданиями и сооружениями, въездами, подъездами, местонахождением водоисточников, средств пожаротушения и связи.</w:t>
      </w:r>
    </w:p>
    <w:p w14:paraId="726C5EBF" w14:textId="77777777" w:rsidR="009055BE" w:rsidRDefault="00BA0837" w:rsidP="00276F8D">
      <w:pPr>
        <w:pStyle w:val="20"/>
      </w:pPr>
      <w:r>
        <w:t xml:space="preserve">Ко всем строящимся и эксплуатируемым зданиям (в том числе временным), местам открытого хранения строительных материалов, конструкций и оборудования обеспечивается свободный подъезд. </w:t>
      </w:r>
    </w:p>
    <w:p w14:paraId="2C13D4B8" w14:textId="00C0759B" w:rsidR="00BA0837" w:rsidRDefault="00BA0837" w:rsidP="00276F8D">
      <w:pPr>
        <w:pStyle w:val="20"/>
      </w:pPr>
      <w:r>
        <w:t>Устройство подъездов и дорог к строящимся зданиям необходимо завершить к началу основных строительных работ.</w:t>
      </w:r>
    </w:p>
    <w:p w14:paraId="0FD44F1E" w14:textId="322B6F83" w:rsidR="00BA0837" w:rsidRDefault="00BA0837" w:rsidP="00276F8D">
      <w:pPr>
        <w:pStyle w:val="20"/>
      </w:pPr>
      <w:r>
        <w:t xml:space="preserve">Хранение на открытых площадках горючих строительных материалов (лесопиломатериалы, толь, рубероид и др.), изделий и конструкций из горючих материалов, а также оборудования и грузов в горючей упаковке осуществляется в штабелях или </w:t>
      </w:r>
      <w:r w:rsidR="008C2E90">
        <w:t>группами площадью не более 100м</w:t>
      </w:r>
      <w:r w:rsidR="008C2E90">
        <w:rPr>
          <w:vertAlign w:val="superscript"/>
        </w:rPr>
        <w:t>2</w:t>
      </w:r>
      <w:r>
        <w:t>.</w:t>
      </w:r>
    </w:p>
    <w:p w14:paraId="5EEBF52F" w14:textId="77777777" w:rsidR="00BA0837" w:rsidRDefault="00BA0837" w:rsidP="00276F8D">
      <w:pPr>
        <w:pStyle w:val="20"/>
      </w:pPr>
      <w:r>
        <w:t>Расстояние между штабелями (группами) и от них до строящихся или существующих объектов составляет не менее 24 метров.</w:t>
      </w:r>
    </w:p>
    <w:p w14:paraId="42865438" w14:textId="77777777" w:rsidR="009055BE" w:rsidRDefault="00BA0837" w:rsidP="00276F8D">
      <w:pPr>
        <w:pStyle w:val="20"/>
      </w:pPr>
      <w:r>
        <w:t xml:space="preserve">В строящихся зданиях разрешается располагать временные мастерские и склады (за исключением складов горючих веществ и материалов, а также оборудования в горючей упаковке, производственных помещений или оборудования, связанных с обработкой горючих материалов). </w:t>
      </w:r>
    </w:p>
    <w:p w14:paraId="5400367B" w14:textId="77777777" w:rsidR="009055BE" w:rsidRDefault="00BA0837" w:rsidP="00276F8D">
      <w:pPr>
        <w:pStyle w:val="20"/>
      </w:pPr>
      <w:r>
        <w:t xml:space="preserve">Размещение административно-бытовых помещений допускается в частях зданий, выделенных глухими противопожарными перегородками 1-го типа и перекрытиями 3-го типа. </w:t>
      </w:r>
    </w:p>
    <w:p w14:paraId="1D29EA43" w14:textId="666F3990" w:rsidR="00BA0837" w:rsidRDefault="00BA0837" w:rsidP="00276F8D">
      <w:pPr>
        <w:pStyle w:val="20"/>
      </w:pPr>
      <w:r>
        <w:t>При этом не должны нарушаться условия безопасной эвакуации людей из частей зданий и сооружений.</w:t>
      </w:r>
    </w:p>
    <w:p w14:paraId="6C0CCC2D" w14:textId="77777777" w:rsidR="00BA0837" w:rsidRDefault="00BA0837" w:rsidP="00276F8D">
      <w:pPr>
        <w:pStyle w:val="20"/>
      </w:pPr>
      <w:r>
        <w:t>Запрещается размещение временных складов (кладовых), мастерских и административно-бытовых помещений в строящихся зданиях, имеющих не защищенные от огня несущие металлические конструкции и панели с горючими полимерными утеплителями.</w:t>
      </w:r>
    </w:p>
    <w:p w14:paraId="4201D142" w14:textId="77777777" w:rsidR="00BA0837" w:rsidRDefault="00BA0837" w:rsidP="00276F8D">
      <w:pPr>
        <w:pStyle w:val="20"/>
      </w:pPr>
      <w:r>
        <w:t xml:space="preserve">Запрещается использование строящихся зданий для проживания </w:t>
      </w:r>
      <w:r>
        <w:lastRenderedPageBreak/>
        <w:t>людей.</w:t>
      </w:r>
    </w:p>
    <w:p w14:paraId="5AC5B501" w14:textId="77777777" w:rsidR="00BA0837" w:rsidRDefault="00BA0837" w:rsidP="00276F8D">
      <w:pPr>
        <w:pStyle w:val="20"/>
      </w:pPr>
      <w:r>
        <w:t>Допускается на период строительства объекта для защиты от повреждений покрывать негорючие ступени горючими материалами.</w:t>
      </w:r>
    </w:p>
    <w:p w14:paraId="6DBDD402" w14:textId="77777777" w:rsidR="00BA0837" w:rsidRDefault="00BA0837" w:rsidP="00276F8D">
      <w:pPr>
        <w:pStyle w:val="20"/>
      </w:pPr>
      <w:r>
        <w:t>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конструкций.</w:t>
      </w:r>
    </w:p>
    <w:p w14:paraId="267B391B" w14:textId="77777777" w:rsidR="00BA0837" w:rsidRDefault="00BA0837" w:rsidP="00276F8D">
      <w:pPr>
        <w:pStyle w:val="20"/>
      </w:pPr>
      <w:r>
        <w:t>Строительные леса и опалубка выполняются из материалов, не распространяющих и не поддерживающих горение.</w:t>
      </w:r>
    </w:p>
    <w:p w14:paraId="604A7555" w14:textId="77777777" w:rsidR="00BA0837" w:rsidRDefault="00BA0837" w:rsidP="00276F8D">
      <w:pPr>
        <w:pStyle w:val="20"/>
      </w:pPr>
      <w:r>
        <w:t>При строительстве объекта в 3 этажа и более следует применять инвентарные металлические строительные леса.</w:t>
      </w:r>
    </w:p>
    <w:p w14:paraId="65A156CD" w14:textId="77777777" w:rsidR="00EA32C9" w:rsidRDefault="00BA0837" w:rsidP="00276F8D">
      <w:pPr>
        <w:pStyle w:val="20"/>
      </w:pPr>
      <w:r>
        <w:t xml:space="preserve">Строительные леса на каждые 40 метров по периметру построек необходимо оборудовать одной лестницей или стремянкой, но не менее чем 2 лестницами (стремянками) на все здание. </w:t>
      </w:r>
    </w:p>
    <w:p w14:paraId="23842462" w14:textId="06EA4D3A" w:rsidR="00BA0837" w:rsidRDefault="00BA0837" w:rsidP="00276F8D">
      <w:pPr>
        <w:pStyle w:val="20"/>
      </w:pPr>
      <w:r>
        <w:t>Настил и подмости лесов следует периодически и после окончания работ очищать от строительного мусора, снега, наледи, а при необходимости посыпать песком.</w:t>
      </w:r>
    </w:p>
    <w:p w14:paraId="1F7489A9" w14:textId="77777777" w:rsidR="00BA0837" w:rsidRDefault="00BA0837" w:rsidP="00276F8D">
      <w:pPr>
        <w:pStyle w:val="20"/>
      </w:pPr>
      <w:r>
        <w:t>Запрещается конструкции лесов закрывать (утеплять) горючими материалами (фанерой, пластиком, древесноволокнистыми плитами, брезентом и др.).</w:t>
      </w:r>
    </w:p>
    <w:p w14:paraId="54D1EBDD" w14:textId="77777777" w:rsidR="00BA0837" w:rsidRDefault="00BA0837" w:rsidP="00276F8D">
      <w:pPr>
        <w:pStyle w:val="20"/>
      </w:pPr>
      <w:r>
        <w:t>Транспаранты и баннеры, размещаемые на фасадах жилых, административных или общественных зданий, выполняются из негорючих или трудногорючих материалов.</w:t>
      </w:r>
    </w:p>
    <w:p w14:paraId="14526477" w14:textId="77777777" w:rsidR="00BA0837" w:rsidRDefault="00BA0837" w:rsidP="00276F8D">
      <w:pPr>
        <w:pStyle w:val="20"/>
      </w:pPr>
      <w:r>
        <w:t>Запрещается производство работ внутри объектов с применением горючих веществ и материалов одновременно с другими строительно-монтажными работами, связанными с применением открытого огня (сварка и др.).</w:t>
      </w:r>
    </w:p>
    <w:p w14:paraId="37E4E147" w14:textId="77777777" w:rsidR="00BA0837" w:rsidRDefault="00BA0837" w:rsidP="00276F8D">
      <w:pPr>
        <w:pStyle w:val="20"/>
      </w:pPr>
      <w:r>
        <w:t>Работы по огнезащите металлоконструкций производятся одновременно с возведением объекта.</w:t>
      </w:r>
    </w:p>
    <w:p w14:paraId="62A33589" w14:textId="77777777" w:rsidR="00BA0837" w:rsidRDefault="00BA0837" w:rsidP="00276F8D">
      <w:pPr>
        <w:pStyle w:val="20"/>
      </w:pPr>
      <w:r>
        <w:t>При наличии горючих материалов на объектах принимаются меры по предотвращению распространения пожара через проемы в стенах и перекрытиях (герметизация стыков внутренних и наружных стен и междуэтажных перекрытий, уплотнение в местах прохода инженерных коммуникаций с обеспечением требуемых пределов огнестойкости).</w:t>
      </w:r>
    </w:p>
    <w:p w14:paraId="2A49B352" w14:textId="77777777" w:rsidR="00BA0837" w:rsidRDefault="00BA0837" w:rsidP="00276F8D">
      <w:pPr>
        <w:pStyle w:val="20"/>
      </w:pPr>
      <w:r>
        <w:t>Проемы в зданиях и сооружениях при временном их утеплении заполняются негорючими или трудногорючими материалами.</w:t>
      </w:r>
    </w:p>
    <w:p w14:paraId="68710F80" w14:textId="77777777" w:rsidR="00BA0837" w:rsidRDefault="00BA0837" w:rsidP="00276F8D">
      <w:pPr>
        <w:pStyle w:val="20"/>
      </w:pPr>
      <w:r>
        <w:lastRenderedPageBreak/>
        <w:t>Временные сооружения (тепляки) для устройства полов и производства других работ выполняются из негорючих или трудногорючих материалов.</w:t>
      </w:r>
    </w:p>
    <w:p w14:paraId="546CA2FA" w14:textId="13D1F66A" w:rsidR="00BA0837" w:rsidRDefault="00BA0837" w:rsidP="00276F8D">
      <w:pPr>
        <w:pStyle w:val="20"/>
      </w:pPr>
      <w:r>
        <w:t xml:space="preserve">Укладку горючего и трудногорючего утеплителя и устройство гидроизоляционного ковра на покрытии, устройство защитного гравийного слоя, монтаж ограждающих конструкций с применением горючих утеплителей следует производить на </w:t>
      </w:r>
      <w:r w:rsidR="004830A0">
        <w:t>участках площадью не более 500м</w:t>
      </w:r>
      <w:r w:rsidR="004830A0">
        <w:rPr>
          <w:vertAlign w:val="superscript"/>
        </w:rPr>
        <w:t>2</w:t>
      </w:r>
      <w:r>
        <w:t>.</w:t>
      </w:r>
    </w:p>
    <w:p w14:paraId="66B525DD" w14:textId="77777777" w:rsidR="00BA0837" w:rsidRDefault="00BA0837" w:rsidP="00276F8D">
      <w:pPr>
        <w:pStyle w:val="20"/>
      </w:pPr>
      <w:r>
        <w:t>На местах производства работ количество утеплителя и кровельных рулонных материалов не должно превышать сменную потребность.</w:t>
      </w:r>
    </w:p>
    <w:p w14:paraId="4E7A6F58" w14:textId="77777777" w:rsidR="00BA0837" w:rsidRDefault="00BA0837" w:rsidP="00276F8D">
      <w:pPr>
        <w:pStyle w:val="20"/>
      </w:pPr>
      <w:r>
        <w:t>Горючий утеплитель необходимо хранить вне строящегося здания в отдельно стоящем сооружении или на специальной площадке на расстоянии не менее 18 метров от строящихся и временных зданий, сооружений и складов.</w:t>
      </w:r>
    </w:p>
    <w:p w14:paraId="4A0E5790" w14:textId="77777777" w:rsidR="00BA0837" w:rsidRDefault="00BA0837" w:rsidP="00276F8D">
      <w:pPr>
        <w:pStyle w:val="20"/>
      </w:pPr>
      <w:r>
        <w:t>Запрещается по окончание рабочей смены оставлять неиспользованный горючий утеплитель, не смонтированные панели с горючим утеплителем и кровельные рулонные материалы внутри зданий или на их покрытиях, а также в зоне противопожарных расстояний.</w:t>
      </w:r>
    </w:p>
    <w:p w14:paraId="23420BED" w14:textId="77777777" w:rsidR="00BA0837" w:rsidRDefault="00BA0837" w:rsidP="00276F8D">
      <w:pPr>
        <w:pStyle w:val="20"/>
      </w:pPr>
      <w:r>
        <w:t>После устройства теплоизоляции в отсеке необходимо убрать ее остатки и немедленно нанести предусмотренные проектом покровные слои огнезащиты.</w:t>
      </w:r>
    </w:p>
    <w:p w14:paraId="37D04A0E" w14:textId="77777777" w:rsidR="00BA0837" w:rsidRDefault="00BA0837" w:rsidP="00276F8D">
      <w:pPr>
        <w:pStyle w:val="20"/>
      </w:pPr>
      <w:r>
        <w:t>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соединений.</w:t>
      </w:r>
    </w:p>
    <w:p w14:paraId="4CB5D573" w14:textId="77777777" w:rsidR="00BA0837" w:rsidRDefault="00BA0837" w:rsidP="00276F8D">
      <w:pPr>
        <w:pStyle w:val="20"/>
      </w:pPr>
      <w:r>
        <w:t>Запрещается при производстве работ, связанных с устройством гидро- и пароизоляции на кровле, монтажом панелей с горючими и трудногорючими утеплителями, производить электросварочные и другие огневые работы.</w:t>
      </w:r>
    </w:p>
    <w:p w14:paraId="76CA78DC" w14:textId="77777777" w:rsidR="00BA0837" w:rsidRDefault="00BA0837" w:rsidP="00276F8D">
      <w:pPr>
        <w:pStyle w:val="20"/>
      </w:pPr>
      <w:r>
        <w:t>Все работы, связанные с применением открытого огня, должны проводиться до начала использования горючих материалов.</w:t>
      </w:r>
    </w:p>
    <w:p w14:paraId="508B9931" w14:textId="77777777" w:rsidR="00BA0837" w:rsidRDefault="00BA0837" w:rsidP="00276F8D">
      <w:pPr>
        <w:pStyle w:val="20"/>
      </w:pPr>
      <w:r>
        <w:t>Использование агрегатов для наплавления рулонных материалов с утолщенным слоем допускается при устройстве кровель только по железобетонным плитам и покрытиям с применением негорючего утеплителя.</w:t>
      </w:r>
    </w:p>
    <w:p w14:paraId="1680BDA7" w14:textId="77777777" w:rsidR="00BA0837" w:rsidRDefault="00BA0837" w:rsidP="00276F8D">
      <w:pPr>
        <w:pStyle w:val="20"/>
      </w:pPr>
      <w:r>
        <w:t xml:space="preserve">Заправка топливом агрегатов на кровле должна проводиться в </w:t>
      </w:r>
      <w:r>
        <w:lastRenderedPageBreak/>
        <w:t>специальном месте, обеспеченном 2 огнетушителями и ящиком с песком.</w:t>
      </w:r>
    </w:p>
    <w:p w14:paraId="63F862C4" w14:textId="77777777" w:rsidR="00BA0837" w:rsidRDefault="00BA0837" w:rsidP="00276F8D">
      <w:pPr>
        <w:pStyle w:val="20"/>
      </w:pPr>
      <w:r>
        <w:t>Запрещается хранение на кровле топлива для заправки агрегатов и пустой тары из-под топлива.</w:t>
      </w:r>
    </w:p>
    <w:p w14:paraId="4AF1F4C2" w14:textId="77777777" w:rsidR="00BA0837" w:rsidRDefault="00BA0837" w:rsidP="00276F8D">
      <w:pPr>
        <w:pStyle w:val="20"/>
      </w:pPr>
      <w:r>
        <w:t>Сушка одежды и обуви производится в специально приспособленных для этих целей помещениях объекта с центральным водяным отоплением либо с применением водяных калориферов.</w:t>
      </w:r>
    </w:p>
    <w:p w14:paraId="3F47A479" w14:textId="77777777" w:rsidR="00BA0837" w:rsidRDefault="00BA0837" w:rsidP="00276F8D">
      <w:pPr>
        <w:pStyle w:val="20"/>
      </w:pPr>
      <w:r>
        <w:t>Запрещается устройство сушилок в тамбурах и других помещениях, располагающихся у выходов из зданий.</w:t>
      </w:r>
    </w:p>
    <w:p w14:paraId="3A7D824F" w14:textId="77777777" w:rsidR="00BA0837" w:rsidRDefault="00BA0837" w:rsidP="00276F8D">
      <w:pPr>
        <w:pStyle w:val="20"/>
      </w:pPr>
      <w:r>
        <w:t>В зданиях из металлических конструкций с полимерными утеплителями на период производства строительных работ допускается применять только системы воздушного или водяного отопления с размещением топочных устройств за пределами зданий на расстоянии не менее 18 метров или за противопожарной стеной.</w:t>
      </w:r>
    </w:p>
    <w:p w14:paraId="7BFCEE0E" w14:textId="77777777" w:rsidR="00BA0837" w:rsidRDefault="00BA0837" w:rsidP="00276F8D">
      <w:pPr>
        <w:pStyle w:val="20"/>
      </w:pPr>
      <w:r>
        <w:t>Запрещается применение открытого огня, а также использование электрических калориферов и газовых горелок инфракрасного излучения в помещениях для обогрева рабочих.</w:t>
      </w:r>
    </w:p>
    <w:p w14:paraId="557B235B" w14:textId="77777777" w:rsidR="00B03F72" w:rsidRDefault="00BA0837" w:rsidP="00276F8D">
      <w:pPr>
        <w:pStyle w:val="20"/>
      </w:pPr>
      <w:r>
        <w:t xml:space="preserve">Передвижные установки с газовыми горелками инфракрасного излучения, размещаемые на полу, должны иметь специальную устойчивую подставку. </w:t>
      </w:r>
    </w:p>
    <w:p w14:paraId="31459BBA" w14:textId="3C77A82A" w:rsidR="00BA0837" w:rsidRDefault="00BA0837" w:rsidP="00276F8D">
      <w:pPr>
        <w:pStyle w:val="20"/>
      </w:pPr>
      <w:r>
        <w:t>Баллон с газом должен находиться на расстоянии не менее 1,5 метра от установки и других отопительных приборов, а от электросчетчика, выключателей и других электроприборов - не менее 1 метра.</w:t>
      </w:r>
    </w:p>
    <w:p w14:paraId="56740629" w14:textId="77777777" w:rsidR="00BA0837" w:rsidRDefault="00BA0837" w:rsidP="00276F8D">
      <w:pPr>
        <w:pStyle w:val="20"/>
      </w:pPr>
      <w:r>
        <w:t>Расстояние от горелок до конструкции из горючих материалов должно быть не менее 1 метра, материалов, не распространяющих пламя, - не менее 0,7 метра, негорючих материалов - не менее 0,4 метра.</w:t>
      </w:r>
    </w:p>
    <w:p w14:paraId="3C1D39B2" w14:textId="77777777" w:rsidR="00BA0837" w:rsidRDefault="00BA0837" w:rsidP="00276F8D">
      <w:pPr>
        <w:pStyle w:val="20"/>
      </w:pPr>
      <w:r>
        <w:t>При эксплуатации горелок инфракрасного излучения запрещается:</w:t>
      </w:r>
    </w:p>
    <w:p w14:paraId="483B4398" w14:textId="77777777" w:rsidR="00BA0837" w:rsidRDefault="00BA0837" w:rsidP="00B03F72">
      <w:pPr>
        <w:pStyle w:val="20"/>
        <w:numPr>
          <w:ilvl w:val="0"/>
          <w:numId w:val="0"/>
        </w:numPr>
        <w:ind w:left="792"/>
      </w:pPr>
      <w:r>
        <w:t>а) пользоваться установкой в помещениях без естественного проветривания или искусственной вентиляции с соответствующей кратностью воздухообмена, а также в подвальных или цокольных этажах;</w:t>
      </w:r>
    </w:p>
    <w:p w14:paraId="249D0792" w14:textId="77777777" w:rsidR="00BA0837" w:rsidRDefault="00BA0837" w:rsidP="00B03F72">
      <w:pPr>
        <w:pStyle w:val="20"/>
        <w:numPr>
          <w:ilvl w:val="0"/>
          <w:numId w:val="0"/>
        </w:numPr>
        <w:ind w:left="792"/>
      </w:pPr>
      <w:r>
        <w:t>б) использовать горелку с поврежденной керамикой, а также с видимыми языками пламени;</w:t>
      </w:r>
    </w:p>
    <w:p w14:paraId="37382E5A" w14:textId="77777777" w:rsidR="00BA0837" w:rsidRDefault="00BA0837" w:rsidP="00B03F72">
      <w:pPr>
        <w:pStyle w:val="20"/>
        <w:numPr>
          <w:ilvl w:val="0"/>
          <w:numId w:val="0"/>
        </w:numPr>
        <w:ind w:left="792"/>
      </w:pPr>
      <w:r>
        <w:t>в) пользоваться установкой, если в помещении появился запах газа;</w:t>
      </w:r>
    </w:p>
    <w:p w14:paraId="01570306" w14:textId="77777777" w:rsidR="00BA0837" w:rsidRDefault="00BA0837" w:rsidP="00B03F72">
      <w:pPr>
        <w:pStyle w:val="20"/>
        <w:numPr>
          <w:ilvl w:val="0"/>
          <w:numId w:val="0"/>
        </w:numPr>
        <w:ind w:left="792"/>
      </w:pPr>
      <w:r>
        <w:lastRenderedPageBreak/>
        <w:t>г) направлять тепловые лучи горелок непосредственно в сторону горючих материалов, баллонов с газом, газопроводов, электропроводок и др.;</w:t>
      </w:r>
    </w:p>
    <w:p w14:paraId="021BA5DF" w14:textId="77777777" w:rsidR="00BA0837" w:rsidRDefault="00BA0837" w:rsidP="00B03F72">
      <w:pPr>
        <w:pStyle w:val="20"/>
        <w:numPr>
          <w:ilvl w:val="0"/>
          <w:numId w:val="0"/>
        </w:numPr>
        <w:ind w:left="792"/>
      </w:pPr>
      <w:r>
        <w:t>д) при работе на открытых площадках (для обогрева рабочих мест и для сушки увлажненных участков) следует применять только ветроустойчивые горелки.</w:t>
      </w:r>
    </w:p>
    <w:p w14:paraId="79B70153" w14:textId="77777777" w:rsidR="00BA0837" w:rsidRDefault="00BA0837" w:rsidP="00276F8D">
      <w:pPr>
        <w:pStyle w:val="20"/>
      </w:pPr>
      <w:r>
        <w:t>Воздухонагревательные установки размещаются на расстоянии не менее 5 метров от строящегося здания.</w:t>
      </w:r>
    </w:p>
    <w:p w14:paraId="650909CD" w14:textId="77777777" w:rsidR="00E21129" w:rsidRDefault="00BA0837" w:rsidP="00276F8D">
      <w:pPr>
        <w:pStyle w:val="20"/>
      </w:pPr>
      <w:r>
        <w:t xml:space="preserve">Внутренний противопожарный водопровод и автоматические системы пожаротушения, предусмотренные проектом, необходимо монтировать одновременно с возведением объекта. </w:t>
      </w:r>
    </w:p>
    <w:p w14:paraId="7CBAC405" w14:textId="6E238DEF" w:rsidR="00BA0837" w:rsidRDefault="00BA0837" w:rsidP="00276F8D">
      <w:pPr>
        <w:pStyle w:val="20"/>
      </w:pPr>
      <w:r>
        <w:t>Противопожарный водопровод вводится в действие до начала отделочных работ, а автоматические системы пожаротушения и сигнализации - к моменту пусконаладочных работ (в кабельных сооружениях - до укладки кабелей).</w:t>
      </w:r>
    </w:p>
    <w:p w14:paraId="7ABC0CB1" w14:textId="77777777" w:rsidR="00E21129" w:rsidRDefault="00BA0837" w:rsidP="00276F8D">
      <w:pPr>
        <w:pStyle w:val="20"/>
      </w:pPr>
      <w:r>
        <w:t xml:space="preserve">Отдельные блок-контейнеры, используемые в качестве административно-бытовых помещений, допускается располагать 2-этажными группами не более 10 штук в </w:t>
      </w:r>
      <w:r w:rsidR="00086EFE">
        <w:t>группе и площадью не более 800м</w:t>
      </w:r>
      <w:r w:rsidR="00086EFE">
        <w:rPr>
          <w:vertAlign w:val="superscript"/>
        </w:rPr>
        <w:t>2</w:t>
      </w:r>
      <w:r>
        <w:t xml:space="preserve">. </w:t>
      </w:r>
    </w:p>
    <w:p w14:paraId="23FEF6DE" w14:textId="49D7E6BF" w:rsidR="00BA0837" w:rsidRDefault="00BA0837" w:rsidP="00276F8D">
      <w:pPr>
        <w:pStyle w:val="20"/>
      </w:pPr>
      <w:r>
        <w:t>От этих групп до других объектов допускается расстояние не менее 15 метров. Проживание людей в указанных помещениях на территории строительства не допускается.</w:t>
      </w:r>
    </w:p>
    <w:p w14:paraId="075170A7" w14:textId="77777777" w:rsidR="00BA0837" w:rsidRPr="00E21129" w:rsidRDefault="00BA0837" w:rsidP="00276F8D">
      <w:pPr>
        <w:pStyle w:val="20"/>
        <w:rPr>
          <w:b/>
        </w:rPr>
      </w:pPr>
      <w:r w:rsidRPr="00E21129">
        <w:rPr>
          <w:b/>
        </w:rPr>
        <w:t>Ремонтные работы</w:t>
      </w:r>
    </w:p>
    <w:p w14:paraId="5A5B6D84" w14:textId="77777777" w:rsidR="00BA0837" w:rsidRDefault="00BA0837" w:rsidP="00276F8D">
      <w:pPr>
        <w:pStyle w:val="20"/>
      </w:pPr>
      <w:r>
        <w:t>При передаче ремонтной, монтажной и другой организации на ремонт, реконструкцию, монтаж технологического оборудования, общая ответственность с руководства цеха за противопожарное состояние участков, где проводятся эти работы, не снимается, за исключением случая, когда здание полностью передаётся подрядной организации для реконструкции.</w:t>
      </w:r>
    </w:p>
    <w:p w14:paraId="0085394C" w14:textId="751C4CC6" w:rsidR="00BA0837" w:rsidRDefault="00BA0837" w:rsidP="00276F8D">
      <w:pPr>
        <w:pStyle w:val="20"/>
      </w:pPr>
      <w:r>
        <w:t>Установленный против</w:t>
      </w:r>
      <w:r w:rsidR="00197583">
        <w:t>опожарный режим на филиале</w:t>
      </w:r>
      <w:r>
        <w:t xml:space="preserve"> является обязательным для персонала подрядных, ремонтных, строительно-монтажных и наладочных организаций и должен выполняться, за что должностные лица этих организаций несут персональную ответственность.</w:t>
      </w:r>
    </w:p>
    <w:p w14:paraId="11F3D202" w14:textId="05C8E794" w:rsidR="00BA0837" w:rsidRDefault="00BA0837" w:rsidP="00276F8D">
      <w:pPr>
        <w:pStyle w:val="20"/>
      </w:pPr>
      <w:r>
        <w:t>Меры пожарной безопасности на ремонтных и строительных площадках при монтажных и наладочных работах определ</w:t>
      </w:r>
      <w:r w:rsidR="00197583">
        <w:t>яются ру</w:t>
      </w:r>
      <w:r w:rsidR="00197583">
        <w:lastRenderedPageBreak/>
        <w:t>ководством филиала</w:t>
      </w:r>
      <w:r>
        <w:t xml:space="preserve"> и подразделений совместно с организацией, проводящей эти работы.</w:t>
      </w:r>
    </w:p>
    <w:p w14:paraId="51CC4F73" w14:textId="77777777" w:rsidR="00BA0837" w:rsidRDefault="00BA0837" w:rsidP="00276F8D">
      <w:pPr>
        <w:pStyle w:val="20"/>
      </w:pPr>
      <w:r>
        <w:t>Площадки должны быть выгорожены и на них установлены необходимые знаки безопасности.</w:t>
      </w:r>
    </w:p>
    <w:p w14:paraId="2610C103" w14:textId="77777777" w:rsidR="00BA0837" w:rsidRDefault="00BA0837" w:rsidP="00276F8D">
      <w:pPr>
        <w:pStyle w:val="20"/>
      </w:pPr>
      <w:r>
        <w:t>При ремонтных работах для обмывки и обезжиривания деталей технологического оборудования, обмоток генераторов и электродвигателей должны применяться пожаробезопасные моющие средства.</w:t>
      </w:r>
    </w:p>
    <w:p w14:paraId="6BC96428" w14:textId="77777777" w:rsidR="00BA0837" w:rsidRDefault="00BA0837" w:rsidP="00276F8D">
      <w:pPr>
        <w:pStyle w:val="20"/>
      </w:pPr>
      <w:r>
        <w:t>Во время ремонтных работ должны выполняться следующие мероприятия:</w:t>
      </w:r>
    </w:p>
    <w:p w14:paraId="28144B18" w14:textId="6779B668" w:rsidR="00BA0837" w:rsidRDefault="00BA0837" w:rsidP="00632CF8">
      <w:pPr>
        <w:pStyle w:val="20"/>
        <w:numPr>
          <w:ilvl w:val="0"/>
          <w:numId w:val="22"/>
        </w:numPr>
      </w:pPr>
      <w:r>
        <w:t>обеспечены свободные проходы и проезды, обеспечены пути эвакуации, а также подходы к средствам пожаротушения;</w:t>
      </w:r>
    </w:p>
    <w:p w14:paraId="2D91953D" w14:textId="6BF2AC2A" w:rsidR="00BA0837" w:rsidRDefault="00BA0837" w:rsidP="00632CF8">
      <w:pPr>
        <w:pStyle w:val="20"/>
        <w:numPr>
          <w:ilvl w:val="0"/>
          <w:numId w:val="22"/>
        </w:numPr>
      </w:pPr>
      <w:r>
        <w:t>сварочные и другие огневые работы должны проводиться только на том оборудовании, которое нельзя вынести на постоянный сварочный пост с отметкой о согласовании объектовой пожарной охраны;</w:t>
      </w:r>
    </w:p>
    <w:p w14:paraId="4516FD82" w14:textId="692F5383" w:rsidR="00BA0837" w:rsidRDefault="00BA0837" w:rsidP="00632CF8">
      <w:pPr>
        <w:pStyle w:val="20"/>
        <w:numPr>
          <w:ilvl w:val="0"/>
          <w:numId w:val="22"/>
        </w:numPr>
      </w:pPr>
      <w:r>
        <w:t>пролитое масло и другие горючие жидкости следует немедленно убирать;</w:t>
      </w:r>
    </w:p>
    <w:p w14:paraId="1E082E7C" w14:textId="49272CDB" w:rsidR="00BA0837" w:rsidRDefault="00BA0837" w:rsidP="00632CF8">
      <w:pPr>
        <w:pStyle w:val="20"/>
        <w:numPr>
          <w:ilvl w:val="0"/>
          <w:numId w:val="22"/>
        </w:numPr>
      </w:pPr>
      <w:r>
        <w:t>промасленные обтирочные материалы надо складывать в закрытые металлические ящики, и перед окончанием работы промасленные обтирочные материалы выносить из помещения для утилизации.</w:t>
      </w:r>
    </w:p>
    <w:p w14:paraId="3AEBFEBF" w14:textId="77777777" w:rsidR="00BA0837" w:rsidRDefault="00BA0837" w:rsidP="00276F8D">
      <w:pPr>
        <w:pStyle w:val="20"/>
      </w:pPr>
      <w:r>
        <w:t>До начала ремонтных работ на мельницах, мельничных и дутьевых вентиляторах и их электродвигателях следует убирать пролитое масло и топливную пыль на полу и с оборудования.</w:t>
      </w:r>
    </w:p>
    <w:p w14:paraId="0A98CBF8" w14:textId="77777777" w:rsidR="00BA0837" w:rsidRDefault="00BA0837" w:rsidP="00276F8D">
      <w:pPr>
        <w:pStyle w:val="20"/>
      </w:pPr>
      <w:r>
        <w:t>При ремонте оборудования, детали и материалы должны размещаться на ремонтных площадках, чтобы не загромождать основные проходы и проезды транспорта внутри зданий и проезды к ним.</w:t>
      </w:r>
    </w:p>
    <w:p w14:paraId="22D58FC2" w14:textId="77777777" w:rsidR="00BA0837" w:rsidRDefault="00BA0837" w:rsidP="00276F8D">
      <w:pPr>
        <w:pStyle w:val="20"/>
      </w:pPr>
      <w:r>
        <w:t xml:space="preserve">При регенерации масла на стационарно установленных или передвижных центрифугах должно быть организовано постоянное наблюдение персонала за их работой и температурой масла, которая должна поддерживаться в пределах, указанных в технических условиях. </w:t>
      </w:r>
    </w:p>
    <w:p w14:paraId="75F8D4D3" w14:textId="77777777" w:rsidR="00BA0837" w:rsidRDefault="00BA0837" w:rsidP="00276F8D">
      <w:pPr>
        <w:pStyle w:val="20"/>
      </w:pPr>
      <w:r>
        <w:t>Пролитое в процессе чистки масло следует немедленно убирать.</w:t>
      </w:r>
    </w:p>
    <w:p w14:paraId="66098A34" w14:textId="77777777" w:rsidR="00BA0837" w:rsidRDefault="00BA0837" w:rsidP="00276F8D">
      <w:pPr>
        <w:pStyle w:val="20"/>
      </w:pPr>
      <w:r>
        <w:t>Маслоочистительная установка должна быть немедленно отклю</w:t>
      </w:r>
      <w:r>
        <w:lastRenderedPageBreak/>
        <w:t xml:space="preserve">чена при появлении течей масла или других неисправностей, угрожающих возникновением пожара. </w:t>
      </w:r>
    </w:p>
    <w:p w14:paraId="1707C7EE" w14:textId="77777777" w:rsidR="00BA0837" w:rsidRDefault="00BA0837" w:rsidP="0048550F">
      <w:pPr>
        <w:pStyle w:val="20"/>
      </w:pPr>
      <w:r>
        <w:t>При сушке трансформатора методом индуктивного подогрева с дополнительным обогревом дна бака необходимо:</w:t>
      </w:r>
    </w:p>
    <w:p w14:paraId="208DC38A" w14:textId="1EFA1F38" w:rsidR="00BA0837" w:rsidRDefault="00BA0837" w:rsidP="00632CF8">
      <w:pPr>
        <w:pStyle w:val="20"/>
        <w:numPr>
          <w:ilvl w:val="0"/>
          <w:numId w:val="22"/>
        </w:numPr>
      </w:pPr>
      <w:r>
        <w:t>для утепления бака применять только асбестовое полотно или другой негорючий материал;</w:t>
      </w:r>
    </w:p>
    <w:p w14:paraId="799342F2" w14:textId="06E9B5EA" w:rsidR="00BA0837" w:rsidRDefault="00BA0837" w:rsidP="00632CF8">
      <w:pPr>
        <w:pStyle w:val="20"/>
        <w:numPr>
          <w:ilvl w:val="0"/>
          <w:numId w:val="22"/>
        </w:numPr>
      </w:pPr>
      <w:r>
        <w:t>нагревательные печи для установки под баком трансформатора применять только закрытого типа и устанавливать на несгораемое основание;</w:t>
      </w:r>
    </w:p>
    <w:p w14:paraId="217C3880" w14:textId="4A15194B" w:rsidR="00BA0837" w:rsidRDefault="00BA0837" w:rsidP="00632CF8">
      <w:pPr>
        <w:pStyle w:val="20"/>
        <w:numPr>
          <w:ilvl w:val="0"/>
          <w:numId w:val="22"/>
        </w:numPr>
      </w:pPr>
      <w:r>
        <w:t>применять только маслостойкие шланги для циркуляции масла;</w:t>
      </w:r>
    </w:p>
    <w:p w14:paraId="35904045" w14:textId="466173ED" w:rsidR="00BA0837" w:rsidRDefault="00BA0837" w:rsidP="00632CF8">
      <w:pPr>
        <w:pStyle w:val="20"/>
        <w:numPr>
          <w:ilvl w:val="0"/>
          <w:numId w:val="22"/>
        </w:numPr>
      </w:pPr>
      <w:r>
        <w:t>обеспечить прочное соединение шлангов для предотвращения протечек масла;</w:t>
      </w:r>
    </w:p>
    <w:p w14:paraId="79FE72A0" w14:textId="5417A181" w:rsidR="00BA0837" w:rsidRDefault="00BA0837" w:rsidP="00632CF8">
      <w:pPr>
        <w:pStyle w:val="20"/>
        <w:numPr>
          <w:ilvl w:val="0"/>
          <w:numId w:val="22"/>
        </w:numPr>
      </w:pPr>
      <w:r>
        <w:t>на весь период работ установить дежурство персонала, который должен быть проинструктирован о мерах, применяемых при возникновении пожара.</w:t>
      </w:r>
    </w:p>
    <w:p w14:paraId="318062FB" w14:textId="77777777" w:rsidR="00BA0837" w:rsidRDefault="00BA0837" w:rsidP="00276F8D">
      <w:pPr>
        <w:pStyle w:val="20"/>
      </w:pPr>
      <w:r>
        <w:t>При выполнении окрасочных работ должны выполняться следующие требования:</w:t>
      </w:r>
    </w:p>
    <w:p w14:paraId="2561FE98" w14:textId="08553C16" w:rsidR="00BA0837" w:rsidRDefault="00BA0837" w:rsidP="00632CF8">
      <w:pPr>
        <w:pStyle w:val="20"/>
        <w:numPr>
          <w:ilvl w:val="0"/>
          <w:numId w:val="22"/>
        </w:numPr>
      </w:pPr>
      <w:r>
        <w:t>установки и приспособления для окраски должны быть исправны, и обеспечивать требуемую герметичность оборудования при номинальном давлении и режиме работы;</w:t>
      </w:r>
    </w:p>
    <w:p w14:paraId="3B70C4AB" w14:textId="1D3A434D" w:rsidR="00BA0837" w:rsidRDefault="00BA0837" w:rsidP="00632CF8">
      <w:pPr>
        <w:pStyle w:val="20"/>
        <w:numPr>
          <w:ilvl w:val="0"/>
          <w:numId w:val="22"/>
        </w:numPr>
      </w:pPr>
      <w:r>
        <w:t>пролитые лакокрасочные материалы необходимо немедленно убирать;</w:t>
      </w:r>
    </w:p>
    <w:p w14:paraId="7035977B" w14:textId="6941AA0B" w:rsidR="00BA0837" w:rsidRDefault="00BA0837" w:rsidP="00632CF8">
      <w:pPr>
        <w:pStyle w:val="20"/>
        <w:numPr>
          <w:ilvl w:val="0"/>
          <w:numId w:val="22"/>
        </w:numPr>
      </w:pPr>
      <w:r>
        <w:t xml:space="preserve">ёмкости с лакокрасочными материалами должны быть вместимостью, обеспечивающей сменную потребность; </w:t>
      </w:r>
    </w:p>
    <w:p w14:paraId="53012ED6" w14:textId="2F91F8FC" w:rsidR="00BA0837" w:rsidRDefault="00BA0837" w:rsidP="00632CF8">
      <w:pPr>
        <w:pStyle w:val="20"/>
        <w:numPr>
          <w:ilvl w:val="0"/>
          <w:numId w:val="22"/>
        </w:numPr>
      </w:pPr>
      <w:r>
        <w:t>пустая тара из-под лакокрасочных материалов должна удаляться по мере ее освобождения, и после окончания смены;</w:t>
      </w:r>
    </w:p>
    <w:p w14:paraId="6F6EA9F8" w14:textId="009F9204" w:rsidR="00BA0837" w:rsidRDefault="00BA0837" w:rsidP="00632CF8">
      <w:pPr>
        <w:pStyle w:val="20"/>
        <w:numPr>
          <w:ilvl w:val="0"/>
          <w:numId w:val="22"/>
        </w:numPr>
      </w:pPr>
      <w:r>
        <w:t>окрасочные работы, которые предусмотрено производить во всем объеме помещения, должны начинаться с участка, наиболее удаленного от основного эвакуационного выхода;</w:t>
      </w:r>
    </w:p>
    <w:p w14:paraId="037B9452" w14:textId="6AA678CC" w:rsidR="00BA0837" w:rsidRDefault="00BA0837" w:rsidP="00632CF8">
      <w:pPr>
        <w:pStyle w:val="20"/>
        <w:numPr>
          <w:ilvl w:val="0"/>
          <w:numId w:val="22"/>
        </w:numPr>
      </w:pPr>
      <w:r>
        <w:t xml:space="preserve">запрещается </w:t>
      </w:r>
      <w:r w:rsidRPr="00263FB2">
        <w:t>начинать окрасочные работы, если ближе 20м ведутся ремонтные работы с применение открытого огня</w:t>
      </w:r>
      <w:r>
        <w:t>, при необходимости проведения окраски следует требовать прекращения огневых работ.</w:t>
      </w:r>
    </w:p>
    <w:p w14:paraId="36F5BFC4" w14:textId="77777777" w:rsidR="00BA0837" w:rsidRDefault="00BA0837" w:rsidP="00276F8D">
      <w:pPr>
        <w:pStyle w:val="20"/>
      </w:pPr>
      <w:r>
        <w:t xml:space="preserve">Для соблюдения санитарных норм воздушной среды должна быть </w:t>
      </w:r>
      <w:r>
        <w:lastRenderedPageBreak/>
        <w:t>обеспечена вентиляция зоны окраски или ограничен объем разовых окрасочных работ в смену.</w:t>
      </w:r>
    </w:p>
    <w:p w14:paraId="0CCAA1F7" w14:textId="77777777" w:rsidR="00BA0837" w:rsidRDefault="00BA0837" w:rsidP="00276F8D">
      <w:pPr>
        <w:pStyle w:val="20"/>
      </w:pPr>
      <w:r>
        <w:t>Запрещается проводить окрасочные работы при отсутствии средств пожаротушения или их неисправности.</w:t>
      </w:r>
    </w:p>
    <w:p w14:paraId="54B43973" w14:textId="77777777" w:rsidR="00BA0837" w:rsidRDefault="00BA0837" w:rsidP="00276F8D">
      <w:pPr>
        <w:pStyle w:val="20"/>
      </w:pPr>
      <w:r>
        <w:t>Запрещается окраска технологического оборудования во время его испытаний и в зоне испытаний этого оборудования.</w:t>
      </w:r>
    </w:p>
    <w:p w14:paraId="210CDDE0" w14:textId="77777777" w:rsidR="00BA0837" w:rsidRDefault="00BA0837" w:rsidP="00276F8D">
      <w:pPr>
        <w:pStyle w:val="20"/>
      </w:pPr>
      <w:r>
        <w:t>Руководители цехов, отдельных участков, лабораторий, складов и других объектов несут персональную ответственность за выполнение организационных и технических мероприятий, обеспечивающих соблюдение требований пожарной безопасности при проведении сварочных и других огневых работ в соответствующих помещениях, независимо от того, персонал какой организации их осуществляет.</w:t>
      </w:r>
    </w:p>
    <w:p w14:paraId="78B7A1A7" w14:textId="77777777" w:rsidR="00791D00" w:rsidRDefault="00BA0837" w:rsidP="00276F8D">
      <w:pPr>
        <w:pStyle w:val="20"/>
      </w:pPr>
      <w:r>
        <w:t xml:space="preserve">При сдаче в аренду административных и производственных помещений, ответственность за соблюдение норм и правил пожарной безопасности возлагается на арендаторов этих помещений и руководителей предприятия. </w:t>
      </w:r>
    </w:p>
    <w:p w14:paraId="05A89FD6" w14:textId="40618853" w:rsidR="00BA0837" w:rsidRDefault="00BA0837" w:rsidP="00276F8D">
      <w:pPr>
        <w:pStyle w:val="20"/>
      </w:pPr>
      <w:r>
        <w:t>Разграничение сферы ответственности отражено в договоре аренды.</w:t>
      </w:r>
    </w:p>
    <w:p w14:paraId="310896D5" w14:textId="77777777" w:rsidR="00BA0837" w:rsidRDefault="00BA0837" w:rsidP="00276F8D">
      <w:pPr>
        <w:pStyle w:val="20"/>
      </w:pPr>
      <w:r>
        <w:t>При передаче ремонтной монтажной или другой организации на ремонт, реконструкцию или монтаж технологического оборудования, ответственность с руководства предприятия за противопожарное состояние участков, где проводятся эти работы, не снимается, за исключением случаев, когда здание полностью передается подрядной организации на реконструкцию.</w:t>
      </w:r>
    </w:p>
    <w:p w14:paraId="45418046" w14:textId="77777777" w:rsidR="00791D00" w:rsidRDefault="00BA0837" w:rsidP="00276F8D">
      <w:pPr>
        <w:pStyle w:val="20"/>
      </w:pPr>
      <w:r>
        <w:t xml:space="preserve">Предприятие или организация, проводящая работы, должна в письменной форме указать работников, которые могут быть назначены руководителями, производителями работ, наблюдающими и членами бригады, а также работников, которым может быть предоставлено право выдачи нарядов. </w:t>
      </w:r>
    </w:p>
    <w:p w14:paraId="318F24CC" w14:textId="3BA1B249" w:rsidR="00BA0837" w:rsidRDefault="00BA0837" w:rsidP="00276F8D">
      <w:pPr>
        <w:pStyle w:val="20"/>
      </w:pPr>
      <w:r w:rsidRPr="00D7354D">
        <w:rPr>
          <w:b/>
        </w:rPr>
        <w:t>Списки вышеуказанных работников должны обновляться ежегодно</w:t>
      </w:r>
      <w:r>
        <w:t>.</w:t>
      </w:r>
    </w:p>
    <w:p w14:paraId="5B838185" w14:textId="3A9EA40B" w:rsidR="00BA0837" w:rsidRDefault="00BA0837" w:rsidP="00276F8D">
      <w:pPr>
        <w:pStyle w:val="20"/>
      </w:pPr>
      <w:r>
        <w:t>Предоставление работникам из командированного персонала права работать в качестве руководителей, производителей и членов бригады должно быть офор</w:t>
      </w:r>
      <w:r w:rsidR="00004570">
        <w:t>млено руководством филиала</w:t>
      </w:r>
      <w:r>
        <w:t xml:space="preserve"> в виде резолюции на письме командирующего предприятия или отдельным письменным указанием.</w:t>
      </w:r>
    </w:p>
    <w:p w14:paraId="5F0CBC3B" w14:textId="7DFF3E41" w:rsidR="00BA0837" w:rsidRDefault="00BA0837" w:rsidP="00276F8D">
      <w:pPr>
        <w:pStyle w:val="20"/>
      </w:pPr>
      <w:r>
        <w:lastRenderedPageBreak/>
        <w:t>Персонал подрядных и сторонних организаций, прибывший дл</w:t>
      </w:r>
      <w:r w:rsidR="00004570">
        <w:t>я работ на филиал</w:t>
      </w:r>
      <w:r>
        <w:t xml:space="preserve">, должен по прибытии пройти вводный противопожарный инструктаж по правилам пожарной безопасности и противопожарному </w:t>
      </w:r>
      <w:r w:rsidR="00004570">
        <w:t>режиму на участках филиала</w:t>
      </w:r>
      <w:r>
        <w:t xml:space="preserve">. </w:t>
      </w:r>
    </w:p>
    <w:p w14:paraId="069E1960" w14:textId="77777777" w:rsidR="00BA0837" w:rsidRDefault="00BA0837" w:rsidP="00276F8D">
      <w:pPr>
        <w:pStyle w:val="20"/>
      </w:pPr>
      <w:r>
        <w:t>Работники, на которых возлагаются обязанности выдающего наряд, руководителя и производителя работ, инструктируются также по особенностям работы и эксплуатации технологических и электрических схем.</w:t>
      </w:r>
    </w:p>
    <w:p w14:paraId="7A40279A" w14:textId="1967039D" w:rsidR="00BA0837" w:rsidRDefault="00BA0837" w:rsidP="00276F8D">
      <w:pPr>
        <w:pStyle w:val="20"/>
      </w:pPr>
      <w:r>
        <w:t>Вводный противопожарный инструктаж персоналу подрядных и сторонних организаций на ТЭЦ-9 проводит инженер ООО</w:t>
      </w:r>
      <w:r w:rsidR="00D9759A">
        <w:t xml:space="preserve"> «Пожарная Охрана</w:t>
      </w:r>
      <w:r>
        <w:t xml:space="preserve">» в специально оборудованном кабинете, на участке тепловых сетей проводит специалист по охране труда в кабинете службы охраны труда. </w:t>
      </w:r>
    </w:p>
    <w:p w14:paraId="0A3C33D6" w14:textId="77777777" w:rsidR="00BA0837" w:rsidRDefault="00BA0837" w:rsidP="00276F8D">
      <w:pPr>
        <w:pStyle w:val="20"/>
      </w:pPr>
      <w:r>
        <w:t>Вводный противопожарный инструктаж проводится по программе.</w:t>
      </w:r>
    </w:p>
    <w:p w14:paraId="429D5A01" w14:textId="35011320" w:rsidR="00BA0837" w:rsidRDefault="00BA0837" w:rsidP="00276F8D">
      <w:pPr>
        <w:pStyle w:val="20"/>
      </w:pPr>
      <w:r>
        <w:t>Проведение инструктажа оформляется записью в «</w:t>
      </w:r>
      <w:r w:rsidRPr="00D7354D">
        <w:rPr>
          <w:i/>
        </w:rPr>
        <w:t>Журнале регистрации вводного противопожарного инструктажа</w:t>
      </w:r>
      <w:r>
        <w:t>», находящегося у инженера по пожарной безопасности ООО</w:t>
      </w:r>
      <w:r w:rsidR="00457F21">
        <w:t xml:space="preserve"> «Пожарная охрана</w:t>
      </w:r>
      <w:r>
        <w:t>» или в журнале вводного инстр</w:t>
      </w:r>
      <w:r w:rsidR="00457F21">
        <w:t>уктажа на участках филиала</w:t>
      </w:r>
      <w:r>
        <w:t xml:space="preserve"> и подписями инструктируемого и проводившего инструктаж. </w:t>
      </w:r>
    </w:p>
    <w:p w14:paraId="2992BA39" w14:textId="77777777" w:rsidR="00BA0837" w:rsidRDefault="00BA0837" w:rsidP="00276F8D">
      <w:pPr>
        <w:pStyle w:val="20"/>
      </w:pPr>
      <w:r>
        <w:t>Копии списков лиц, прошедших вводный инструктаж, представляются руководителем работ подрядной организации в технологические цеха, в которых будут проводиться работы.</w:t>
      </w:r>
    </w:p>
    <w:p w14:paraId="7CFED8B9" w14:textId="77777777" w:rsidR="00BA0837" w:rsidRDefault="00BA0837" w:rsidP="00276F8D">
      <w:pPr>
        <w:pStyle w:val="20"/>
      </w:pPr>
      <w:r>
        <w:t>Командирующее предприятие отвечает за соответствие командируемых работников их квалификационным группам и предоставленным правам, а также за выполнение персоналом правил пожарной безопасности.</w:t>
      </w:r>
    </w:p>
    <w:p w14:paraId="57CD1E00" w14:textId="3A96A09D" w:rsidR="00BA0837" w:rsidRDefault="00BA0837" w:rsidP="00276F8D">
      <w:pPr>
        <w:pStyle w:val="20"/>
      </w:pPr>
      <w:r>
        <w:t>Установленный против</w:t>
      </w:r>
      <w:r w:rsidR="00105BA5">
        <w:t>опожарный режим на филиале</w:t>
      </w:r>
      <w:r>
        <w:t xml:space="preserve"> является обязательным для персонала подрядных, строительно-монтажных и наладочных организаций и должен ими выполняться, за что должностные лица этих организаций несут персональную ответственность.</w:t>
      </w:r>
    </w:p>
    <w:p w14:paraId="7304DC4F" w14:textId="6753286D" w:rsidR="00BA0837" w:rsidRDefault="00BA0837" w:rsidP="003E28AA">
      <w:pPr>
        <w:pStyle w:val="12"/>
        <w:numPr>
          <w:ilvl w:val="0"/>
          <w:numId w:val="3"/>
        </w:numPr>
      </w:pPr>
      <w:bookmarkStart w:id="25" w:name="_Toc60060443"/>
      <w:r>
        <w:t>Пожарная безопасность при проведении огневых работ</w:t>
      </w:r>
      <w:bookmarkEnd w:id="25"/>
    </w:p>
    <w:p w14:paraId="1C84BBA3" w14:textId="77777777" w:rsidR="00BA0837" w:rsidRPr="00A6491D" w:rsidRDefault="00BA0837" w:rsidP="00276F8D">
      <w:pPr>
        <w:pStyle w:val="20"/>
      </w:pPr>
      <w:r w:rsidRPr="00A6491D">
        <w:t>Пожароопасные работы</w:t>
      </w:r>
    </w:p>
    <w:p w14:paraId="2B1F1649" w14:textId="77777777" w:rsidR="00BA0837" w:rsidRDefault="00BA0837" w:rsidP="00276F8D">
      <w:pPr>
        <w:pStyle w:val="20"/>
      </w:pPr>
      <w:r>
        <w:t>При проведении окрасочных работ необходимо:</w:t>
      </w:r>
    </w:p>
    <w:p w14:paraId="62A6BF97" w14:textId="77777777" w:rsidR="00BA0837" w:rsidRDefault="00BA0837" w:rsidP="007B375B">
      <w:pPr>
        <w:pStyle w:val="20"/>
        <w:numPr>
          <w:ilvl w:val="0"/>
          <w:numId w:val="0"/>
        </w:numPr>
        <w:ind w:left="792"/>
      </w:pPr>
      <w:r>
        <w:lastRenderedPageBreak/>
        <w:t xml:space="preserve">а) производить составление и разбавление всех видов лаков и красок в изолированных помещениях у наружной стены с оконными проемами </w:t>
      </w:r>
      <w:r w:rsidRPr="00D7354D">
        <w:rPr>
          <w:b/>
        </w:rPr>
        <w:t>или на открытых площадках</w:t>
      </w:r>
      <w:r>
        <w:t>, осуществлять подачу окрасочных материалов в готовом виде централизованно, размещать лакокрасочные материалы в цеховой кладовой в количестве, не превышающем сменной потребности, плотно закрывать и хранить тару из-под лакокрасочных материалов на специально отведенных площадках;</w:t>
      </w:r>
    </w:p>
    <w:p w14:paraId="3210F23A" w14:textId="77777777" w:rsidR="00BA0837" w:rsidRDefault="00BA0837" w:rsidP="007B375B">
      <w:pPr>
        <w:pStyle w:val="20"/>
        <w:numPr>
          <w:ilvl w:val="0"/>
          <w:numId w:val="0"/>
        </w:numPr>
        <w:ind w:left="792"/>
      </w:pPr>
      <w:r>
        <w:t>б) оснащать электрокрасящие устройства при окрашивании в электростатическом поле защитной блокировкой, исключающей возможность включения распылительных устройств при неработающих системах местной вытяжной вентиляции или неподвижном конвейере;</w:t>
      </w:r>
    </w:p>
    <w:p w14:paraId="4F2963E6" w14:textId="77777777" w:rsidR="00BA0837" w:rsidRDefault="00BA0837" w:rsidP="007B375B">
      <w:pPr>
        <w:pStyle w:val="20"/>
        <w:numPr>
          <w:ilvl w:val="0"/>
          <w:numId w:val="0"/>
        </w:numPr>
        <w:ind w:left="792"/>
      </w:pPr>
      <w:r>
        <w:t xml:space="preserve">в) не превышать сменную потребность горючих веществ на рабочем месте, открывать емкости с горючими веществами только перед использованием, </w:t>
      </w:r>
      <w:r w:rsidRPr="00D7354D">
        <w:rPr>
          <w:b/>
        </w:rPr>
        <w:t>а по окончании работы закрывать их и сдавать на склад</w:t>
      </w:r>
      <w:r>
        <w:t>, хранить тару из-под горючих веществ в специально отведенном месте вне помещений.</w:t>
      </w:r>
    </w:p>
    <w:p w14:paraId="01EA5DAD" w14:textId="77777777" w:rsidR="00BA0837" w:rsidRDefault="00BA0837" w:rsidP="00276F8D">
      <w:pPr>
        <w:pStyle w:val="20"/>
      </w:pPr>
      <w:r>
        <w:t>Помещения и рабочие зоны, в которых применяются горючие вещества (приготовление состава и нанесение его на изделия), выделяющие пожаровзрывоопасные пары, обеспечиваются естественной или принудительной приточно-вытяжной вентиляцией.</w:t>
      </w:r>
    </w:p>
    <w:p w14:paraId="171877A3" w14:textId="77777777" w:rsidR="00BA0837" w:rsidRDefault="00BA0837" w:rsidP="00276F8D">
      <w:pPr>
        <w:pStyle w:val="20"/>
      </w:pPr>
      <w:r>
        <w:t>Кратность воздухообмена для безопасного ведения работ в указанных помещениях определяется проектом производства работ.</w:t>
      </w:r>
    </w:p>
    <w:p w14:paraId="20B26E21" w14:textId="77777777" w:rsidR="00BA0837" w:rsidRDefault="00BA0837" w:rsidP="00276F8D">
      <w:pPr>
        <w:pStyle w:val="20"/>
      </w:pPr>
      <w:r>
        <w:t>Запрещается допускать в помещения, в которых применяются горючие вещества, лиц, не участвующих в непосредственном выполнении работ, а также производить работы и находиться людям в смежных помещениях.</w:t>
      </w:r>
    </w:p>
    <w:p w14:paraId="78379E29" w14:textId="77777777" w:rsidR="00BA0837" w:rsidRDefault="00BA0837" w:rsidP="00276F8D">
      <w:pPr>
        <w:pStyle w:val="20"/>
      </w:pPr>
      <w:r>
        <w:t>Работы в помещениях, цистернах, технологических аппаратах (оборудовании), зонах (территориях), в которых возможно образование горючих паровоздушных смесей, следует выполнять искробезопасным инструментом в одежде и обуви, не способных вызвать искру.</w:t>
      </w:r>
    </w:p>
    <w:p w14:paraId="08BB7140" w14:textId="77777777" w:rsidR="00BA0837" w:rsidRDefault="00BA0837" w:rsidP="00276F8D">
      <w:pPr>
        <w:pStyle w:val="20"/>
      </w:pPr>
      <w:r>
        <w:t>Наносить горючие покрытия на пол следует при естественном освещении. Работы необходимо начинать с мест, наиболее удаленных от выходов из помещений, а в коридорах - после завершения работ в помещениях.</w:t>
      </w:r>
    </w:p>
    <w:p w14:paraId="19F45C86" w14:textId="77777777" w:rsidR="00BA0837" w:rsidRDefault="00BA0837" w:rsidP="00276F8D">
      <w:pPr>
        <w:pStyle w:val="20"/>
      </w:pPr>
      <w:r>
        <w:lastRenderedPageBreak/>
        <w:t>Наносить эпоксидные смолы, клеи, мастики, в том числе лакокрасочные материалы на основе синтетических смол, и наклеивать плиточные и рулонные полимерные материалы следует после окончания всех строительно-монтажных и санитарно-технических работ перед окончательной окраской помещений.</w:t>
      </w:r>
    </w:p>
    <w:p w14:paraId="4E8E43F7" w14:textId="77777777" w:rsidR="00BA0837" w:rsidRDefault="00BA0837" w:rsidP="00276F8D">
      <w:pPr>
        <w:pStyle w:val="20"/>
      </w:pPr>
      <w:r>
        <w:t>Промывать инструмент и оборудование, применяемое при производстве работ с горючими веществами, необходимо на открытой площадке или в помещении, имеющем вытяжную вентиляцию.</w:t>
      </w:r>
    </w:p>
    <w:p w14:paraId="7DF28C34" w14:textId="77777777" w:rsidR="00A22E91" w:rsidRDefault="00BA0837" w:rsidP="00276F8D">
      <w:pPr>
        <w:pStyle w:val="20"/>
      </w:pPr>
      <w:r>
        <w:t xml:space="preserve">Котел для приготовления мастик, битума или иных пожароопасных смесей снабжается плотно закрывающейся крышкой из негорючих материалов. </w:t>
      </w:r>
    </w:p>
    <w:p w14:paraId="4D80DA5F" w14:textId="77777777" w:rsidR="00A22E91" w:rsidRDefault="00BA0837" w:rsidP="00276F8D">
      <w:pPr>
        <w:pStyle w:val="20"/>
      </w:pPr>
      <w:r>
        <w:t xml:space="preserve">Заполнение котлов допускается не более чем на три четвертых их вместимости. </w:t>
      </w:r>
    </w:p>
    <w:p w14:paraId="42D238EA" w14:textId="479580F4" w:rsidR="00BA0837" w:rsidRDefault="00BA0837" w:rsidP="00276F8D">
      <w:pPr>
        <w:pStyle w:val="20"/>
      </w:pPr>
      <w:r>
        <w:t>Загружаемый в котел наполнитель должен быть сухим.</w:t>
      </w:r>
    </w:p>
    <w:p w14:paraId="15DE4F37" w14:textId="77777777" w:rsidR="00BA0837" w:rsidRDefault="00BA0837" w:rsidP="00276F8D">
      <w:pPr>
        <w:pStyle w:val="20"/>
      </w:pPr>
      <w:r>
        <w:t>Запрещается устанавливать котлы для приготовления мастик, битума или иных пожароопасных смесей в чердачных помещениях и на покрытиях.</w:t>
      </w:r>
    </w:p>
    <w:p w14:paraId="13E63A03" w14:textId="77777777" w:rsidR="00A22E91" w:rsidRDefault="00BA0837" w:rsidP="00276F8D">
      <w:pPr>
        <w:pStyle w:val="20"/>
      </w:pPr>
      <w:r>
        <w:t xml:space="preserve">Во избежание выливания мастики в топку и ее загорания котел необходимо устанавливать наклонно, чтобы его край, расположенный над топкой, был на 5 - 6 сантиметров выше противоположного. </w:t>
      </w:r>
    </w:p>
    <w:p w14:paraId="0C919B2B" w14:textId="291B35A8" w:rsidR="00BA0837" w:rsidRDefault="00BA0837" w:rsidP="00276F8D">
      <w:pPr>
        <w:pStyle w:val="20"/>
      </w:pPr>
      <w:r>
        <w:t>Топочное отверстие котла оборудуется откидным козырьком из негорючего материала.</w:t>
      </w:r>
    </w:p>
    <w:p w14:paraId="48FA7E36" w14:textId="77777777" w:rsidR="00BA0837" w:rsidRDefault="00BA0837" w:rsidP="00276F8D">
      <w:pPr>
        <w:pStyle w:val="20"/>
      </w:pPr>
      <w:r>
        <w:t>После окончания работ следует погасить топки котлов и залить их водой.</w:t>
      </w:r>
    </w:p>
    <w:p w14:paraId="4CC8C34B" w14:textId="2B630CB1" w:rsidR="00BA0837" w:rsidRDefault="00BA0837" w:rsidP="00276F8D">
      <w:pPr>
        <w:pStyle w:val="20"/>
      </w:pPr>
      <w:r>
        <w:t>Руководитель организации (производитель работ) обеспечивает место варки битума ящиком с</w:t>
      </w:r>
      <w:r w:rsidR="00920463">
        <w:t xml:space="preserve"> сухим песком емкостью 0,5</w:t>
      </w:r>
      <w:r w:rsidR="001D7647">
        <w:t>м</w:t>
      </w:r>
      <w:r w:rsidR="001D7647">
        <w:rPr>
          <w:vertAlign w:val="superscript"/>
        </w:rPr>
        <w:t>3</w:t>
      </w:r>
      <w:r>
        <w:t>, 2 лопатами и огнетушителем (порошковым или пенным).</w:t>
      </w:r>
    </w:p>
    <w:p w14:paraId="4CF900BE" w14:textId="77777777" w:rsidR="00BA0837" w:rsidRDefault="00BA0837" w:rsidP="00276F8D">
      <w:pPr>
        <w:pStyle w:val="20"/>
      </w:pPr>
      <w:r>
        <w:t>При работе передвижных котлов на сжиженном газе газовые баллоны в количестве не более 2 находятся в вентилируемых шкафах из негорючих материалов, устанавливаемых на расстоянии не менее 20 метров от работающих котлов.</w:t>
      </w:r>
    </w:p>
    <w:p w14:paraId="079E5377" w14:textId="77777777" w:rsidR="00BA0837" w:rsidRDefault="00BA0837" w:rsidP="00276F8D">
      <w:pPr>
        <w:pStyle w:val="20"/>
      </w:pPr>
      <w:r>
        <w:t>Указанные шкафы следует постоянно держать закрытыми на замки.</w:t>
      </w:r>
    </w:p>
    <w:p w14:paraId="5FF4B8EC" w14:textId="77777777" w:rsidR="00BA0837" w:rsidRDefault="00BA0837" w:rsidP="00276F8D">
      <w:pPr>
        <w:pStyle w:val="20"/>
      </w:pPr>
      <w:r>
        <w:t>Место варки и разогрева мастик обваловывается на высоту не менее 0,3 метра (или устраиваются бортики из негорючих материалов).</w:t>
      </w:r>
    </w:p>
    <w:p w14:paraId="4A671485" w14:textId="77777777" w:rsidR="00BA0837" w:rsidRDefault="00BA0837" w:rsidP="00276F8D">
      <w:pPr>
        <w:pStyle w:val="20"/>
      </w:pPr>
      <w:r>
        <w:t xml:space="preserve">Запрещается внутри помещений применять открытый огонь для </w:t>
      </w:r>
      <w:r>
        <w:lastRenderedPageBreak/>
        <w:t>подогрева битумных составов.</w:t>
      </w:r>
    </w:p>
    <w:p w14:paraId="6F8B0389" w14:textId="77777777" w:rsidR="00BA0837" w:rsidRDefault="00BA0837" w:rsidP="00276F8D">
      <w:pPr>
        <w:pStyle w:val="20"/>
      </w:pPr>
      <w:r>
        <w:t>Доставку горячей битумной мастики на рабочие места разрешается осуществлять:</w:t>
      </w:r>
    </w:p>
    <w:p w14:paraId="43139B13" w14:textId="77777777" w:rsidR="00BA0837" w:rsidRDefault="00BA0837" w:rsidP="00713271">
      <w:pPr>
        <w:pStyle w:val="20"/>
        <w:numPr>
          <w:ilvl w:val="0"/>
          <w:numId w:val="0"/>
        </w:numPr>
        <w:ind w:left="792"/>
      </w:pPr>
      <w:r>
        <w:t>а) в специальных металлических бачках, имеющих форму усеченного конуса, обращенного широкой стороной вниз, с плотно закрывающимися крышками. Крышки должны иметь запорные устройства, исключающие открывание при падении бачка;</w:t>
      </w:r>
    </w:p>
    <w:p w14:paraId="62310EED" w14:textId="77777777" w:rsidR="00BA0837" w:rsidRDefault="00BA0837" w:rsidP="00713271">
      <w:pPr>
        <w:pStyle w:val="20"/>
        <w:numPr>
          <w:ilvl w:val="0"/>
          <w:numId w:val="0"/>
        </w:numPr>
        <w:ind w:left="792"/>
      </w:pPr>
      <w:r>
        <w:t>б) при помощи насоса по стальному трубопроводу, прикрепленному на вертикальных участках к строительной конструкции, не допуская протечек. На горизонтальных участках допускается подача мастики по термостойкому шлангу. В месте соединения шланга со стальной трубой надевается предохранительный футляр длиной 40 - 50 сантиметров (из брезента или других негорючих материалов). После наполнения емкости установки для нанесения мастики следует откачать мастику из трубопровода.</w:t>
      </w:r>
    </w:p>
    <w:p w14:paraId="0F1690F0" w14:textId="77777777" w:rsidR="00BA0837" w:rsidRDefault="00BA0837" w:rsidP="00276F8D">
      <w:pPr>
        <w:pStyle w:val="20"/>
      </w:pPr>
      <w:r>
        <w:t>Запрещается переносить мастику в открытой таре.</w:t>
      </w:r>
    </w:p>
    <w:p w14:paraId="6FC2FDCF" w14:textId="77777777" w:rsidR="00BA0837" w:rsidRDefault="00BA0837" w:rsidP="00276F8D">
      <w:pPr>
        <w:pStyle w:val="20"/>
      </w:pPr>
      <w:r>
        <w:t>Запрещается в процессе варки и разогрева битумных составов оставлять котлы без присмотра.</w:t>
      </w:r>
    </w:p>
    <w:p w14:paraId="268FD800" w14:textId="77777777" w:rsidR="00BA0837" w:rsidRDefault="00BA0837" w:rsidP="00276F8D">
      <w:pPr>
        <w:pStyle w:val="20"/>
      </w:pPr>
      <w:r>
        <w:t>Запрещается разогрев битумной мастики вместе с растворителями.</w:t>
      </w:r>
    </w:p>
    <w:p w14:paraId="775E3DC1" w14:textId="77777777" w:rsidR="00BA0837" w:rsidRDefault="00BA0837" w:rsidP="00276F8D">
      <w:pPr>
        <w:pStyle w:val="20"/>
      </w:pPr>
      <w:r>
        <w:t>При смешивании разогретый битум следует вливать в растворитель. Перемешивание разрешается только деревянной мешалкой.</w:t>
      </w:r>
    </w:p>
    <w:p w14:paraId="7574196F" w14:textId="77777777" w:rsidR="00BA0837" w:rsidRDefault="00BA0837" w:rsidP="00276F8D">
      <w:pPr>
        <w:pStyle w:val="20"/>
      </w:pPr>
      <w:r>
        <w:t>Запрещается пользоваться открытым огнем в радиусе 50 метров от места смешивания битума с растворителями.</w:t>
      </w:r>
    </w:p>
    <w:p w14:paraId="0200AF23" w14:textId="77777777" w:rsidR="00BA0837" w:rsidRDefault="00BA0837" w:rsidP="00276F8D">
      <w:pPr>
        <w:pStyle w:val="20"/>
      </w:pPr>
      <w:r>
        <w:t>При проведении огневых работ необходимо:</w:t>
      </w:r>
    </w:p>
    <w:p w14:paraId="6F4B9646" w14:textId="77777777" w:rsidR="00BA0837" w:rsidRDefault="00BA0837" w:rsidP="00FD5812">
      <w:pPr>
        <w:pStyle w:val="20"/>
        <w:numPr>
          <w:ilvl w:val="0"/>
          <w:numId w:val="0"/>
        </w:numPr>
        <w:ind w:left="792"/>
      </w:pPr>
      <w:r>
        <w:t>а) перед проведением огневых работ провентилировать помещения, в которых возможно скопление паров легковоспламеняющихся и горючих жидкостей, а также горючих газов;</w:t>
      </w:r>
    </w:p>
    <w:p w14:paraId="41D0DCFD" w14:textId="77777777" w:rsidR="00BA0837" w:rsidRDefault="00BA0837" w:rsidP="00FD5812">
      <w:pPr>
        <w:pStyle w:val="20"/>
        <w:numPr>
          <w:ilvl w:val="0"/>
          <w:numId w:val="0"/>
        </w:numPr>
        <w:ind w:left="792"/>
      </w:pPr>
      <w:r>
        <w:t>б) обеспечить место проведения огневых работ первичными средствами пожаротушения;</w:t>
      </w:r>
    </w:p>
    <w:p w14:paraId="04BAB380" w14:textId="77777777" w:rsidR="00BA0837" w:rsidRDefault="00BA0837" w:rsidP="00FD5812">
      <w:pPr>
        <w:pStyle w:val="20"/>
        <w:numPr>
          <w:ilvl w:val="0"/>
          <w:numId w:val="0"/>
        </w:numPr>
        <w:ind w:left="792"/>
      </w:pPr>
      <w:r>
        <w:t>в) плотно закрыть все двери, соединяющие помещения, в которых проводятся огневые работы, с другими помещениями, в том числе двери тамбур-шлюзов, открыть окна;</w:t>
      </w:r>
    </w:p>
    <w:p w14:paraId="0984E3F6" w14:textId="77777777" w:rsidR="00BA0837" w:rsidRDefault="00BA0837" w:rsidP="00FD5812">
      <w:pPr>
        <w:pStyle w:val="20"/>
        <w:numPr>
          <w:ilvl w:val="0"/>
          <w:numId w:val="0"/>
        </w:numPr>
        <w:ind w:left="792"/>
      </w:pPr>
      <w:r>
        <w:t>г) осуществлять контроль за состоянием парогазовоздушной среды в технологическом оборудовании, на котором проводятся огневые работы, и в опасной зоне;</w:t>
      </w:r>
    </w:p>
    <w:p w14:paraId="4A29F928" w14:textId="77777777" w:rsidR="00BA0837" w:rsidRDefault="00BA0837" w:rsidP="00FD5812">
      <w:pPr>
        <w:pStyle w:val="20"/>
        <w:numPr>
          <w:ilvl w:val="0"/>
          <w:numId w:val="0"/>
        </w:numPr>
        <w:ind w:left="792"/>
      </w:pPr>
      <w:r>
        <w:lastRenderedPageBreak/>
        <w:t>д) прекратить огневые работы в случае повышения содержания горючих веществ или снижения концентрации флегматизатора в опасной зоне или технологическом оборудовании до значений предельно допустимых взрывобезопасных концентраций паров (газов).</w:t>
      </w:r>
    </w:p>
    <w:p w14:paraId="4748547D" w14:textId="77777777" w:rsidR="00BA0837" w:rsidRDefault="00BA0837" w:rsidP="00276F8D">
      <w:pPr>
        <w:pStyle w:val="20"/>
      </w:pPr>
      <w:r>
        <w:t>Технологическое оборудование, на котором будут проводиться огневые работы, необходимо пропарить, промыть, очистить, освободить от пожаровзрывоопасных веществ и отключить от действующих коммуникаций (за исключением коммуникаций, используемых для подготовки к проведению огневых работ).</w:t>
      </w:r>
    </w:p>
    <w:p w14:paraId="3CDE1AE6" w14:textId="77777777" w:rsidR="00BA0837" w:rsidRDefault="00BA0837" w:rsidP="00276F8D">
      <w:pPr>
        <w:pStyle w:val="20"/>
      </w:pPr>
      <w:r>
        <w:t>При пропарке внутреннего объема технологического оборудования температура подаваемого водяного пара не должна превышать значение, равное 80 процентам температуры самовоспламенения горючего пара (газа).</w:t>
      </w:r>
    </w:p>
    <w:p w14:paraId="2FBABB14" w14:textId="77777777" w:rsidR="00BA0837" w:rsidRDefault="00BA0837" w:rsidP="00276F8D">
      <w:pPr>
        <w:pStyle w:val="20"/>
      </w:pPr>
      <w:r>
        <w:t>Промывать технологическое оборудование следует при концентрации в нем паров (газов), находящейся вне пределов их воспламенения, и в электростатически безопасном режиме.</w:t>
      </w:r>
    </w:p>
    <w:p w14:paraId="29A7B9B8" w14:textId="77777777" w:rsidR="00BA0837" w:rsidRDefault="00BA0837" w:rsidP="00276F8D">
      <w:pPr>
        <w:pStyle w:val="20"/>
      </w:pPr>
      <w:r>
        <w:t>Способы очистки помещений, а также оборудования и коммуникаций, в которых проводятся огневые работы, не должны приводить к образованию взрывоопасных паро- и пылевоздушных смесей и к появлению источников зажигания.</w:t>
      </w:r>
    </w:p>
    <w:p w14:paraId="228C9E50" w14:textId="77777777" w:rsidR="00BA0837" w:rsidRDefault="00BA0837" w:rsidP="00276F8D">
      <w:pPr>
        <w:pStyle w:val="20"/>
      </w:pPr>
      <w:r>
        <w:t>Для исключения попадания раскаленных частиц металла в смежные помещения, соседние этажи и другие помещения все смотровые, технологические и другие люки (лючки), вентиляционные, монтажные и другие проемы (отверстия) в перекрытиях, стенах и перегородках помещений, где проводятся огневые работы, закрываются негорючими материалами.</w:t>
      </w:r>
    </w:p>
    <w:p w14:paraId="07A22E12" w14:textId="77777777" w:rsidR="00BA0837" w:rsidRDefault="00BA0837" w:rsidP="00276F8D">
      <w:pPr>
        <w:pStyle w:val="20"/>
      </w:pPr>
      <w:r w:rsidRPr="00A6491D">
        <w:t>Место проведения огневых работ очищается от горючих веществ и материалов в радиусе очистки территории от горючих материалов согласно приложения</w:t>
      </w:r>
      <w:r>
        <w:t>.</w:t>
      </w:r>
    </w:p>
    <w:p w14:paraId="73CE1532" w14:textId="77777777" w:rsidR="00BA0837" w:rsidRDefault="00BA0837" w:rsidP="00276F8D">
      <w:pPr>
        <w:pStyle w:val="20"/>
      </w:pPr>
      <w:r>
        <w:t>Находящиеся в радиусе зоны очистки территории строительные конструкции, настилы полов, отделка и облицовка, а также изоляция и части оборудования, выполненные из горючих материалов, должны быть защищены от попадания на них искр металлическим экраном, асбестовым полотном или другими негорючими материалами и при необходимости политы водой.</w:t>
      </w:r>
    </w:p>
    <w:p w14:paraId="321EB1C8" w14:textId="77777777" w:rsidR="00F12786" w:rsidRDefault="00BA0837" w:rsidP="00276F8D">
      <w:pPr>
        <w:pStyle w:val="20"/>
      </w:pPr>
      <w:r>
        <w:lastRenderedPageBreak/>
        <w:t xml:space="preserve">Место для проведения сварочных и резательных работ на объектах, в конструкциях которых использованы горючие материалы, ограждается сплошной перегородкой из негорючего материала. </w:t>
      </w:r>
    </w:p>
    <w:p w14:paraId="0160FF39" w14:textId="77777777" w:rsidR="00F12786" w:rsidRDefault="00BA0837" w:rsidP="00276F8D">
      <w:pPr>
        <w:pStyle w:val="20"/>
      </w:pPr>
      <w:r>
        <w:t xml:space="preserve">При этом высота перегородки должна быть не менее 1,8 метра, а зазор между перегородкой и полом - не более 5 сантиметров. </w:t>
      </w:r>
    </w:p>
    <w:p w14:paraId="441002E5" w14:textId="4266EB63" w:rsidR="00BA0837" w:rsidRDefault="00BA0837" w:rsidP="00276F8D">
      <w:pPr>
        <w:pStyle w:val="20"/>
      </w:pPr>
      <w:r>
        <w:t>Для предотвращения разлета раскаленных частиц указанный зазор должен быть огражден сеткой из негорючего материала с размером ячеек не более 1 x 1 миллиметр.</w:t>
      </w:r>
    </w:p>
    <w:p w14:paraId="354BDC0A" w14:textId="77777777" w:rsidR="00BA0837" w:rsidRDefault="00BA0837" w:rsidP="00276F8D">
      <w:pPr>
        <w:pStyle w:val="20"/>
      </w:pPr>
      <w:r>
        <w:t>Не разрешается вскрывать люки и крышки технологического оборудования, выгружать, перегружать и сливать продукты, загружать их через открытые люки, а также выполнять другие операции, которые могут привести к возникновению пожаров и взрывов из-за загазованности и запыленности мест, в которых проводятся огневые работы.</w:t>
      </w:r>
    </w:p>
    <w:p w14:paraId="3A454519" w14:textId="77777777" w:rsidR="00BA0837" w:rsidRDefault="00BA0837" w:rsidP="00276F8D">
      <w:pPr>
        <w:pStyle w:val="20"/>
      </w:pPr>
      <w:r>
        <w:t>При перерывах в работе, а также в конце рабочей смены сварочную аппаратуру необходимо отключать (в том числе от электросети), шланги отсоединять и освобождать от горючих жидкостей и газов, а в паяльных лампах давление полностью стравливать.</w:t>
      </w:r>
    </w:p>
    <w:p w14:paraId="0E78A547" w14:textId="77777777" w:rsidR="00BA0837" w:rsidRDefault="00BA0837" w:rsidP="00276F8D">
      <w:pPr>
        <w:pStyle w:val="20"/>
      </w:pPr>
      <w:r>
        <w:t>По окончании работ всю аппаратуру и оборудование необходимо убирать в специально отведенные помещения (места).</w:t>
      </w:r>
    </w:p>
    <w:p w14:paraId="45695C6D" w14:textId="77777777" w:rsidR="00BA0837" w:rsidRDefault="00BA0837" w:rsidP="00276F8D">
      <w:pPr>
        <w:pStyle w:val="20"/>
      </w:pPr>
      <w:r>
        <w:t>Запрещается организация постоянных мест проведения огневых работ более чем на 10 постах (сварочные, резательные мастерские), если не предусмотрено централизованное электро- и газоснабжение.</w:t>
      </w:r>
    </w:p>
    <w:p w14:paraId="760B8DF2" w14:textId="77777777" w:rsidR="00BA0837" w:rsidRDefault="00BA0837" w:rsidP="00276F8D">
      <w:pPr>
        <w:pStyle w:val="20"/>
      </w:pPr>
      <w:r>
        <w:t>В сварочной мастерской при наличии не более 10 сварочных постов допускается для каждого поста иметь по 1 запасному баллону с кислородом и горючим газом. Запасные баллоны ограждаются щитами из негорючих материалов или хранятся в специальных пристройках к мастерской.</w:t>
      </w:r>
    </w:p>
    <w:p w14:paraId="345180A4" w14:textId="77777777" w:rsidR="00BA0837" w:rsidRDefault="00BA0837" w:rsidP="00276F8D">
      <w:pPr>
        <w:pStyle w:val="20"/>
      </w:pPr>
      <w:r>
        <w:t>При проведении огневых работ запрещается:</w:t>
      </w:r>
    </w:p>
    <w:p w14:paraId="35C0D3A5" w14:textId="77777777" w:rsidR="00BA0837" w:rsidRDefault="00BA0837" w:rsidP="00F12786">
      <w:pPr>
        <w:pStyle w:val="20"/>
        <w:numPr>
          <w:ilvl w:val="0"/>
          <w:numId w:val="0"/>
        </w:numPr>
        <w:ind w:left="792"/>
      </w:pPr>
      <w:r>
        <w:t>а) приступать к работе при неисправной аппаратуре;</w:t>
      </w:r>
    </w:p>
    <w:p w14:paraId="41842008" w14:textId="77777777" w:rsidR="00BA0837" w:rsidRDefault="00BA0837" w:rsidP="00F12786">
      <w:pPr>
        <w:pStyle w:val="20"/>
        <w:numPr>
          <w:ilvl w:val="0"/>
          <w:numId w:val="0"/>
        </w:numPr>
        <w:ind w:left="792"/>
      </w:pPr>
      <w:r>
        <w:t>б) производить огневые работы на свежеокрашенных горючими красками (лаками) конструкциях и изделиях;</w:t>
      </w:r>
    </w:p>
    <w:p w14:paraId="04CDAA80" w14:textId="77777777" w:rsidR="00BA0837" w:rsidRDefault="00BA0837" w:rsidP="00F12786">
      <w:pPr>
        <w:pStyle w:val="20"/>
        <w:numPr>
          <w:ilvl w:val="0"/>
          <w:numId w:val="0"/>
        </w:numPr>
        <w:ind w:left="792"/>
      </w:pPr>
      <w:r>
        <w:t>в) использовать одежду и рукавицы со следами масел, жиров, бензина, керосина и других горючих жидкостей;</w:t>
      </w:r>
    </w:p>
    <w:p w14:paraId="6112B0F0" w14:textId="77777777" w:rsidR="00BA0837" w:rsidRDefault="00BA0837" w:rsidP="00F12786">
      <w:pPr>
        <w:pStyle w:val="20"/>
        <w:numPr>
          <w:ilvl w:val="0"/>
          <w:numId w:val="0"/>
        </w:numPr>
        <w:ind w:left="792"/>
      </w:pPr>
      <w:r>
        <w:t>г) хранить в сварочных кабинах одежду, легковоспламеняющиеся и горючие жидкости, другие горючие материалы;</w:t>
      </w:r>
    </w:p>
    <w:p w14:paraId="251AC91F" w14:textId="77777777" w:rsidR="00BA0837" w:rsidRDefault="00BA0837" w:rsidP="00F12786">
      <w:pPr>
        <w:pStyle w:val="20"/>
        <w:numPr>
          <w:ilvl w:val="0"/>
          <w:numId w:val="0"/>
        </w:numPr>
        <w:ind w:left="792"/>
      </w:pPr>
      <w:r>
        <w:lastRenderedPageBreak/>
        <w:t>д) допускать к самостоятельной работе учеников, а также работников, не имеющих квалификационного удостоверения;</w:t>
      </w:r>
    </w:p>
    <w:p w14:paraId="0FA26D40" w14:textId="77777777" w:rsidR="00BA0837" w:rsidRDefault="00BA0837" w:rsidP="00F12786">
      <w:pPr>
        <w:pStyle w:val="20"/>
        <w:numPr>
          <w:ilvl w:val="0"/>
          <w:numId w:val="0"/>
        </w:numPr>
        <w:ind w:left="792"/>
      </w:pPr>
      <w:r>
        <w:t>е) допускать соприкосновение электрических проводов с баллонами со сжатыми, сжиженными и растворенными газами;</w:t>
      </w:r>
    </w:p>
    <w:p w14:paraId="6545F28F" w14:textId="77777777" w:rsidR="00BA0837" w:rsidRDefault="00BA0837" w:rsidP="00F12786">
      <w:pPr>
        <w:pStyle w:val="20"/>
        <w:numPr>
          <w:ilvl w:val="0"/>
          <w:numId w:val="0"/>
        </w:numPr>
        <w:ind w:left="792"/>
      </w:pPr>
      <w:r>
        <w:t>ж) производить работы на аппаратах и коммуникациях, заполненных горючими и токсичными веществами, а также находящихся под электрическим напряжением;</w:t>
      </w:r>
    </w:p>
    <w:p w14:paraId="47774EA3" w14:textId="77777777" w:rsidR="00BA0837" w:rsidRDefault="00BA0837" w:rsidP="00F12786">
      <w:pPr>
        <w:pStyle w:val="20"/>
        <w:numPr>
          <w:ilvl w:val="0"/>
          <w:numId w:val="0"/>
        </w:numPr>
        <w:ind w:left="792"/>
      </w:pPr>
      <w:r>
        <w:t>з) проводить огневые работы одновременно с устройством гидроизоляции и пароизоляции на кровле, монтажом панелей с горючими и трудногорючими утеплителями, наклейкой покрытий полов и отделкой помещений с применением горючих лаков, клеев, мастик и других горючих материалов.</w:t>
      </w:r>
    </w:p>
    <w:p w14:paraId="47109244" w14:textId="77777777" w:rsidR="00BA0837" w:rsidRDefault="00BA0837" w:rsidP="00276F8D">
      <w:pPr>
        <w:pStyle w:val="20"/>
      </w:pPr>
      <w:r>
        <w:t>Запрещается проведение огневых работ на элементах зданий, выполненных из легких металлических конструкций с горючими и трудногорючими утеплителями.</w:t>
      </w:r>
    </w:p>
    <w:p w14:paraId="61C80661" w14:textId="77777777" w:rsidR="00BA0837" w:rsidRDefault="00BA0837" w:rsidP="00276F8D">
      <w:pPr>
        <w:pStyle w:val="20"/>
      </w:pPr>
      <w:r>
        <w:t>При проведении газосварочных работ:</w:t>
      </w:r>
    </w:p>
    <w:p w14:paraId="51A9A29C" w14:textId="77777777" w:rsidR="00BA0837" w:rsidRDefault="00BA0837" w:rsidP="00A42F55">
      <w:pPr>
        <w:pStyle w:val="20"/>
        <w:numPr>
          <w:ilvl w:val="0"/>
          <w:numId w:val="0"/>
        </w:numPr>
        <w:ind w:left="792"/>
      </w:pPr>
      <w:r>
        <w:t>а) переносные ацетиленовые генераторы следует устанавливать на открытых площадках. Ацетиленовые генераторы необходимо ограждать и размещать не ближе 10 метров от мест проведения работ, а также от мест забора воздуха компрессорами и вентиляторами;</w:t>
      </w:r>
    </w:p>
    <w:p w14:paraId="73D01FAC" w14:textId="77777777" w:rsidR="00BA0837" w:rsidRDefault="00BA0837" w:rsidP="00A42F55">
      <w:pPr>
        <w:pStyle w:val="20"/>
        <w:numPr>
          <w:ilvl w:val="0"/>
          <w:numId w:val="0"/>
        </w:numPr>
        <w:ind w:left="792"/>
      </w:pPr>
      <w:r>
        <w:t xml:space="preserve">б) в местах установки ацетиленового генератора вывешиваются плакаты </w:t>
      </w:r>
      <w:r w:rsidRPr="003C680F">
        <w:t>«Вход посторонним воспрещен – огнеопасно», «Не курить», «Не проходить с огнем»</w:t>
      </w:r>
      <w:r>
        <w:t>;</w:t>
      </w:r>
    </w:p>
    <w:p w14:paraId="125C03FF" w14:textId="77777777" w:rsidR="00BA0837" w:rsidRDefault="00BA0837" w:rsidP="00A42F55">
      <w:pPr>
        <w:pStyle w:val="20"/>
        <w:numPr>
          <w:ilvl w:val="0"/>
          <w:numId w:val="0"/>
        </w:numPr>
        <w:ind w:left="792"/>
      </w:pPr>
      <w:r>
        <w:t>в) по окончанию работы карбид кальция в переносном генераторе должен быть выработан. Известковый ил, удаляемый из генератора, выгружается в приспособленную для этих целей тару и сливается в иловую яму или специальный бункер;</w:t>
      </w:r>
    </w:p>
    <w:p w14:paraId="6F120083" w14:textId="77777777" w:rsidR="00BA0837" w:rsidRDefault="00BA0837" w:rsidP="00A42F55">
      <w:pPr>
        <w:pStyle w:val="20"/>
        <w:numPr>
          <w:ilvl w:val="0"/>
          <w:numId w:val="0"/>
        </w:numPr>
        <w:ind w:left="792"/>
      </w:pPr>
      <w:r>
        <w:t>г) открытые иловые ямы ограждаются перилами, а закрытые имеют негорючие перекрытия и оборудуются вытяжной вентиляцией и люками для удаления ила;</w:t>
      </w:r>
    </w:p>
    <w:p w14:paraId="20AA883E" w14:textId="77777777" w:rsidR="00BA0837" w:rsidRDefault="00BA0837" w:rsidP="00A42F55">
      <w:pPr>
        <w:pStyle w:val="20"/>
        <w:numPr>
          <w:ilvl w:val="0"/>
          <w:numId w:val="0"/>
        </w:numPr>
        <w:ind w:left="792"/>
      </w:pPr>
      <w:r>
        <w:t>д) закрепление газоподводящих шлангов на присоединительных ниппелях аппаратуры, горелок, резаков и редукторов должно быть надежно. На ниппели водяных затворов шланги плотно надеваются, но не закрепляются;</w:t>
      </w:r>
    </w:p>
    <w:p w14:paraId="493986AB" w14:textId="77777777" w:rsidR="00BA0837" w:rsidRDefault="00BA0837" w:rsidP="00A42F55">
      <w:pPr>
        <w:pStyle w:val="20"/>
        <w:numPr>
          <w:ilvl w:val="0"/>
          <w:numId w:val="0"/>
        </w:numPr>
        <w:ind w:left="792"/>
      </w:pPr>
      <w:r>
        <w:t>е) карбид кальция хранится в сухих проветриваемых помещениях. За</w:t>
      </w:r>
      <w:r>
        <w:lastRenderedPageBreak/>
        <w:t>прещается размещать склады карбида кальция в подвальных помещениях и низких затапливаемых местах;</w:t>
      </w:r>
    </w:p>
    <w:p w14:paraId="3EF02749" w14:textId="0BDA90D6" w:rsidR="00BA0837" w:rsidRDefault="00BA0837" w:rsidP="00B978D1">
      <w:pPr>
        <w:pStyle w:val="20"/>
        <w:numPr>
          <w:ilvl w:val="0"/>
          <w:numId w:val="0"/>
        </w:numPr>
        <w:ind w:left="792"/>
      </w:pPr>
      <w:r>
        <w:t xml:space="preserve">ж) в помещениях ацетиленовых установок, в которых не имеется промежуточного склада карбида кальция, разрешается хранить одновременно не свыше 200 </w:t>
      </w:r>
      <w:r w:rsidR="00F13000" w:rsidRPr="00F13000">
        <w:t>кг</w:t>
      </w:r>
      <w:r>
        <w:t xml:space="preserve"> карбида кальция, причем из этого количества в открытом виде мо</w:t>
      </w:r>
      <w:r w:rsidR="00A413C5">
        <w:t>жет быть не более 50 кг</w:t>
      </w:r>
      <w:r>
        <w:t>;</w:t>
      </w:r>
    </w:p>
    <w:p w14:paraId="1E1FFB35" w14:textId="77777777" w:rsidR="00BA0837" w:rsidRDefault="00BA0837" w:rsidP="00B978D1">
      <w:pPr>
        <w:pStyle w:val="20"/>
        <w:numPr>
          <w:ilvl w:val="0"/>
          <w:numId w:val="0"/>
        </w:numPr>
        <w:ind w:left="792"/>
      </w:pPr>
      <w:r>
        <w:t>з) вскрытые барабаны с карбидом кальция следует защищать непроницаемыми для воды крышками;</w:t>
      </w:r>
    </w:p>
    <w:p w14:paraId="4BF4D202" w14:textId="77777777" w:rsidR="00BA0837" w:rsidRDefault="00BA0837" w:rsidP="00B978D1">
      <w:pPr>
        <w:pStyle w:val="20"/>
        <w:numPr>
          <w:ilvl w:val="0"/>
          <w:numId w:val="0"/>
        </w:numPr>
        <w:ind w:left="792"/>
      </w:pPr>
      <w:r>
        <w:t>и) запрещается в местах хранения и вскрытия барабанов с карбидом кальция курение, пользование открытым огнем и применение искрообразующего инструмента;</w:t>
      </w:r>
    </w:p>
    <w:p w14:paraId="0A296195" w14:textId="77777777" w:rsidR="00BA0837" w:rsidRDefault="00BA0837" w:rsidP="00B978D1">
      <w:pPr>
        <w:pStyle w:val="20"/>
        <w:numPr>
          <w:ilvl w:val="0"/>
          <w:numId w:val="0"/>
        </w:numPr>
        <w:ind w:left="792"/>
      </w:pPr>
      <w:r>
        <w:t xml:space="preserve">к) </w:t>
      </w:r>
      <w:r w:rsidRPr="00A6491D">
        <w:t>хранение и транспортирование баллонов с газами осуществляется только с навинченными на их горловины предохранительными колпаками. К месту сварочных работ баллоны доставляются на специальных тележках, носилках, санках.</w:t>
      </w:r>
      <w:r>
        <w:t xml:space="preserve"> При транспортировании баллонов не допускаются толчки и удары;</w:t>
      </w:r>
    </w:p>
    <w:p w14:paraId="70915636" w14:textId="77777777" w:rsidR="00BA0837" w:rsidRDefault="00BA0837" w:rsidP="00B978D1">
      <w:pPr>
        <w:pStyle w:val="20"/>
        <w:numPr>
          <w:ilvl w:val="0"/>
          <w:numId w:val="0"/>
        </w:numPr>
        <w:ind w:left="792"/>
      </w:pPr>
      <w:r>
        <w:t xml:space="preserve">л) </w:t>
      </w:r>
      <w:r w:rsidRPr="00A6491D">
        <w:t>запрещается хранение в одном помещении кислородных баллонов и баллонов с горючими газами</w:t>
      </w:r>
      <w:r>
        <w:t>, а также карбида кальция, красок, масел и жиров;</w:t>
      </w:r>
    </w:p>
    <w:p w14:paraId="12A54198" w14:textId="77777777" w:rsidR="00BA0837" w:rsidRDefault="00BA0837" w:rsidP="00B978D1">
      <w:pPr>
        <w:pStyle w:val="20"/>
        <w:numPr>
          <w:ilvl w:val="0"/>
          <w:numId w:val="0"/>
        </w:numPr>
        <w:ind w:left="792"/>
      </w:pPr>
      <w:r>
        <w:t>м) при обращении с порожними баллонами из-под кислорода или горючих газов соблюдаются такие же меры безопасности, как и с наполненными баллонами;</w:t>
      </w:r>
    </w:p>
    <w:p w14:paraId="68D20DF4" w14:textId="77777777" w:rsidR="00BA0837" w:rsidRDefault="00BA0837" w:rsidP="00B978D1">
      <w:pPr>
        <w:pStyle w:val="20"/>
        <w:numPr>
          <w:ilvl w:val="0"/>
          <w:numId w:val="0"/>
        </w:numPr>
        <w:ind w:left="792"/>
      </w:pPr>
      <w:r>
        <w:t>н) запрещается курение и применение открытого огня в радиусе 10 метров от мест хранения ила, рядом с которыми вывешиваются соответствующие запрещающие знаки.</w:t>
      </w:r>
    </w:p>
    <w:p w14:paraId="5D6E2A26" w14:textId="77777777" w:rsidR="00BA0837" w:rsidRDefault="00BA0837" w:rsidP="00276F8D">
      <w:pPr>
        <w:pStyle w:val="20"/>
      </w:pPr>
      <w:r>
        <w:t>При проведении газосварочных или газорезательных работ с карбидом кальция запрещается:</w:t>
      </w:r>
    </w:p>
    <w:p w14:paraId="6653CBD8" w14:textId="77777777" w:rsidR="00BA0837" w:rsidRDefault="00BA0837" w:rsidP="00CB6EE5">
      <w:pPr>
        <w:pStyle w:val="20"/>
        <w:numPr>
          <w:ilvl w:val="0"/>
          <w:numId w:val="0"/>
        </w:numPr>
        <w:ind w:left="792"/>
      </w:pPr>
      <w:r>
        <w:t>а) использовать 1 водяной затвор двум сварщикам;</w:t>
      </w:r>
    </w:p>
    <w:p w14:paraId="37C007B8" w14:textId="77777777" w:rsidR="00BA0837" w:rsidRDefault="00BA0837" w:rsidP="00CB6EE5">
      <w:pPr>
        <w:pStyle w:val="20"/>
        <w:numPr>
          <w:ilvl w:val="0"/>
          <w:numId w:val="0"/>
        </w:numPr>
        <w:ind w:left="792"/>
      </w:pPr>
      <w:r>
        <w:t>б) загружать карбид кальция завышенной грануляции или проталкивать его в воронку аппарата с помощью железных прутков и проволоки, а также работать на карбидной пыли;</w:t>
      </w:r>
    </w:p>
    <w:p w14:paraId="5CF4E70C" w14:textId="77777777" w:rsidR="00BA0837" w:rsidRDefault="00BA0837" w:rsidP="00CB6EE5">
      <w:pPr>
        <w:pStyle w:val="20"/>
        <w:numPr>
          <w:ilvl w:val="0"/>
          <w:numId w:val="0"/>
        </w:numPr>
        <w:ind w:left="792"/>
      </w:pPr>
      <w:r>
        <w:t>в) загружать карбид кальция в мокрые загрузочные корзины или при наличии воды в газосборнике, а также загружать корзины карбидом более чем на половину их объема при работе генераторов «вода на карбид»;</w:t>
      </w:r>
    </w:p>
    <w:p w14:paraId="3A50A2F5" w14:textId="77777777" w:rsidR="00BA0837" w:rsidRDefault="00BA0837" w:rsidP="00CB6EE5">
      <w:pPr>
        <w:pStyle w:val="20"/>
        <w:numPr>
          <w:ilvl w:val="0"/>
          <w:numId w:val="0"/>
        </w:numPr>
        <w:ind w:left="792"/>
      </w:pPr>
      <w:r>
        <w:lastRenderedPageBreak/>
        <w:t>г) производить продувку шланга для горючих газов кислородом и кислородного шланга горючим газом, а также взаимозаменять шланги при работе;</w:t>
      </w:r>
    </w:p>
    <w:p w14:paraId="4288648D" w14:textId="77777777" w:rsidR="00BA0837" w:rsidRDefault="00BA0837" w:rsidP="00CB6EE5">
      <w:pPr>
        <w:pStyle w:val="20"/>
        <w:numPr>
          <w:ilvl w:val="0"/>
          <w:numId w:val="0"/>
        </w:numPr>
        <w:ind w:left="792"/>
      </w:pPr>
      <w:r>
        <w:t>д) перекручивать, заламывать или зажимать газоподводящие шланги;</w:t>
      </w:r>
    </w:p>
    <w:p w14:paraId="05863D02" w14:textId="77777777" w:rsidR="00BA0837" w:rsidRDefault="00BA0837" w:rsidP="00CB6EE5">
      <w:pPr>
        <w:pStyle w:val="20"/>
        <w:numPr>
          <w:ilvl w:val="0"/>
          <w:numId w:val="0"/>
        </w:numPr>
        <w:ind w:left="792"/>
      </w:pPr>
      <w:r>
        <w:t>е) переносить генератор при наличии в газосборнике ацетилена;</w:t>
      </w:r>
    </w:p>
    <w:p w14:paraId="09DF29A8" w14:textId="77777777" w:rsidR="00BA0837" w:rsidRDefault="00BA0837" w:rsidP="00CB6EE5">
      <w:pPr>
        <w:pStyle w:val="20"/>
        <w:numPr>
          <w:ilvl w:val="0"/>
          <w:numId w:val="0"/>
        </w:numPr>
        <w:ind w:left="792"/>
      </w:pPr>
      <w:r>
        <w:t>ж) форсировать работу ацетиленовых генераторов путем преднамеренного увеличения давления газа в них или увеличения единовременной загрузки карбида кальция;</w:t>
      </w:r>
    </w:p>
    <w:p w14:paraId="514DC0C9" w14:textId="77777777" w:rsidR="00BA0837" w:rsidRDefault="00BA0837" w:rsidP="00CB6EE5">
      <w:pPr>
        <w:pStyle w:val="20"/>
        <w:numPr>
          <w:ilvl w:val="0"/>
          <w:numId w:val="0"/>
        </w:numPr>
        <w:ind w:left="792"/>
      </w:pPr>
      <w:r>
        <w:t>з) применять медный инструмент для вскрытия барабанов с карбидом кальция, а также медь в качестве припоя для пайки ацетиленовой аппаратуры и в других местах, где возможно соприкосновение с ацетиленом.</w:t>
      </w:r>
    </w:p>
    <w:p w14:paraId="2EE9C60C" w14:textId="77777777" w:rsidR="00BA0837" w:rsidRPr="00A6491D" w:rsidRDefault="00BA0837" w:rsidP="00276F8D">
      <w:pPr>
        <w:pStyle w:val="20"/>
      </w:pPr>
      <w:r w:rsidRPr="00A6491D">
        <w:t>При проведении электросварочных работ:</w:t>
      </w:r>
    </w:p>
    <w:p w14:paraId="595F8AD5" w14:textId="77777777" w:rsidR="00BA0837" w:rsidRDefault="00BA0837" w:rsidP="00367C86">
      <w:pPr>
        <w:pStyle w:val="20"/>
        <w:numPr>
          <w:ilvl w:val="0"/>
          <w:numId w:val="0"/>
        </w:numPr>
        <w:ind w:left="792"/>
      </w:pPr>
      <w:r>
        <w:t>а) запрещается использовать провода без изоляции или с поврежденной изоляцией, а также применять нестандартные автоматические выключатели;</w:t>
      </w:r>
    </w:p>
    <w:p w14:paraId="415DEA5D" w14:textId="77777777" w:rsidR="00BA0837" w:rsidRDefault="00BA0837" w:rsidP="00367C86">
      <w:pPr>
        <w:pStyle w:val="20"/>
        <w:numPr>
          <w:ilvl w:val="0"/>
          <w:numId w:val="0"/>
        </w:numPr>
        <w:ind w:left="792"/>
      </w:pPr>
      <w:r>
        <w:t>б) следует соединять сварочные провода при помощи опрессования, сварки, пайки или специальных зажимов. Подключение электропроводов к электрододержателю, свариваемому изделию и сварочному аппарату выполняется при помощи медных кабельных наконечников, скрепленных болтами с шайбами;</w:t>
      </w:r>
    </w:p>
    <w:p w14:paraId="4AF4DB95" w14:textId="77777777" w:rsidR="00BA0837" w:rsidRDefault="00BA0837" w:rsidP="00367C86">
      <w:pPr>
        <w:pStyle w:val="20"/>
        <w:numPr>
          <w:ilvl w:val="0"/>
          <w:numId w:val="0"/>
        </w:numPr>
        <w:ind w:left="792"/>
      </w:pPr>
      <w:r>
        <w:t>в) следует надежно изолировать и в необходимых местах защищать от действия высокой температуры, механических повреждений или химических воздействий провода, подключенные к сварочным аппаратам, распределительным щитам и другому оборудованию, а также к местам сварочных работ;</w:t>
      </w:r>
    </w:p>
    <w:p w14:paraId="2E98CF40" w14:textId="77777777" w:rsidR="00BA0837" w:rsidRDefault="00BA0837" w:rsidP="00367C86">
      <w:pPr>
        <w:pStyle w:val="20"/>
        <w:numPr>
          <w:ilvl w:val="0"/>
          <w:numId w:val="0"/>
        </w:numPr>
        <w:ind w:left="792"/>
      </w:pPr>
      <w:r>
        <w:t>г) необходимо располагать кабели (провода) электросварочных машин от трубопроводов с кислородом на расстоянии не менее 0,5 метра, а от трубопроводов и баллонов с ацетиленом и других горючих газов - не менее 1 метра;</w:t>
      </w:r>
    </w:p>
    <w:p w14:paraId="3753A836" w14:textId="77777777" w:rsidR="00BA0837" w:rsidRDefault="00BA0837" w:rsidP="00367C86">
      <w:pPr>
        <w:pStyle w:val="20"/>
        <w:numPr>
          <w:ilvl w:val="0"/>
          <w:numId w:val="0"/>
        </w:numPr>
        <w:ind w:left="792"/>
      </w:pPr>
      <w:r>
        <w:t xml:space="preserve">д) </w:t>
      </w:r>
      <w:r w:rsidRPr="00A6491D">
        <w:t>в качестве обратного проводника, соединяющего свариваемое изделие с источником тока, могут использоваться стальные или алюминиевые шины любого профиля, сварочные плиты, стеллажи и сама свариваемая конструкция при условии, если их сечение обеспечивает безопасное по условиям нагрева протекание тока</w:t>
      </w:r>
      <w:r>
        <w:t xml:space="preserve">. Соединение между </w:t>
      </w:r>
      <w:r>
        <w:lastRenderedPageBreak/>
        <w:t>собой отдельных элементов, используемых в качестве обратного проводника, должно выполняться с помощью болтов, струбцин или зажимов;</w:t>
      </w:r>
    </w:p>
    <w:p w14:paraId="1F68F0EB" w14:textId="77777777" w:rsidR="00BA0837" w:rsidRDefault="00BA0837" w:rsidP="00367C86">
      <w:pPr>
        <w:pStyle w:val="20"/>
        <w:numPr>
          <w:ilvl w:val="0"/>
          <w:numId w:val="0"/>
        </w:numPr>
        <w:ind w:left="792"/>
      </w:pPr>
      <w:r>
        <w:t xml:space="preserve">е) </w:t>
      </w:r>
      <w:r w:rsidRPr="00A6491D">
        <w:t>запрещается использование в качестве обратного проводника внутренних железнодорожных путей, сети заземления или зануления, а также металлических конструкций зданий, коммуникаций и технологического оборудования</w:t>
      </w:r>
      <w:r>
        <w:t>. В этих случаях сварка производится с применением 2 проводов;</w:t>
      </w:r>
    </w:p>
    <w:p w14:paraId="17EF1DEC" w14:textId="77777777" w:rsidR="00BA0837" w:rsidRDefault="00BA0837" w:rsidP="00367C86">
      <w:pPr>
        <w:pStyle w:val="20"/>
        <w:numPr>
          <w:ilvl w:val="0"/>
          <w:numId w:val="0"/>
        </w:numPr>
        <w:ind w:left="792"/>
      </w:pPr>
      <w:r>
        <w:t>ж) в пожаровзрывоопасных и пожароопасных помещениях и сооружениях обратный проводник от свариваемого изделия до источника тока выполняется только изолированным проводом, причем по качеству изоляции он не должен уступать прямому проводнику, присоединяемому к электрододержателю;</w:t>
      </w:r>
    </w:p>
    <w:p w14:paraId="4B5BA333" w14:textId="77777777" w:rsidR="00BA0837" w:rsidRDefault="00BA0837" w:rsidP="00367C86">
      <w:pPr>
        <w:pStyle w:val="20"/>
        <w:numPr>
          <w:ilvl w:val="0"/>
          <w:numId w:val="0"/>
        </w:numPr>
        <w:ind w:left="792"/>
      </w:pPr>
      <w:r>
        <w:t>з) конструкция электрододержателя для ручной сварки должна обеспечивать надежное зажатие и быструю смену электродов, а также исключать возможность короткого замыкания его корпуса на свариваемую деталь при временных перерывах в работе или при случайном его падении на металлические предметы. Рукоятка электрододержателя делается из негорючего диэлектрического и теплоизолирующего материала;</w:t>
      </w:r>
    </w:p>
    <w:p w14:paraId="1590CBC6" w14:textId="7838DBA8" w:rsidR="00BA0837" w:rsidRDefault="00BA0837" w:rsidP="00367C86">
      <w:pPr>
        <w:pStyle w:val="20"/>
        <w:numPr>
          <w:ilvl w:val="0"/>
          <w:numId w:val="0"/>
        </w:numPr>
        <w:ind w:left="792"/>
      </w:pPr>
      <w:r>
        <w:t xml:space="preserve">и) следует применять электроды, изготовленные в заводских условиях, соответствующие номинальной величине сварочного тока. При смене электродов </w:t>
      </w:r>
      <w:r w:rsidRPr="00A6491D">
        <w:rPr>
          <w:b/>
        </w:rPr>
        <w:t>их остатки (огарки) следует помещать в специальный металлический ящик, устанавливаемый у места сварочных работ</w:t>
      </w:r>
      <w:r w:rsidR="0048104F">
        <w:rPr>
          <w:b/>
        </w:rPr>
        <w:t xml:space="preserve"> или ведро с водой</w:t>
      </w:r>
      <w:r>
        <w:t>;</w:t>
      </w:r>
    </w:p>
    <w:p w14:paraId="6EE62226" w14:textId="77777777" w:rsidR="00BA0837" w:rsidRDefault="00BA0837" w:rsidP="00517E10">
      <w:pPr>
        <w:pStyle w:val="20"/>
        <w:numPr>
          <w:ilvl w:val="0"/>
          <w:numId w:val="0"/>
        </w:numPr>
        <w:ind w:left="792"/>
      </w:pPr>
      <w:r>
        <w:t>к) необходимо электросварочную установку на время работы заземлять. Помимо заземления основного электросварочного оборудования в сварочных установках следует непосредственно заземлять тот зажим вторичной обмотки сварочного трансформатора, к которому присоединяется проводник, идущий к изделию (обратный проводник);</w:t>
      </w:r>
    </w:p>
    <w:p w14:paraId="0DB906FD" w14:textId="77777777" w:rsidR="00BA0837" w:rsidRDefault="00BA0837" w:rsidP="00517E10">
      <w:pPr>
        <w:pStyle w:val="20"/>
        <w:numPr>
          <w:ilvl w:val="0"/>
          <w:numId w:val="0"/>
        </w:numPr>
        <w:ind w:left="792"/>
      </w:pPr>
      <w:r>
        <w:t>л) чистку агрегата и пусковой аппаратуры следует производить ежедневно после окончания работы. Техническое обслуживание и планово-предупредительный ремонт сварочного оборудования производится в соответствии с графиком;</w:t>
      </w:r>
    </w:p>
    <w:p w14:paraId="0E4DE311" w14:textId="77777777" w:rsidR="00BA0837" w:rsidRDefault="00BA0837" w:rsidP="00276F8D">
      <w:pPr>
        <w:pStyle w:val="20"/>
      </w:pPr>
      <w:r w:rsidRPr="00A6491D">
        <w:t>При огневых работах, связанных с резкой металла</w:t>
      </w:r>
      <w:r>
        <w:t>:</w:t>
      </w:r>
    </w:p>
    <w:p w14:paraId="5D0CBDC5" w14:textId="77777777" w:rsidR="00BA0837" w:rsidRDefault="00BA0837" w:rsidP="00903299">
      <w:pPr>
        <w:pStyle w:val="20"/>
        <w:numPr>
          <w:ilvl w:val="0"/>
          <w:numId w:val="0"/>
        </w:numPr>
        <w:ind w:left="792"/>
      </w:pPr>
      <w:r>
        <w:lastRenderedPageBreak/>
        <w:t>а) необходимо принимать меры по предотвращению разлива легковоспламеняющихся и горючих жидкостей;</w:t>
      </w:r>
    </w:p>
    <w:p w14:paraId="4CD90A0E" w14:textId="77777777" w:rsidR="00BA0837" w:rsidRDefault="00BA0837" w:rsidP="00903299">
      <w:pPr>
        <w:pStyle w:val="20"/>
        <w:numPr>
          <w:ilvl w:val="0"/>
          <w:numId w:val="0"/>
        </w:numPr>
        <w:ind w:left="792"/>
      </w:pPr>
      <w:r>
        <w:t xml:space="preserve">б) допускается хранить запас горючего на месте проведения бензо- и керосинорезательных работ в количестве </w:t>
      </w:r>
      <w:r w:rsidRPr="00A6491D">
        <w:rPr>
          <w:b/>
        </w:rPr>
        <w:t>не более сменной потребности</w:t>
      </w:r>
      <w:r>
        <w:t>. Горючее следует хранить в исправной небьющейся плотно закрывающейся таре на расстоянии не менее 10 метров от места производства огневых работ;</w:t>
      </w:r>
    </w:p>
    <w:p w14:paraId="3D638C9C" w14:textId="77777777" w:rsidR="00BA0837" w:rsidRDefault="00BA0837" w:rsidP="00903299">
      <w:pPr>
        <w:pStyle w:val="20"/>
        <w:numPr>
          <w:ilvl w:val="0"/>
          <w:numId w:val="0"/>
        </w:numPr>
        <w:ind w:left="792"/>
      </w:pPr>
      <w:r>
        <w:t>в) необходимо проверять перед началом работ исправность арматуры бензо- и керосинореза, плотность соединений шлангов на ниппелях, исправность резьбы в накидных гайках и головках;</w:t>
      </w:r>
    </w:p>
    <w:p w14:paraId="2F160820" w14:textId="77777777" w:rsidR="00BA0837" w:rsidRDefault="00BA0837" w:rsidP="00903299">
      <w:pPr>
        <w:pStyle w:val="20"/>
        <w:numPr>
          <w:ilvl w:val="0"/>
          <w:numId w:val="0"/>
        </w:numPr>
        <w:ind w:left="792"/>
      </w:pPr>
      <w:r>
        <w:t>г) применять горючее для бензо- и керосинорезательных работ в соответствии с имеющейся инструкцией;</w:t>
      </w:r>
    </w:p>
    <w:p w14:paraId="7B428A17" w14:textId="77777777" w:rsidR="00BA0837" w:rsidRDefault="00BA0837" w:rsidP="00903299">
      <w:pPr>
        <w:pStyle w:val="20"/>
        <w:numPr>
          <w:ilvl w:val="0"/>
          <w:numId w:val="0"/>
        </w:numPr>
        <w:ind w:left="792"/>
      </w:pPr>
      <w:r>
        <w:t>д) бачок с горючим располагать на расстоянии не менее 5 метров от баллонов с кислородом, а также от источника открытого огня и не менее 3 метров от рабочего места, при этом на бачок не должны попадать пламя и искры при работе;</w:t>
      </w:r>
    </w:p>
    <w:p w14:paraId="42B885B9" w14:textId="77777777" w:rsidR="00BA0837" w:rsidRDefault="00BA0837" w:rsidP="00903299">
      <w:pPr>
        <w:pStyle w:val="20"/>
        <w:numPr>
          <w:ilvl w:val="0"/>
          <w:numId w:val="0"/>
        </w:numPr>
        <w:ind w:left="792"/>
      </w:pPr>
      <w:r>
        <w:t>е) запрещается эксплуатировать бачки, не прошедшие гидроиспытаний, имеющие течь горючей смеси, а также неисправный насос или манометр;</w:t>
      </w:r>
    </w:p>
    <w:p w14:paraId="3BEEDD4E" w14:textId="77777777" w:rsidR="00BA0837" w:rsidRDefault="00BA0837" w:rsidP="00903299">
      <w:pPr>
        <w:pStyle w:val="20"/>
        <w:numPr>
          <w:ilvl w:val="0"/>
          <w:numId w:val="0"/>
        </w:numPr>
        <w:ind w:left="792"/>
      </w:pPr>
      <w:r>
        <w:t>ж) запрещается разогревать испаритель резака посредством зажигания налитой на рабочем месте легковоспламеняющейся или горючей жидкости.</w:t>
      </w:r>
    </w:p>
    <w:p w14:paraId="55ACBDAB" w14:textId="77777777" w:rsidR="00BA0837" w:rsidRDefault="00BA0837" w:rsidP="00276F8D">
      <w:pPr>
        <w:pStyle w:val="20"/>
      </w:pPr>
      <w:r>
        <w:t xml:space="preserve">При </w:t>
      </w:r>
      <w:r w:rsidRPr="00903299">
        <w:rPr>
          <w:b/>
        </w:rPr>
        <w:t>проведении бензо- и керосинорезательных работ</w:t>
      </w:r>
      <w:r>
        <w:t xml:space="preserve"> запрещается:</w:t>
      </w:r>
    </w:p>
    <w:p w14:paraId="5EF53C22" w14:textId="77777777" w:rsidR="00BA0837" w:rsidRDefault="00BA0837" w:rsidP="00903299">
      <w:pPr>
        <w:pStyle w:val="20"/>
        <w:numPr>
          <w:ilvl w:val="0"/>
          <w:numId w:val="0"/>
        </w:numPr>
        <w:ind w:left="792"/>
      </w:pPr>
      <w:r>
        <w:t>а) иметь давление воздуха в бачке с горючим, превышающее рабочее давление кислорода в резаке;</w:t>
      </w:r>
    </w:p>
    <w:p w14:paraId="0110DD97" w14:textId="77777777" w:rsidR="00BA0837" w:rsidRDefault="00BA0837" w:rsidP="00314056">
      <w:pPr>
        <w:pStyle w:val="20"/>
        <w:numPr>
          <w:ilvl w:val="0"/>
          <w:numId w:val="0"/>
        </w:numPr>
        <w:ind w:left="792"/>
      </w:pPr>
      <w:r>
        <w:t>б) перегревать испаритель резака, а также подвешивать резак во время работы вертикально, головкой вверх;</w:t>
      </w:r>
    </w:p>
    <w:p w14:paraId="7F119948" w14:textId="77777777" w:rsidR="00BA0837" w:rsidRDefault="00BA0837" w:rsidP="00314056">
      <w:pPr>
        <w:pStyle w:val="20"/>
        <w:numPr>
          <w:ilvl w:val="0"/>
          <w:numId w:val="0"/>
        </w:numPr>
        <w:ind w:left="792"/>
      </w:pPr>
      <w:r>
        <w:t>в) зажимать, перекручивать или заламывать шланги, подающие кислород или горючее к резаку;</w:t>
      </w:r>
    </w:p>
    <w:p w14:paraId="61325E89" w14:textId="77777777" w:rsidR="00BA0837" w:rsidRDefault="00BA0837" w:rsidP="00314056">
      <w:pPr>
        <w:pStyle w:val="20"/>
        <w:numPr>
          <w:ilvl w:val="0"/>
          <w:numId w:val="0"/>
        </w:numPr>
        <w:ind w:left="792"/>
      </w:pPr>
      <w:r>
        <w:t>г) использовать кислородные шланги для подвода бензина или керосина к резаку.</w:t>
      </w:r>
    </w:p>
    <w:p w14:paraId="64618B0E" w14:textId="77777777" w:rsidR="00BA0837" w:rsidRDefault="00BA0837" w:rsidP="00276F8D">
      <w:pPr>
        <w:pStyle w:val="20"/>
      </w:pPr>
      <w:r w:rsidRPr="00A6491D">
        <w:rPr>
          <w:b/>
          <w:color w:val="FF0000"/>
        </w:rPr>
        <w:t>При проведении паяльных работ</w:t>
      </w:r>
      <w:r w:rsidRPr="00A6491D">
        <w:rPr>
          <w:color w:val="FF0000"/>
        </w:rPr>
        <w:t xml:space="preserve"> </w:t>
      </w:r>
      <w:r>
        <w:t xml:space="preserve">рабочее место должно быть очищено от горючих материалов, а находящиеся на расстоянии менее 5 метров конструкции из горючих материалов должны быть защищены экранами из негорючих материалов или политы водой (водным </w:t>
      </w:r>
      <w:r>
        <w:lastRenderedPageBreak/>
        <w:t>раствором пенообразователя и др.).</w:t>
      </w:r>
    </w:p>
    <w:p w14:paraId="0D207766" w14:textId="77777777" w:rsidR="00BA0837" w:rsidRDefault="00BA0837" w:rsidP="00276F8D">
      <w:pPr>
        <w:pStyle w:val="20"/>
      </w:pPr>
      <w:r>
        <w:t>Паяльные лампы необходимо содержать в исправном состоянии и осуществлять проверки их параметров в соответствии с технической документацией не реже 1 раза в месяц.</w:t>
      </w:r>
    </w:p>
    <w:p w14:paraId="31913954" w14:textId="77777777" w:rsidR="00BA0837" w:rsidRDefault="00BA0837" w:rsidP="00276F8D">
      <w:pPr>
        <w:pStyle w:val="20"/>
      </w:pPr>
      <w:r>
        <w:t>Для предотвращения выброса пламени из паяльной лампы заправляемое в лампу горючее не должно содержать посторонних примесей и воды.</w:t>
      </w:r>
    </w:p>
    <w:p w14:paraId="2B512AFA" w14:textId="77777777" w:rsidR="00BA0837" w:rsidRDefault="00BA0837" w:rsidP="00276F8D">
      <w:pPr>
        <w:pStyle w:val="20"/>
      </w:pPr>
      <w:r>
        <w:t>Во избежание взрыва паяльной лампы запрещается:</w:t>
      </w:r>
    </w:p>
    <w:p w14:paraId="63EA7C07" w14:textId="77777777" w:rsidR="00BA0837" w:rsidRDefault="00BA0837" w:rsidP="00314056">
      <w:pPr>
        <w:pStyle w:val="20"/>
        <w:numPr>
          <w:ilvl w:val="0"/>
          <w:numId w:val="0"/>
        </w:numPr>
        <w:ind w:left="792"/>
      </w:pPr>
      <w:r>
        <w:t>а) применять в качестве горючего для ламп, работающих на керосине, бензин или смеси бензина с керосином;</w:t>
      </w:r>
    </w:p>
    <w:p w14:paraId="35A51620" w14:textId="77777777" w:rsidR="00BA0837" w:rsidRDefault="00BA0837" w:rsidP="00314056">
      <w:pPr>
        <w:pStyle w:val="20"/>
        <w:numPr>
          <w:ilvl w:val="0"/>
          <w:numId w:val="0"/>
        </w:numPr>
        <w:ind w:left="792"/>
      </w:pPr>
      <w:r>
        <w:t>б) повышать давление в резервуаре лампы при накачке воздуха более допустимого рабочего давления, указанного в паспорте;</w:t>
      </w:r>
    </w:p>
    <w:p w14:paraId="194E8D96" w14:textId="77777777" w:rsidR="00BA0837" w:rsidRDefault="00BA0837" w:rsidP="00314056">
      <w:pPr>
        <w:pStyle w:val="20"/>
        <w:numPr>
          <w:ilvl w:val="0"/>
          <w:numId w:val="0"/>
        </w:numPr>
        <w:ind w:left="792"/>
      </w:pPr>
      <w:r>
        <w:t>в) заполнять лампу горючим более чем на три четвертых объема ее резервуара;</w:t>
      </w:r>
    </w:p>
    <w:p w14:paraId="759A83AA" w14:textId="77777777" w:rsidR="00BA0837" w:rsidRDefault="00BA0837" w:rsidP="00314056">
      <w:pPr>
        <w:pStyle w:val="20"/>
        <w:numPr>
          <w:ilvl w:val="0"/>
          <w:numId w:val="0"/>
        </w:numPr>
        <w:ind w:left="792"/>
      </w:pPr>
      <w:r>
        <w:t>г) отвертывать воздушный винт и наливную пробку, когда лампа горит или еще не остыла;</w:t>
      </w:r>
    </w:p>
    <w:p w14:paraId="43B9F83C" w14:textId="77777777" w:rsidR="00BA0837" w:rsidRDefault="00BA0837" w:rsidP="00314056">
      <w:pPr>
        <w:pStyle w:val="20"/>
        <w:numPr>
          <w:ilvl w:val="0"/>
          <w:numId w:val="0"/>
        </w:numPr>
        <w:ind w:left="792"/>
      </w:pPr>
      <w:r>
        <w:t>д) ремонтировать лампу, а также выливать из нее горючее или заправлять ее горючим вблизи открытого огня (горящая спичка, сигарета и др.).</w:t>
      </w:r>
    </w:p>
    <w:p w14:paraId="5074E9CA" w14:textId="77777777" w:rsidR="00BA0837" w:rsidRDefault="00BA0837" w:rsidP="00276F8D">
      <w:pPr>
        <w:pStyle w:val="20"/>
      </w:pPr>
      <w:r>
        <w:t>На проведение огневых работ (огневой разогрев битума, газо- и электросварочные работы, газо- и электрорезательные работы, бензино- и керосинорезательные работы, паяльные работы, резка металла механизированным инструментом) на временных местах (кроме строительных площадок и частных домовладений) руководителем организации или лицом, ответственным за пожарную безопасность, оформляется наряд-допуск на выполнение огневых работ.</w:t>
      </w:r>
    </w:p>
    <w:p w14:paraId="3039DBFA" w14:textId="77777777" w:rsidR="00BA0837" w:rsidRDefault="00BA0837" w:rsidP="00276F8D">
      <w:pPr>
        <w:pStyle w:val="20"/>
      </w:pPr>
      <w:r>
        <w:t xml:space="preserve">Оперативный и ремонтный персонал обязан контролировать процесс проведения огневых работ и выполнять организационные и технические мероприятия при газосварочных, электросварочных, паяльных работах, разогреве битума и смол, и других работ, относящихся к пожароопасным технологическим процессам. </w:t>
      </w:r>
    </w:p>
    <w:p w14:paraId="36B8C762" w14:textId="0EF137B5" w:rsidR="00BA0837" w:rsidRDefault="00BA0837" w:rsidP="00276F8D">
      <w:pPr>
        <w:pStyle w:val="20"/>
      </w:pPr>
      <w:r>
        <w:t>Сварочные и другие огн</w:t>
      </w:r>
      <w:r w:rsidR="00016E76">
        <w:t>евые работы, проводимые на филиале</w:t>
      </w:r>
      <w:r>
        <w:t>, выполняются в соответствии с требованиями «</w:t>
      </w:r>
      <w:r w:rsidRPr="00A6491D">
        <w:t>Инструкции о мерах пожарной безопасности при проведении огневых работ на энергетических предприятиях», «Инструкции о мерах пожарной безопасности при п</w:t>
      </w:r>
      <w:r w:rsidR="00016E76">
        <w:t>роведении огневых работ на ф</w:t>
      </w:r>
      <w:r w:rsidR="00B164D0">
        <w:t>илиале»</w:t>
      </w:r>
      <w:r w:rsidRPr="00A6491D">
        <w:t>.</w:t>
      </w:r>
    </w:p>
    <w:p w14:paraId="69C5D1F7" w14:textId="2CD8296B" w:rsidR="00BA0837" w:rsidRDefault="00BA0837" w:rsidP="00276F8D">
      <w:pPr>
        <w:pStyle w:val="20"/>
      </w:pPr>
      <w:r>
        <w:lastRenderedPageBreak/>
        <w:t>Все сварочные и други</w:t>
      </w:r>
      <w:r w:rsidR="00F52A2A">
        <w:t>е огневые работы, проводимые на</w:t>
      </w:r>
      <w:r w:rsidR="00A765DB">
        <w:t xml:space="preserve"> </w:t>
      </w:r>
      <w:r w:rsidR="00F52A2A">
        <w:t xml:space="preserve">ТЭЦ-9 </w:t>
      </w:r>
      <w:r>
        <w:t>должны быть согласованы с объектовой пожарной охраной с обязательной отметкой на бланке наряда-допуска.</w:t>
      </w:r>
    </w:p>
    <w:p w14:paraId="6514E8FD" w14:textId="46985E64" w:rsidR="00BA0837" w:rsidRDefault="00BA0837" w:rsidP="003E28AA">
      <w:pPr>
        <w:pStyle w:val="12"/>
        <w:numPr>
          <w:ilvl w:val="0"/>
          <w:numId w:val="3"/>
        </w:numPr>
      </w:pPr>
      <w:bookmarkStart w:id="26" w:name="_Toc60060444"/>
      <w:r>
        <w:t>Противопожарное водоснабжение</w:t>
      </w:r>
      <w:bookmarkEnd w:id="26"/>
    </w:p>
    <w:p w14:paraId="6E3B2034" w14:textId="77777777" w:rsidR="00BA0837" w:rsidRDefault="00BA0837" w:rsidP="00276F8D">
      <w:pPr>
        <w:pStyle w:val="20"/>
      </w:pPr>
      <w:r>
        <w:t xml:space="preserve">Монтаж, техническое обслуживание и ремонт систем противопожарного водоснабжения их элементов, включая диспетчеризацию и проведение пусконаладочных работ проводится в соответствии с требованиями </w:t>
      </w:r>
      <w:r w:rsidRPr="00A6491D">
        <w:rPr>
          <w:i/>
        </w:rPr>
        <w:t>Постановления Правительства Российской Федерации от 30 декабря 2011 года №1223 «О лицензировании деятельности по монтажу, техническому обслуживанию и ремонту средств обеспечения пожарной безопасности зданий и сооружений», ГОСТ Р 57974-2017 «Производственные услуги. Организация проведения проверки работоспособности систем и установок противопожарной защиты зданий и сооружений. Общие требования»</w:t>
      </w:r>
      <w:r>
        <w:t xml:space="preserve">. </w:t>
      </w:r>
    </w:p>
    <w:p w14:paraId="6D4F531D" w14:textId="77777777" w:rsidR="00BA0837" w:rsidRDefault="00BA0837" w:rsidP="00276F8D">
      <w:pPr>
        <w:pStyle w:val="20"/>
      </w:pPr>
      <w:r>
        <w:t xml:space="preserve">Противопожарное водоснабжение обеспечивает подачу, напор и расчетное количество воды для пожаротушения. </w:t>
      </w:r>
    </w:p>
    <w:p w14:paraId="173472DA" w14:textId="77777777" w:rsidR="00BA0837" w:rsidRDefault="00BA0837" w:rsidP="00276F8D">
      <w:pPr>
        <w:pStyle w:val="20"/>
      </w:pPr>
      <w:r>
        <w:t>Запрещается проводить дополнительные подключения к сети противопожарного водоснабжения, связанные с увеличением расхода воды и понижением давления в сети, без согласования с генеральной проектной организацией и проведения натуральных испытаний на максимальный расход.</w:t>
      </w:r>
    </w:p>
    <w:p w14:paraId="5226DDA6" w14:textId="615EB459" w:rsidR="00BA0837" w:rsidRDefault="00BA0837" w:rsidP="00276F8D">
      <w:pPr>
        <w:pStyle w:val="20"/>
      </w:pPr>
      <w:r>
        <w:t>Ремонтные работы, связанные с временным отключением отдельных участков противопожарного водопровода, производятся только после получения разрешения технического руково</w:t>
      </w:r>
      <w:r w:rsidR="006F72DF">
        <w:t>дителя на участках филиала</w:t>
      </w:r>
      <w:r>
        <w:t xml:space="preserve">. </w:t>
      </w:r>
    </w:p>
    <w:p w14:paraId="38121BF2" w14:textId="7A93B947" w:rsidR="00BA0837" w:rsidRDefault="00BA0837" w:rsidP="00276F8D">
      <w:pPr>
        <w:pStyle w:val="20"/>
      </w:pPr>
      <w:r>
        <w:t>При отключении систем противопо</w:t>
      </w:r>
      <w:r w:rsidR="00717902">
        <w:t xml:space="preserve">жарного водоснабжения </w:t>
      </w:r>
      <w:r w:rsidR="009D4E07">
        <w:t>на ТЭЦ</w:t>
      </w:r>
      <w:r>
        <w:t>-9 должна немедленно уведомляться ООО</w:t>
      </w:r>
      <w:r w:rsidR="006F72DF">
        <w:t xml:space="preserve"> «Пожарная Охрана</w:t>
      </w:r>
      <w:r>
        <w:t>».</w:t>
      </w:r>
    </w:p>
    <w:p w14:paraId="29C6E94F" w14:textId="77777777" w:rsidR="00BA0837" w:rsidRDefault="00BA0837" w:rsidP="00276F8D">
      <w:pPr>
        <w:pStyle w:val="20"/>
      </w:pPr>
      <w:r>
        <w:t>Для контроля работоспособности сети противопожарного водоснабжения, не менее одного раза в год, проводятся испытания по давлению и расходу воды с оформлением акта. Давление в наружной сети противопожарного водопровода не должно превышать 10кг/см</w:t>
      </w:r>
      <w:r>
        <w:rPr>
          <w:vertAlign w:val="superscript"/>
        </w:rPr>
        <w:t>2</w:t>
      </w:r>
      <w:r>
        <w:t xml:space="preserve">. </w:t>
      </w:r>
    </w:p>
    <w:p w14:paraId="4EF13FBC" w14:textId="77777777" w:rsidR="00BA0837" w:rsidRDefault="00BA0837" w:rsidP="00276F8D">
      <w:pPr>
        <w:pStyle w:val="20"/>
      </w:pPr>
      <w:r>
        <w:t>Начальникам структурных подразделений:</w:t>
      </w:r>
    </w:p>
    <w:p w14:paraId="1826E671" w14:textId="3A14B673" w:rsidR="00BA0837" w:rsidRDefault="00BA0837" w:rsidP="00276F8D">
      <w:pPr>
        <w:pStyle w:val="20"/>
      </w:pPr>
      <w:r>
        <w:t>Ежегодно в декабре текущего года формировать графики проверок сети противопожарного водоснабжения на следующий год, сведения предоставлять в СОТ</w:t>
      </w:r>
      <w:r w:rsidR="00383C9E">
        <w:t xml:space="preserve"> ТЭЦ-9</w:t>
      </w:r>
      <w:r>
        <w:t xml:space="preserve"> для подготовки проекта приказа.</w:t>
      </w:r>
    </w:p>
    <w:p w14:paraId="27633A0B" w14:textId="77777777" w:rsidR="00BA0837" w:rsidRDefault="00BA0837" w:rsidP="00276F8D">
      <w:pPr>
        <w:pStyle w:val="20"/>
      </w:pPr>
      <w:r>
        <w:lastRenderedPageBreak/>
        <w:t>Внеплановые проверки работоспособности сети противопожарного водоснабжения осуществлять по мере необходимости и после каждого ремонта, реконструкции или подключения новых потребителей.</w:t>
      </w:r>
    </w:p>
    <w:p w14:paraId="24B68C4B" w14:textId="2038F20C" w:rsidR="00BA0837" w:rsidRDefault="00BA0837" w:rsidP="00276F8D">
      <w:pPr>
        <w:pStyle w:val="20"/>
      </w:pPr>
      <w:r>
        <w:t>Н</w:t>
      </w:r>
      <w:r w:rsidR="00103956">
        <w:t>а</w:t>
      </w:r>
      <w:r>
        <w:t xml:space="preserve"> ТЭЦ-9 организовать проверки работоспособности сети противопожарного водоснабжения с участием специали</w:t>
      </w:r>
      <w:r w:rsidR="00CA4145">
        <w:t>стов ООО «Пожарная Охрана</w:t>
      </w:r>
      <w:r>
        <w:t>».</w:t>
      </w:r>
    </w:p>
    <w:p w14:paraId="0A30D9FD" w14:textId="6945E142" w:rsidR="00BA0837" w:rsidRDefault="00BA0837" w:rsidP="00276F8D">
      <w:pPr>
        <w:pStyle w:val="20"/>
      </w:pPr>
      <w:r>
        <w:t>Н</w:t>
      </w:r>
      <w:r w:rsidR="00103956">
        <w:t>а</w:t>
      </w:r>
      <w:r>
        <w:t xml:space="preserve"> ТЭЦ-9 результаты подтверждения соответствия сети противопожарного водоснабжения показателям работоспособности оформлять актом с подписями владельцев и представителей ООО</w:t>
      </w:r>
      <w:r w:rsidR="00CA4145">
        <w:t xml:space="preserve"> «Пожарная Охрана</w:t>
      </w:r>
      <w:r>
        <w:t>».</w:t>
      </w:r>
    </w:p>
    <w:p w14:paraId="0F276FFE" w14:textId="77777777" w:rsidR="00BA0837" w:rsidRDefault="00BA0837" w:rsidP="00276F8D">
      <w:pPr>
        <w:pStyle w:val="20"/>
      </w:pPr>
      <w:r>
        <w:t>В случае выявления в ходе проверки работоспособности сети противопожарного водоснабжения неисправностей принять меры по устранению.</w:t>
      </w:r>
    </w:p>
    <w:p w14:paraId="770015C6" w14:textId="77777777" w:rsidR="00BA0837" w:rsidRDefault="00BA0837" w:rsidP="00276F8D">
      <w:pPr>
        <w:pStyle w:val="20"/>
      </w:pPr>
      <w:r>
        <w:t>Контролировать готовность сети противопожарного водоснабжения к тушению загораний.</w:t>
      </w:r>
    </w:p>
    <w:p w14:paraId="5950371A" w14:textId="77777777" w:rsidR="00BA0837" w:rsidRDefault="00BA0837" w:rsidP="00276F8D">
      <w:pPr>
        <w:pStyle w:val="20"/>
      </w:pPr>
      <w:r>
        <w:t>Испытания противопожарного водопровода проводятся также после каждого ремонта, реконструкции или подключения новых потребителей к водопроводной сети, в соответствии с проектом.</w:t>
      </w:r>
    </w:p>
    <w:p w14:paraId="755EC91E" w14:textId="77777777" w:rsidR="00BA0837" w:rsidRDefault="00BA0837" w:rsidP="00276F8D">
      <w:pPr>
        <w:pStyle w:val="20"/>
      </w:pPr>
      <w:r>
        <w:t>Выявленные неисправности и отклонения от нормального режима эксплуатации сети противопожарного водоснабжения должны устраняться немедленно, путем организации аварийно-восстановительных работ.</w:t>
      </w:r>
    </w:p>
    <w:p w14:paraId="57639D8B" w14:textId="77777777" w:rsidR="00B7639C" w:rsidRDefault="00BA0837" w:rsidP="00276F8D">
      <w:pPr>
        <w:pStyle w:val="20"/>
      </w:pPr>
      <w:r>
        <w:t xml:space="preserve">Пожарные гидранты наружного противопожарного водопровода не менее 2 раз в год осматриваются. </w:t>
      </w:r>
    </w:p>
    <w:p w14:paraId="1F12B01A" w14:textId="77777777" w:rsidR="00B7639C" w:rsidRDefault="00BA0837" w:rsidP="00276F8D">
      <w:pPr>
        <w:pStyle w:val="20"/>
      </w:pPr>
      <w:r>
        <w:t xml:space="preserve">Их работоспособность должна проверяться путем пуска воды (только при положительной температуре наружного воздуха). </w:t>
      </w:r>
    </w:p>
    <w:p w14:paraId="50567A96" w14:textId="4EB55F37" w:rsidR="00BA0837" w:rsidRDefault="00BA0837" w:rsidP="00276F8D">
      <w:pPr>
        <w:pStyle w:val="20"/>
      </w:pPr>
      <w:r>
        <w:t>Результаты проверки записываются в «</w:t>
      </w:r>
      <w:r w:rsidRPr="00A6491D">
        <w:rPr>
          <w:i/>
        </w:rPr>
        <w:t>Журнале контроля состояния системы противопожарного водоснабжения»</w:t>
      </w:r>
      <w:r>
        <w:t>.</w:t>
      </w:r>
    </w:p>
    <w:p w14:paraId="4BBBF741" w14:textId="77777777" w:rsidR="00DD3E7B" w:rsidRDefault="00BA0837" w:rsidP="00276F8D">
      <w:pPr>
        <w:pStyle w:val="20"/>
      </w:pPr>
      <w:r>
        <w:t>Открывать колодцы, для</w:t>
      </w:r>
      <w:r w:rsidR="00AF7B3D">
        <w:t xml:space="preserve"> осмотра, при температуре ниже </w:t>
      </w:r>
      <w:r w:rsidR="00AF7B3D" w:rsidRPr="00AF7B3D">
        <w:rPr>
          <w:u w:val="single"/>
        </w:rPr>
        <w:t>минус</w:t>
      </w:r>
      <w:r w:rsidR="00AF7B3D">
        <w:t xml:space="preserve"> </w:t>
      </w:r>
      <w:r>
        <w:t xml:space="preserve">15 </w:t>
      </w:r>
      <w:r>
        <w:rPr>
          <w:vertAlign w:val="superscript"/>
        </w:rPr>
        <w:t>0</w:t>
      </w:r>
      <w:r>
        <w:t xml:space="preserve">С не разрешается. </w:t>
      </w:r>
    </w:p>
    <w:p w14:paraId="20A99B8B" w14:textId="699D1F05" w:rsidR="00BA0837" w:rsidRDefault="00BA0837" w:rsidP="00276F8D">
      <w:pPr>
        <w:pStyle w:val="20"/>
      </w:pPr>
      <w:r>
        <w:t xml:space="preserve">При температуре от 0 </w:t>
      </w:r>
      <w:r>
        <w:rPr>
          <w:vertAlign w:val="superscript"/>
        </w:rPr>
        <w:t>0</w:t>
      </w:r>
      <w:r>
        <w:t>С и ниже допускается только внешний осмотр гидранта без пуска воды.</w:t>
      </w:r>
    </w:p>
    <w:p w14:paraId="25C0EF2D" w14:textId="77777777" w:rsidR="00BA0837" w:rsidRDefault="00BA0837" w:rsidP="00276F8D">
      <w:pPr>
        <w:pStyle w:val="20"/>
      </w:pPr>
      <w:r>
        <w:t>Запрещается крышки люков колодцев пожарных гидрантов и подъезды к ним закрывать и загромождать различным оборудованием и материалами.</w:t>
      </w:r>
    </w:p>
    <w:p w14:paraId="75A4565B" w14:textId="77777777" w:rsidR="00BA0837" w:rsidRDefault="00BA0837" w:rsidP="00276F8D">
      <w:pPr>
        <w:pStyle w:val="20"/>
      </w:pPr>
      <w:r>
        <w:lastRenderedPageBreak/>
        <w:t>В зимнее время крышки пожарных гидрантов, подъезды к ним и циркуляционным каналам следует регулярно очищать от снега и наледи.</w:t>
      </w:r>
    </w:p>
    <w:p w14:paraId="3C91C610" w14:textId="77777777" w:rsidR="00BA0837" w:rsidRDefault="00BA0837" w:rsidP="00276F8D">
      <w:pPr>
        <w:pStyle w:val="20"/>
      </w:pPr>
      <w:r>
        <w:t>Текущий ремонт насосного оборудования проводится один раз в три года по графику. Капитальный ремонт агрегата и замена деталей производится в кратчайшие сроки.</w:t>
      </w:r>
    </w:p>
    <w:p w14:paraId="3F6827F5" w14:textId="77777777" w:rsidR="00BA0837" w:rsidRDefault="00BA0837" w:rsidP="00276F8D">
      <w:pPr>
        <w:pStyle w:val="20"/>
      </w:pPr>
      <w:r w:rsidRPr="006301D3">
        <w:t xml:space="preserve">Пожарные краны внутреннего противопожарного водопровода </w:t>
      </w:r>
      <w:r>
        <w:t>во всех помещениях оснащены пожарными рукавами длиной 18-20м и стволами, укладываемыми в специальные шкафы, дверцы которых пломбируются.</w:t>
      </w:r>
    </w:p>
    <w:p w14:paraId="19D1BB2C" w14:textId="77777777" w:rsidR="00BA0837" w:rsidRDefault="00BA0837" w:rsidP="00276F8D">
      <w:pPr>
        <w:pStyle w:val="20"/>
      </w:pPr>
      <w:r>
        <w:t>На дверце шкафа пожарного крана указан буквенный индекс ПК и номер телефона:</w:t>
      </w:r>
    </w:p>
    <w:p w14:paraId="44606C03" w14:textId="77777777" w:rsidR="00A71038" w:rsidRDefault="00BA0837" w:rsidP="00A71038">
      <w:pPr>
        <w:pStyle w:val="20"/>
      </w:pPr>
      <w:r>
        <w:t>Для</w:t>
      </w:r>
      <w:r w:rsidR="00D133E2">
        <w:t xml:space="preserve"> </w:t>
      </w:r>
      <w:r>
        <w:t>вызова пожарной охраны (503-301- дежурный пожарной части по охране ТЭЦ-9</w:t>
      </w:r>
      <w:r w:rsidR="00BC0DD5">
        <w:t xml:space="preserve"> «Пожарная Охрана</w:t>
      </w:r>
      <w:r w:rsidR="001A3CF6">
        <w:t>», 503-</w:t>
      </w:r>
      <w:r w:rsidR="00682562">
        <w:t>352 начальник</w:t>
      </w:r>
      <w:r>
        <w:t xml:space="preserve"> смены станции ТЭЦ-9, 501-301</w:t>
      </w:r>
      <w:r w:rsidR="001A3CF6">
        <w:t xml:space="preserve"> </w:t>
      </w:r>
      <w:r>
        <w:t>дежурный пожарной части на ТЭЦ-10).</w:t>
      </w:r>
    </w:p>
    <w:p w14:paraId="075FD4FF" w14:textId="6A9377CB" w:rsidR="00BA0837" w:rsidRDefault="00A71038" w:rsidP="00A71038">
      <w:pPr>
        <w:pStyle w:val="20"/>
      </w:pPr>
      <w:r>
        <w:t>Н</w:t>
      </w:r>
      <w:r w:rsidR="00BA0837">
        <w:t xml:space="preserve">а участке тепловых сетей </w:t>
      </w:r>
      <w:r w:rsidR="00BA0837" w:rsidRPr="007B4036">
        <w:t>пожарн</w:t>
      </w:r>
      <w:r w:rsidR="00BA0837">
        <w:t>ая</w:t>
      </w:r>
      <w:r w:rsidR="00BA0837" w:rsidRPr="007B4036">
        <w:t xml:space="preserve"> охран</w:t>
      </w:r>
      <w:r w:rsidR="00BA0837">
        <w:t>а</w:t>
      </w:r>
      <w:r w:rsidR="00BA0837" w:rsidRPr="007B4036">
        <w:t xml:space="preserve"> телефон 01 или </w:t>
      </w:r>
      <w:r w:rsidR="00BA0837">
        <w:t>1</w:t>
      </w:r>
      <w:r w:rsidR="00BA0837" w:rsidRPr="007B4036">
        <w:t>12</w:t>
      </w:r>
      <w:r w:rsidR="00BA0837">
        <w:t>;</w:t>
      </w:r>
      <w:r>
        <w:t xml:space="preserve"> </w:t>
      </w:r>
      <w:r w:rsidR="00BA0837" w:rsidRPr="007B4036">
        <w:t>диспетчер УТС ТЭЦ-9 телефон 502-652</w:t>
      </w:r>
      <w:r w:rsidR="00BA0837">
        <w:t>;</w:t>
      </w:r>
    </w:p>
    <w:p w14:paraId="027AFFCD" w14:textId="77777777" w:rsidR="00BA0837" w:rsidRDefault="00BA0837" w:rsidP="00276F8D">
      <w:pPr>
        <w:pStyle w:val="20"/>
      </w:pPr>
      <w:r>
        <w:t>Способ установки пожарного крана должен обеспечивать удобное вращение маховика и присоединение пожарного рукава.</w:t>
      </w:r>
    </w:p>
    <w:p w14:paraId="43B401B0" w14:textId="77777777" w:rsidR="00BA0837" w:rsidRDefault="00BA0837" w:rsidP="00276F8D">
      <w:pPr>
        <w:pStyle w:val="20"/>
      </w:pPr>
      <w:r>
        <w:t xml:space="preserve">Направление оси выходного отверстия патрубка пожарного крана должно исключать резкий излом пожарного рукава в месте его присоединения. </w:t>
      </w:r>
    </w:p>
    <w:p w14:paraId="6BB188D7" w14:textId="77777777" w:rsidR="00BA0837" w:rsidRDefault="00BA0837" w:rsidP="00276F8D">
      <w:pPr>
        <w:pStyle w:val="20"/>
      </w:pPr>
      <w:r>
        <w:t xml:space="preserve">Проложенные рукавные линии не должны иметь переломов и скручивания. </w:t>
      </w:r>
    </w:p>
    <w:p w14:paraId="3F14FE5F" w14:textId="77777777" w:rsidR="00A71038" w:rsidRDefault="00BA0837" w:rsidP="00276F8D">
      <w:pPr>
        <w:pStyle w:val="20"/>
      </w:pPr>
      <w:r>
        <w:t xml:space="preserve">Пожарные рукава должны храниться сухими, хорошо скатанными. </w:t>
      </w:r>
    </w:p>
    <w:p w14:paraId="14DB9106" w14:textId="12401291" w:rsidR="00BA0837" w:rsidRDefault="00BA0837" w:rsidP="00276F8D">
      <w:pPr>
        <w:pStyle w:val="20"/>
      </w:pPr>
      <w:r>
        <w:t>Рукав один раз в год необходимо перекатывать с изменением места складки.</w:t>
      </w:r>
    </w:p>
    <w:p w14:paraId="1FCA6321" w14:textId="77777777" w:rsidR="00A71038" w:rsidRDefault="00BA0837" w:rsidP="00276F8D">
      <w:pPr>
        <w:pStyle w:val="20"/>
      </w:pPr>
      <w:r>
        <w:t xml:space="preserve">На основных площадках обслуживания цехов должны применяться комбинированные стволы для формирования сплошной или распыленной струи воды при тушении пожара. </w:t>
      </w:r>
    </w:p>
    <w:p w14:paraId="465762D4" w14:textId="18FF9380" w:rsidR="00BA0837" w:rsidRDefault="00BA0837" w:rsidP="00276F8D">
      <w:pPr>
        <w:pStyle w:val="20"/>
      </w:pPr>
      <w:r>
        <w:t>В бункерной галерее и других помещениях топливоподачи с устройствами транспортировки и дробления угля должны применяться стволы, формирующие распыленную струю.</w:t>
      </w:r>
    </w:p>
    <w:p w14:paraId="21773C14" w14:textId="77777777" w:rsidR="00BA0837" w:rsidRDefault="00BA0837" w:rsidP="00276F8D">
      <w:pPr>
        <w:pStyle w:val="20"/>
      </w:pPr>
      <w:r>
        <w:t xml:space="preserve">Все вводные ручные задвижки противопожарного водоснабжения в рабочем режиме должны быть открыты и опломбированы. </w:t>
      </w:r>
    </w:p>
    <w:p w14:paraId="764895AB" w14:textId="73BAC26D" w:rsidR="00BA0837" w:rsidRDefault="00BA0837" w:rsidP="00276F8D">
      <w:pPr>
        <w:pStyle w:val="20"/>
      </w:pPr>
      <w:r>
        <w:lastRenderedPageBreak/>
        <w:t>Любые изменения схемы противопожарног</w:t>
      </w:r>
      <w:r w:rsidR="00304263">
        <w:t>о водоснабжения на филиале</w:t>
      </w:r>
      <w:r>
        <w:t xml:space="preserve"> должны отмечаться в оперативном журнале НСС и оперативном журнале соответствующего цеха.</w:t>
      </w:r>
    </w:p>
    <w:p w14:paraId="23DCA46E" w14:textId="77777777" w:rsidR="00A94038" w:rsidRDefault="00BA0837" w:rsidP="00276F8D">
      <w:pPr>
        <w:pStyle w:val="20"/>
      </w:pPr>
      <w:r>
        <w:t xml:space="preserve">Для контроля работоспособности сети противопожарного водоснабжения один раз в год проводятся испытания по давлению и расходу воды с оформлением акта. </w:t>
      </w:r>
    </w:p>
    <w:p w14:paraId="59A2A91F" w14:textId="64336CAA" w:rsidR="00BA0837" w:rsidRDefault="00BA0837" w:rsidP="00276F8D">
      <w:pPr>
        <w:pStyle w:val="20"/>
      </w:pPr>
      <w:r>
        <w:t>Испытания водопровода проводятся так же после каждого ремонта, реконструкции или подключения новых потребителей.</w:t>
      </w:r>
    </w:p>
    <w:p w14:paraId="503EE899" w14:textId="77777777" w:rsidR="00BA0837" w:rsidRDefault="00BA0837" w:rsidP="00276F8D">
      <w:pPr>
        <w:pStyle w:val="20"/>
      </w:pPr>
      <w:r>
        <w:t>Начальникам подразделений обеспечить контроль за надёжной работой, своевременным проведением плановых ремонтов пожарных водопроводов.</w:t>
      </w:r>
    </w:p>
    <w:p w14:paraId="186E035C" w14:textId="7254B1E0" w:rsidR="00BA0837" w:rsidRDefault="00BA0837" w:rsidP="003E28AA">
      <w:pPr>
        <w:pStyle w:val="12"/>
        <w:numPr>
          <w:ilvl w:val="0"/>
          <w:numId w:val="3"/>
        </w:numPr>
      </w:pPr>
      <w:bookmarkStart w:id="27" w:name="_Toc60060445"/>
      <w:r>
        <w:t>Установки по обнаружению и тушению пожара</w:t>
      </w:r>
      <w:bookmarkEnd w:id="27"/>
    </w:p>
    <w:p w14:paraId="4F83A8BA" w14:textId="77777777" w:rsidR="00BA0837" w:rsidRPr="00C670EA" w:rsidRDefault="00BA0837" w:rsidP="00276F8D">
      <w:pPr>
        <w:pStyle w:val="20"/>
      </w:pPr>
      <w:r w:rsidRPr="00C670EA">
        <w:t>Общие положения</w:t>
      </w:r>
    </w:p>
    <w:p w14:paraId="08ECCC47" w14:textId="77777777" w:rsidR="00BA0837" w:rsidRDefault="00BA0837" w:rsidP="00276F8D">
      <w:pPr>
        <w:pStyle w:val="20"/>
      </w:pPr>
      <w:r>
        <w:t xml:space="preserve">Монтаж, техническое обслуживание и ремонт систем пожаротушения их элементов, включая диспетчеризацию и проведение пусконаладочных работ проводится в соответствии с требованиями </w:t>
      </w:r>
      <w:r w:rsidRPr="00C670EA">
        <w:rPr>
          <w:i/>
        </w:rPr>
        <w:t>Постановления Правительства Российской Федерации от 30 декабря 2011 года №1223 «О лицензировании деятельности по монтажу, техническому обслуживанию и ремонту средств обеспечения пожарной безопасности зданий и сооружений», ГОСТ Р 57974-2017 «Производственные услуги. Организация проведения проверки работоспособности систем и установок противопожарной защиты зданий и сооружений. Общие требования</w:t>
      </w:r>
      <w:r>
        <w:t xml:space="preserve">». </w:t>
      </w:r>
    </w:p>
    <w:p w14:paraId="7F657810" w14:textId="77777777" w:rsidR="00BA0837" w:rsidRDefault="00BA0837" w:rsidP="00276F8D">
      <w:pPr>
        <w:pStyle w:val="20"/>
      </w:pPr>
      <w:r>
        <w:t>Автоматические установки пожаротушения эксплуатируются в автоматическом режиме запуска и должны постоянно находиться в технически исправном состоянии.</w:t>
      </w:r>
    </w:p>
    <w:p w14:paraId="72BBE775" w14:textId="77777777" w:rsidR="00BA0837" w:rsidRDefault="00BA0837" w:rsidP="00276F8D">
      <w:pPr>
        <w:pStyle w:val="20"/>
      </w:pPr>
      <w:r>
        <w:t>Техническое обслуживание и ремонт установок пожаротушения проводится по утверждённым в установленном порядке инструкциям.</w:t>
      </w:r>
    </w:p>
    <w:p w14:paraId="2DAB7834" w14:textId="77777777" w:rsidR="00BA0837" w:rsidRDefault="00BA0837" w:rsidP="00276F8D">
      <w:pPr>
        <w:pStyle w:val="20"/>
      </w:pPr>
      <w:r>
        <w:t>Установки пожаротушения с дистанционным (ручным) пуском (сухотрубы и дренчерные завесы) должны обеспечивать подачу огнетушащего средства в зону горения при воздействии персоналом на соответствующие органы управления (кнопки, ключи, электропривод).</w:t>
      </w:r>
    </w:p>
    <w:p w14:paraId="262F30BE" w14:textId="77777777" w:rsidR="00BA0837" w:rsidRDefault="00BA0837" w:rsidP="00276F8D">
      <w:pPr>
        <w:pStyle w:val="20"/>
      </w:pPr>
      <w:r>
        <w:t xml:space="preserve">Оборудование, входящее в состав установки пожарной защиты (насосы, трубопроводы, запорная и пусковая аппаратура, оросители, </w:t>
      </w:r>
      <w:r>
        <w:lastRenderedPageBreak/>
        <w:t>пеногенераторы, пожарные извещатели), должны быть в постоянной готовности к работе, не иметь дефектов и по техническим параметрам соответствовать паспортным данным и техническим условиям.</w:t>
      </w:r>
    </w:p>
    <w:p w14:paraId="7B6DB84B" w14:textId="77777777" w:rsidR="00BA0837" w:rsidRPr="00DA0C00" w:rsidRDefault="00BA0837" w:rsidP="00276F8D">
      <w:pPr>
        <w:pStyle w:val="20"/>
        <w:rPr>
          <w:b/>
        </w:rPr>
      </w:pPr>
      <w:r w:rsidRPr="00DA0C00">
        <w:rPr>
          <w:b/>
        </w:rPr>
        <w:t>Первичные средства пожаротушения</w:t>
      </w:r>
    </w:p>
    <w:p w14:paraId="3B441C31" w14:textId="2F968721" w:rsidR="00BA0837" w:rsidRDefault="00BA0837" w:rsidP="00276F8D">
      <w:pPr>
        <w:pStyle w:val="20"/>
      </w:pPr>
      <w:r>
        <w:t>Производственные, административные, складские и вспомогательные здания, помещен</w:t>
      </w:r>
      <w:r w:rsidR="002E1679">
        <w:t>ия и сооружения на филиале</w:t>
      </w:r>
      <w:r>
        <w:t xml:space="preserve"> должны быть обеспечены первичными средствами пожаротушения (ручными и передвижными): огнетушителями, ящиками с песком (при необходимости), асбестовыми или войлочными покрывалами.</w:t>
      </w:r>
    </w:p>
    <w:p w14:paraId="3EFA62E3" w14:textId="596B923C" w:rsidR="00BA0837" w:rsidRPr="00B5719A" w:rsidRDefault="00BA0837" w:rsidP="00276F8D">
      <w:pPr>
        <w:pStyle w:val="20"/>
      </w:pPr>
      <w:r w:rsidRPr="00B5719A">
        <w:t>Размещение и нормы первичных средств пожаротушения на</w:t>
      </w:r>
      <w:r>
        <w:t xml:space="preserve"> филиале</w:t>
      </w:r>
      <w:r w:rsidRPr="00B5719A">
        <w:t xml:space="preserve"> регламентированы «</w:t>
      </w:r>
      <w:r w:rsidRPr="00B5719A">
        <w:rPr>
          <w:i/>
        </w:rPr>
        <w:t>Правилами противопожарного режима РФ</w:t>
      </w:r>
      <w:r w:rsidR="00FF218B">
        <w:t>»</w:t>
      </w:r>
      <w:r w:rsidRPr="00B5719A">
        <w:t>.</w:t>
      </w:r>
    </w:p>
    <w:p w14:paraId="26B06533" w14:textId="113671E7" w:rsidR="00BA0837" w:rsidRDefault="00BA0837" w:rsidP="00276F8D">
      <w:pPr>
        <w:pStyle w:val="20"/>
      </w:pPr>
      <w:r>
        <w:t>Регулярный контроль поддержания работоспособного состояния и постоянной готовности к действию огнетушителей и других первичных средств пожаротушения, находящихся в цехах, мастерских, лабораториях, складах и других сооружениях, осуществляется назначенными отв</w:t>
      </w:r>
      <w:r w:rsidR="002E1679">
        <w:t>етственными лицами филиала</w:t>
      </w:r>
      <w:r>
        <w:t>, а на ТЭЦ-9 и работниками ОО</w:t>
      </w:r>
      <w:r w:rsidR="002E1679">
        <w:t>О Пожарная охрана</w:t>
      </w:r>
      <w:r>
        <w:t>».</w:t>
      </w:r>
    </w:p>
    <w:p w14:paraId="58271AFC" w14:textId="77777777" w:rsidR="00BA0837" w:rsidRDefault="00BA0837" w:rsidP="00276F8D">
      <w:pPr>
        <w:pStyle w:val="20"/>
      </w:pPr>
      <w:r>
        <w:t xml:space="preserve">Огнетушители не должны создавать препятствий при перемещении людей в помещении. </w:t>
      </w:r>
    </w:p>
    <w:p w14:paraId="6F431DFF" w14:textId="77777777" w:rsidR="00BA0837" w:rsidRDefault="00BA0837" w:rsidP="00276F8D">
      <w:pPr>
        <w:pStyle w:val="20"/>
      </w:pPr>
      <w:r>
        <w:t>Использованные огнетушители, а также огнетушители с сорванными пломбами должны быть изъяты для проверки или перезарядки.</w:t>
      </w:r>
    </w:p>
    <w:p w14:paraId="7CE2A16A" w14:textId="728F6DCB" w:rsidR="00BA0837" w:rsidRDefault="00BA0837" w:rsidP="00276F8D">
      <w:pPr>
        <w:pStyle w:val="20"/>
      </w:pPr>
      <w:r>
        <w:t>Углекислотные и порошковые огнетушители разрешается устанавливать на улице и в не отапливаемых помещениях при температуре не ниже минус</w:t>
      </w:r>
      <w:r w:rsidR="00706829">
        <w:t xml:space="preserve"> 20 </w:t>
      </w:r>
      <w:r w:rsidR="00706829">
        <w:rPr>
          <w:vertAlign w:val="superscript"/>
        </w:rPr>
        <w:t>0</w:t>
      </w:r>
      <w:r>
        <w:t>С.</w:t>
      </w:r>
    </w:p>
    <w:p w14:paraId="1D57615C" w14:textId="77777777" w:rsidR="00BA0837" w:rsidRDefault="00BA0837" w:rsidP="00276F8D">
      <w:pPr>
        <w:pStyle w:val="20"/>
      </w:pPr>
      <w:r>
        <w:t>Запрещается установка огнетушителей любых типов непосредственно у обогревателей, горячих трубопроводов и оборудования для исключения их нагрева сверх допустимых температур.</w:t>
      </w:r>
    </w:p>
    <w:p w14:paraId="3C3ED805" w14:textId="77777777" w:rsidR="00BA0837" w:rsidRDefault="00BA0837" w:rsidP="00276F8D">
      <w:pPr>
        <w:pStyle w:val="20"/>
      </w:pPr>
      <w:r w:rsidRPr="00C670EA">
        <w:t>Обеспечение объектов первичными средствами пожаротушени</w:t>
      </w:r>
      <w:r>
        <w:t>я</w:t>
      </w:r>
    </w:p>
    <w:p w14:paraId="51F20A3D" w14:textId="77777777" w:rsidR="00BA0837" w:rsidRDefault="00BA0837" w:rsidP="00276F8D">
      <w:pPr>
        <w:pStyle w:val="20"/>
      </w:pPr>
      <w:r>
        <w:t>При определении видов и количества первичных средств пожаротушения следует учитывать физико-химические и пожароопасные свойства горючих веществ, их взаимодействие с огнетушащими веществами, а также площадь производственных помещений, открытых площадок и установок.</w:t>
      </w:r>
    </w:p>
    <w:p w14:paraId="4D7F9881" w14:textId="77777777" w:rsidR="00BA0837" w:rsidRDefault="00BA0837" w:rsidP="00276F8D">
      <w:pPr>
        <w:pStyle w:val="20"/>
      </w:pPr>
      <w:r>
        <w:t xml:space="preserve">Комплектование технологического оборудования огнетушителями осуществляется согласно требованиям технических условий </w:t>
      </w:r>
      <w:r>
        <w:lastRenderedPageBreak/>
        <w:t>(паспортов) на это оборудование.</w:t>
      </w:r>
    </w:p>
    <w:p w14:paraId="330A7E9B" w14:textId="77777777" w:rsidR="00BA0837" w:rsidRDefault="00BA0837" w:rsidP="00276F8D">
      <w:pPr>
        <w:pStyle w:val="20"/>
      </w:pPr>
      <w:r>
        <w:t xml:space="preserve">Выбор типа и расчет необходимого количества огнетушителей на объекте (в помещении) осуществляется в зависимости от огнетушащей способности огнетушителя, </w:t>
      </w:r>
      <w:r w:rsidRPr="00D12E54">
        <w:rPr>
          <w:b/>
        </w:rPr>
        <w:t>категорий помещений по пожарной и взрывопожарной опасности, а также класса пожара</w:t>
      </w:r>
      <w:r>
        <w:t>.</w:t>
      </w:r>
    </w:p>
    <w:p w14:paraId="34A7CFCF" w14:textId="77777777" w:rsidR="00BA0837" w:rsidRDefault="00BA0837" w:rsidP="00276F8D">
      <w:pPr>
        <w:pStyle w:val="20"/>
      </w:pPr>
      <w:r>
        <w:t>Для тушения пожаров различных классов порошковые огнетушители должны иметь соответствующие заряды:</w:t>
      </w:r>
    </w:p>
    <w:p w14:paraId="24DC0753" w14:textId="77777777" w:rsidR="00BA0837" w:rsidRDefault="00BA0837" w:rsidP="00632CF8">
      <w:pPr>
        <w:pStyle w:val="20"/>
        <w:numPr>
          <w:ilvl w:val="0"/>
          <w:numId w:val="22"/>
        </w:numPr>
      </w:pPr>
      <w:r>
        <w:t>для пожаров класса A - порошок ABCE;</w:t>
      </w:r>
    </w:p>
    <w:p w14:paraId="2811CDCD" w14:textId="77777777" w:rsidR="00BA0837" w:rsidRDefault="00BA0837" w:rsidP="00632CF8">
      <w:pPr>
        <w:pStyle w:val="20"/>
        <w:numPr>
          <w:ilvl w:val="0"/>
          <w:numId w:val="22"/>
        </w:numPr>
      </w:pPr>
      <w:r>
        <w:t>для пожаров классов B, C, E - порошок BCE или ABCE;</w:t>
      </w:r>
    </w:p>
    <w:p w14:paraId="4E10F25C" w14:textId="77777777" w:rsidR="00BA0837" w:rsidRDefault="00BA0837" w:rsidP="00632CF8">
      <w:pPr>
        <w:pStyle w:val="20"/>
        <w:numPr>
          <w:ilvl w:val="0"/>
          <w:numId w:val="22"/>
        </w:numPr>
      </w:pPr>
      <w:r>
        <w:t>для пожаров класса D - порошок D.</w:t>
      </w:r>
    </w:p>
    <w:p w14:paraId="7B2E98CC" w14:textId="21CDC926" w:rsidR="00BA0837" w:rsidRDefault="00BA0837" w:rsidP="00276F8D">
      <w:pPr>
        <w:pStyle w:val="20"/>
      </w:pPr>
      <w:r>
        <w:t>В замкнутых помещениях объемом не более 50</w:t>
      </w:r>
      <w:r w:rsidR="004947EC">
        <w:t xml:space="preserve"> м</w:t>
      </w:r>
      <w:r w:rsidR="004947EC">
        <w:rPr>
          <w:vertAlign w:val="superscript"/>
        </w:rPr>
        <w:t>3</w:t>
      </w:r>
      <w:r>
        <w:t xml:space="preserve"> для тушения пожаров вместо переносных огнетушителей (или дополнительно к ним) могут быть использованы огнетушители самосрабатывающие порошковые.</w:t>
      </w:r>
    </w:p>
    <w:p w14:paraId="45A8C118" w14:textId="77777777" w:rsidR="00BA0837" w:rsidRDefault="00BA0837" w:rsidP="00276F8D">
      <w:pPr>
        <w:pStyle w:val="20"/>
      </w:pPr>
      <w:r>
        <w:t>Выбор огнетушителя (передвижной или ручной) обусловлен размерами возможных очагов пожара.</w:t>
      </w:r>
    </w:p>
    <w:p w14:paraId="7604A0A3" w14:textId="77777777" w:rsidR="00BA0837" w:rsidRDefault="00BA0837" w:rsidP="00276F8D">
      <w:pPr>
        <w:pStyle w:val="20"/>
      </w:pPr>
      <w:r>
        <w:t>При значительных размерах возможных очагов пожара необходимо использовать передвижные огнетушители.</w:t>
      </w:r>
    </w:p>
    <w:p w14:paraId="2A939523" w14:textId="77777777" w:rsidR="00BA0837" w:rsidRDefault="00BA0837" w:rsidP="00276F8D">
      <w:pPr>
        <w:pStyle w:val="20"/>
      </w:pPr>
      <w:r>
        <w:t>При выборе огнетушителя с соответствующим температурным пределом использования учитываются климатические условия эксплуатации зданий и сооружений.</w:t>
      </w:r>
    </w:p>
    <w:p w14:paraId="7ACD265E" w14:textId="77777777" w:rsidR="00BA0837" w:rsidRDefault="00BA0837" w:rsidP="00276F8D">
      <w:pPr>
        <w:pStyle w:val="20"/>
      </w:pPr>
      <w:r>
        <w:t>Если возможны комбинированные очаги пожара, то предпочтение при выборе огнетушителя отдается более универсальному по области применения.</w:t>
      </w:r>
    </w:p>
    <w:p w14:paraId="3BF4E6F5" w14:textId="77777777" w:rsidR="004937E1" w:rsidRDefault="00BA0837" w:rsidP="00276F8D">
      <w:pPr>
        <w:pStyle w:val="20"/>
      </w:pPr>
      <w:r>
        <w:t xml:space="preserve">В общественных зданиях и сооружениях </w:t>
      </w:r>
      <w:r w:rsidRPr="00D12E54">
        <w:rPr>
          <w:b/>
        </w:rPr>
        <w:t>на каждом этаже размещается не менее 2 ручных огнетушителей</w:t>
      </w:r>
      <w:r>
        <w:t xml:space="preserve">. </w:t>
      </w:r>
    </w:p>
    <w:p w14:paraId="2B45EF5E" w14:textId="530AD3B7" w:rsidR="00BA0837" w:rsidRDefault="00BA0837" w:rsidP="00276F8D">
      <w:pPr>
        <w:pStyle w:val="20"/>
      </w:pPr>
      <w:r>
        <w:t>Требования по защите считаются выполненными при использовании огнетушителей более высокого ранга в соответствии с приложением к «</w:t>
      </w:r>
      <w:r w:rsidRPr="00D12E54">
        <w:rPr>
          <w:i/>
        </w:rPr>
        <w:t>Правилам противопожарного режима РФ</w:t>
      </w:r>
      <w:r>
        <w:t xml:space="preserve">», при условии, что расстояние до огнетушителя от возможного очага возгорания не превышает </w:t>
      </w:r>
      <w:r w:rsidR="00F836DF">
        <w:t>норм</w:t>
      </w:r>
      <w:r>
        <w:t>.</w:t>
      </w:r>
    </w:p>
    <w:p w14:paraId="34FCAF82" w14:textId="42E31925" w:rsidR="00BA0837" w:rsidRDefault="00BA0837" w:rsidP="00276F8D">
      <w:pPr>
        <w:pStyle w:val="20"/>
      </w:pPr>
      <w:r>
        <w:t>Помещение категории Д по взрывопожарной и пожарной опасности не оснащается огнетушителями, если площадь этого помещения не превышает</w:t>
      </w:r>
      <w:r w:rsidR="004735C7">
        <w:t xml:space="preserve"> </w:t>
      </w:r>
      <w:r w:rsidR="009F500C">
        <w:t>100 м</w:t>
      </w:r>
      <w:r w:rsidR="004735C7">
        <w:rPr>
          <w:vertAlign w:val="superscript"/>
        </w:rPr>
        <w:t>2</w:t>
      </w:r>
      <w:r>
        <w:t>.</w:t>
      </w:r>
    </w:p>
    <w:p w14:paraId="5CE5D735" w14:textId="77777777" w:rsidR="00BA0837" w:rsidRDefault="00BA0837" w:rsidP="00276F8D">
      <w:pPr>
        <w:pStyle w:val="20"/>
      </w:pPr>
      <w:r>
        <w:t>Огнетушители, отправленные с предприятия на перезарядку, за</w:t>
      </w:r>
      <w:r>
        <w:lastRenderedPageBreak/>
        <w:t>меняются соответствующим количеством заряженных огнетушителей.</w:t>
      </w:r>
    </w:p>
    <w:p w14:paraId="55881975" w14:textId="77777777" w:rsidR="00E114BE" w:rsidRDefault="00BA0837" w:rsidP="00276F8D">
      <w:pPr>
        <w:pStyle w:val="20"/>
      </w:pPr>
      <w:r>
        <w:t xml:space="preserve">При защите помещений с </w:t>
      </w:r>
      <w:r w:rsidRPr="00D12E54">
        <w:rPr>
          <w:b/>
        </w:rPr>
        <w:t>вычислительной техникой, телефонных станций, музеев, архивов</w:t>
      </w:r>
      <w:r>
        <w:t xml:space="preserve"> и т.д. следует учитывать специфику взаимодействия огнетушащих веществ с защищаемым оборудованием, изделиями и материалами. </w:t>
      </w:r>
    </w:p>
    <w:p w14:paraId="787DE2F1" w14:textId="10BD9EF7" w:rsidR="00BA0837" w:rsidRDefault="00BA0837" w:rsidP="00276F8D">
      <w:pPr>
        <w:pStyle w:val="20"/>
      </w:pPr>
      <w:r>
        <w:t xml:space="preserve">Указанные помещения следует оборудовать хладоновыми и </w:t>
      </w:r>
      <w:r w:rsidRPr="00D12E54">
        <w:rPr>
          <w:b/>
        </w:rPr>
        <w:t>углекислотными огнетушителями</w:t>
      </w:r>
      <w:r>
        <w:t>.</w:t>
      </w:r>
    </w:p>
    <w:p w14:paraId="10783DD3" w14:textId="77777777" w:rsidR="00BA0837" w:rsidRDefault="00BA0837" w:rsidP="00276F8D">
      <w:pPr>
        <w:pStyle w:val="20"/>
      </w:pPr>
      <w:r>
        <w:t>Помещения, оборудованные автоматическими стационарными установками пожаротушения, обеспечиваются огнетушителями на 50 процентов от расчетного количества огнетушителей.</w:t>
      </w:r>
    </w:p>
    <w:p w14:paraId="6FE88E4F" w14:textId="77777777" w:rsidR="00BA0837" w:rsidRDefault="00BA0837" w:rsidP="00276F8D">
      <w:pPr>
        <w:pStyle w:val="20"/>
      </w:pPr>
      <w:r>
        <w:t>Расстояние от возможного очага пожара до места размещения огнетушителя не должно превышать 20 метров для общественных зданий и сооружений, 30 метров - для помещений категорий А, Б и В по взрывопожарной и пожарной опасности, 40 метров - для помещений категории Г по взрывопожарной и пожарной опасности, 70 метров - для помещений категории Д по взрывопожарной и пожарной опасности.</w:t>
      </w:r>
    </w:p>
    <w:p w14:paraId="47A8518D" w14:textId="77777777" w:rsidR="00BA0837" w:rsidRDefault="00BA0837" w:rsidP="00276F8D">
      <w:pPr>
        <w:pStyle w:val="20"/>
      </w:pPr>
      <w:r w:rsidRPr="00D12E54">
        <w:t>Каждый огнетушитель, установленный на объекте, должен иметь паспорт и порядковый номер, нанесенный на корпус белой краской</w:t>
      </w:r>
      <w:r>
        <w:t>.</w:t>
      </w:r>
    </w:p>
    <w:p w14:paraId="1F4D7AF2" w14:textId="77777777" w:rsidR="00BA0837" w:rsidRDefault="00BA0837" w:rsidP="00276F8D">
      <w:pPr>
        <w:pStyle w:val="20"/>
      </w:pPr>
      <w:r>
        <w:t>Запускающее или запорно-пусковое устройство огнетушителя должно быть опломбировано одноразовой пластиковой номерной контрольной пломбой роторного типа.</w:t>
      </w:r>
    </w:p>
    <w:p w14:paraId="7A725EE4" w14:textId="77777777" w:rsidR="00BA0837" w:rsidRDefault="00BA0837" w:rsidP="00276F8D">
      <w:pPr>
        <w:pStyle w:val="20"/>
      </w:pPr>
      <w:r>
        <w:t>Опломбирование огнетушителя осуществляется заводом-изготовителем при производстве огнетушителя или специализированными организациями при регламентном техническом обслуживании или перезарядке огнетушителя.</w:t>
      </w:r>
    </w:p>
    <w:p w14:paraId="10AF4DE3" w14:textId="77777777" w:rsidR="00BA0837" w:rsidRDefault="00BA0837" w:rsidP="00276F8D">
      <w:pPr>
        <w:pStyle w:val="20"/>
      </w:pPr>
      <w:r>
        <w:t>На одноразовую номерную контрольную пломбу роторного типа наносятся следующие обозначения:</w:t>
      </w:r>
    </w:p>
    <w:p w14:paraId="304BB716" w14:textId="7FAF4403" w:rsidR="00BA0837" w:rsidRDefault="00BA0837" w:rsidP="00632CF8">
      <w:pPr>
        <w:pStyle w:val="20"/>
        <w:numPr>
          <w:ilvl w:val="0"/>
          <w:numId w:val="22"/>
        </w:numPr>
      </w:pPr>
      <w:r>
        <w:t>индивидуальный номер пломбы;</w:t>
      </w:r>
    </w:p>
    <w:p w14:paraId="63BB949E" w14:textId="26BBC7AB" w:rsidR="00BA0837" w:rsidRDefault="00BA0837" w:rsidP="00632CF8">
      <w:pPr>
        <w:pStyle w:val="20"/>
        <w:numPr>
          <w:ilvl w:val="0"/>
          <w:numId w:val="22"/>
        </w:numPr>
      </w:pPr>
      <w:r>
        <w:t>дата в формате квартал-год;</w:t>
      </w:r>
    </w:p>
    <w:p w14:paraId="2E415222" w14:textId="1CFF43ED" w:rsidR="00BA0837" w:rsidRDefault="00BA0837" w:rsidP="00632CF8">
      <w:pPr>
        <w:pStyle w:val="20"/>
        <w:numPr>
          <w:ilvl w:val="0"/>
          <w:numId w:val="22"/>
        </w:numPr>
      </w:pPr>
      <w:r>
        <w:t>модель пломбировочного устройства;</w:t>
      </w:r>
    </w:p>
    <w:p w14:paraId="1AF8A8F0" w14:textId="367AFCE4" w:rsidR="00BA0837" w:rsidRDefault="00BA0837" w:rsidP="00632CF8">
      <w:pPr>
        <w:pStyle w:val="20"/>
        <w:numPr>
          <w:ilvl w:val="0"/>
          <w:numId w:val="22"/>
        </w:numPr>
      </w:pPr>
      <w:r>
        <w:t>символ завода-изготовителя пломбировочного устройства.</w:t>
      </w:r>
    </w:p>
    <w:p w14:paraId="5075B6B5" w14:textId="7A3061FB" w:rsidR="00BA0837" w:rsidRDefault="00BA0837" w:rsidP="002C669A">
      <w:pPr>
        <w:pStyle w:val="20"/>
      </w:pPr>
      <w:r>
        <w:t xml:space="preserve">Контрольные пломбы с ротором </w:t>
      </w:r>
      <w:r w:rsidRPr="00242ACE">
        <w:rPr>
          <w:b/>
        </w:rPr>
        <w:t>белого цвета</w:t>
      </w:r>
      <w:r>
        <w:t xml:space="preserve"> используются для опломбирования огнетушителей, произведенных </w:t>
      </w:r>
      <w:r w:rsidRPr="00242ACE">
        <w:rPr>
          <w:b/>
        </w:rPr>
        <w:t>заводом-изготовителем</w:t>
      </w:r>
      <w:r>
        <w:t>.</w:t>
      </w:r>
    </w:p>
    <w:p w14:paraId="4EEF2E72" w14:textId="77777777" w:rsidR="00BA0837" w:rsidRDefault="00BA0837" w:rsidP="002C669A">
      <w:pPr>
        <w:pStyle w:val="20"/>
      </w:pPr>
      <w:r>
        <w:lastRenderedPageBreak/>
        <w:t xml:space="preserve">Контрольные пломбы с ротором </w:t>
      </w:r>
      <w:r w:rsidRPr="002C669A">
        <w:t>желтого цвета</w:t>
      </w:r>
      <w:r>
        <w:t xml:space="preserve"> используются для опломбирования огнетушителей после проведения регламентных работ </w:t>
      </w:r>
      <w:r w:rsidRPr="002C669A">
        <w:t>специализированными организациями</w:t>
      </w:r>
      <w:r>
        <w:t>.</w:t>
      </w:r>
    </w:p>
    <w:p w14:paraId="48D5AC72" w14:textId="4197302B" w:rsidR="00BA0837" w:rsidRDefault="00BA0837" w:rsidP="002C669A">
      <w:pPr>
        <w:pStyle w:val="20"/>
      </w:pPr>
      <w:r>
        <w:t>Начальник структурного подразд</w:t>
      </w:r>
      <w:r w:rsidR="00E91AAC">
        <w:t>еления на филиале</w:t>
      </w:r>
      <w:r>
        <w:t xml:space="preserve"> обеспечивает наличие и исправность огнетушителей, периодичность их осмотра и проверки, а также своевременную перезарядку огнетушителей.</w:t>
      </w:r>
    </w:p>
    <w:p w14:paraId="484573DF" w14:textId="77777777" w:rsidR="00BA0837" w:rsidRDefault="00BA0837" w:rsidP="002C669A">
      <w:pPr>
        <w:pStyle w:val="20"/>
      </w:pPr>
      <w:r>
        <w:t>Учет наличия, периодичности осмотра и сроков перезарядки огнетушителей, а также иных первичных средств пожаротушения ведется в специальном журнале произвольной формы.</w:t>
      </w:r>
    </w:p>
    <w:p w14:paraId="2B7AFF6A" w14:textId="77777777" w:rsidR="00BA0837" w:rsidRDefault="00BA0837" w:rsidP="002C669A">
      <w:pPr>
        <w:pStyle w:val="20"/>
      </w:pPr>
      <w:r>
        <w:t>В зимнее время (при температуре ниже 1°C) огнетушители с зарядом на водной основе необходимо хранить в отапливаемых помещениях.</w:t>
      </w:r>
    </w:p>
    <w:p w14:paraId="294401E7" w14:textId="77777777" w:rsidR="00777FE2" w:rsidRDefault="00BA0837" w:rsidP="002C669A">
      <w:pPr>
        <w:pStyle w:val="20"/>
      </w:pPr>
      <w:r>
        <w:t xml:space="preserve">Огнетушители, размещенные в коридорах, проходах, не должны препятствовать безопасной эвакуации людей. </w:t>
      </w:r>
    </w:p>
    <w:p w14:paraId="28A55156" w14:textId="53C43577" w:rsidR="00BA0837" w:rsidRDefault="00BA0837" w:rsidP="002C669A">
      <w:pPr>
        <w:pStyle w:val="20"/>
      </w:pPr>
      <w:r>
        <w:t>Огнетушители следует располагать на видных местах вблизи от выходов из помещений на высоте не более 1,5 метра.</w:t>
      </w:r>
    </w:p>
    <w:p w14:paraId="692E2330" w14:textId="77777777" w:rsidR="00BA0837" w:rsidRDefault="00BA0837" w:rsidP="00276F8D">
      <w:pPr>
        <w:pStyle w:val="20"/>
      </w:pPr>
      <w:r>
        <w:t>Для размещения первичных средств пожаротушения, немеханизированного пожарного инструмента и инвентаря в зданиях, сооружениях, строениях и на территориях оборудуются пожарные щиты.</w:t>
      </w:r>
    </w:p>
    <w:p w14:paraId="2A08C533" w14:textId="6106231D" w:rsidR="00BA0837" w:rsidRDefault="00BA0837" w:rsidP="00276F8D">
      <w:pPr>
        <w:pStyle w:val="20"/>
      </w:pPr>
      <w:r>
        <w:t>Требуемое количество пожарных щитов для зданий, сооружений, строений и территорий определяется</w:t>
      </w:r>
      <w:r w:rsidR="00C0743E">
        <w:t xml:space="preserve"> в соответствии с приложением</w:t>
      </w:r>
      <w:r>
        <w:t xml:space="preserve"> к «Правилам противопожарного режима РФ».</w:t>
      </w:r>
    </w:p>
    <w:p w14:paraId="2D820A6C" w14:textId="24083B2A" w:rsidR="00BA0837" w:rsidRDefault="00BA0837" w:rsidP="00276F8D">
      <w:pPr>
        <w:pStyle w:val="20"/>
      </w:pPr>
      <w:r>
        <w:t>Пожарные щиты комплектуются немеханизированным пожарным инструментом и и</w:t>
      </w:r>
      <w:r w:rsidR="00AD2F0D">
        <w:t xml:space="preserve">нвентарем согласно </w:t>
      </w:r>
      <w:r w:rsidR="008166CD">
        <w:t>приложению</w:t>
      </w:r>
      <w:r>
        <w:t xml:space="preserve"> к «Правилам противопожарного режима РФ».</w:t>
      </w:r>
    </w:p>
    <w:p w14:paraId="70D6A35A" w14:textId="77777777" w:rsidR="00BA0837" w:rsidRDefault="00BA0837" w:rsidP="00276F8D">
      <w:pPr>
        <w:pStyle w:val="20"/>
      </w:pPr>
      <w:r>
        <w:t>Бочки для хранения воды, устанавливаемые рядом с пожарным щитом, должны иметь объем не менее 0,2м</w:t>
      </w:r>
      <w:r>
        <w:rPr>
          <w:vertAlign w:val="superscript"/>
        </w:rPr>
        <w:t>3</w:t>
      </w:r>
      <w:r>
        <w:t xml:space="preserve"> и комплектоваться ведрами.</w:t>
      </w:r>
    </w:p>
    <w:p w14:paraId="69AD0073" w14:textId="02AE62C8" w:rsidR="0028082A" w:rsidRDefault="00BA0837" w:rsidP="00276F8D">
      <w:pPr>
        <w:pStyle w:val="20"/>
      </w:pPr>
      <w:r>
        <w:t>Ящики для песка должны иметь объем 0,5м</w:t>
      </w:r>
      <w:r>
        <w:rPr>
          <w:vertAlign w:val="superscript"/>
        </w:rPr>
        <w:t>3</w:t>
      </w:r>
      <w:r>
        <w:t xml:space="preserve"> и комплектоваться совковой лопатой</w:t>
      </w:r>
      <w:r w:rsidR="0028082A">
        <w:t xml:space="preserve"> или совком</w:t>
      </w:r>
      <w:r>
        <w:t xml:space="preserve">. </w:t>
      </w:r>
    </w:p>
    <w:p w14:paraId="7545B6E4" w14:textId="729F7088" w:rsidR="00BA0837" w:rsidRDefault="00BA0837" w:rsidP="00276F8D">
      <w:pPr>
        <w:pStyle w:val="20"/>
      </w:pPr>
      <w:r>
        <w:t>Конструкция ящика должна обеспечивать удобство извлечения песка и исключать попадание осадков.</w:t>
      </w:r>
    </w:p>
    <w:p w14:paraId="0E864B22" w14:textId="77777777" w:rsidR="00BA0837" w:rsidRDefault="00BA0837" w:rsidP="00276F8D">
      <w:pPr>
        <w:pStyle w:val="20"/>
      </w:pPr>
      <w:r>
        <w:t>Ящики с песком, как правило, устанавливаются со щитами в помещениях или на открытых площадках, где возможен разлив легковоспламеняющихся или горючих жидкостей.</w:t>
      </w:r>
    </w:p>
    <w:p w14:paraId="50FD0608" w14:textId="77777777" w:rsidR="00BA0837" w:rsidRDefault="00BA0837" w:rsidP="00276F8D">
      <w:pPr>
        <w:pStyle w:val="20"/>
      </w:pPr>
      <w:r>
        <w:lastRenderedPageBreak/>
        <w:t xml:space="preserve">Для помещений и наружных технологических установок категорий А, Б и В по взрывопожарной и пожарной опасности предусматривается </w:t>
      </w:r>
      <w:r>
        <w:rPr>
          <w:b/>
        </w:rPr>
        <w:t>запас песка 0,5м</w:t>
      </w:r>
      <w:r>
        <w:rPr>
          <w:b/>
          <w:vertAlign w:val="superscript"/>
        </w:rPr>
        <w:t>3</w:t>
      </w:r>
      <w:r w:rsidRPr="00242ACE">
        <w:rPr>
          <w:b/>
        </w:rPr>
        <w:t xml:space="preserve"> на каждые 500м</w:t>
      </w:r>
      <w:r w:rsidRPr="00242ACE">
        <w:rPr>
          <w:b/>
          <w:vertAlign w:val="superscript"/>
        </w:rPr>
        <w:t>2</w:t>
      </w:r>
      <w:r w:rsidRPr="00242ACE">
        <w:rPr>
          <w:b/>
        </w:rPr>
        <w:t xml:space="preserve"> защищаемой площади</w:t>
      </w:r>
      <w:r>
        <w:t>, а для помещений и наружных технологических установок категорий Г и Д по взрывопожарной и пожарной опасности - не менее 0,5м</w:t>
      </w:r>
      <w:r>
        <w:rPr>
          <w:vertAlign w:val="superscript"/>
        </w:rPr>
        <w:t>3</w:t>
      </w:r>
      <w:r>
        <w:t xml:space="preserve"> на каждые 1000м</w:t>
      </w:r>
      <w:r>
        <w:rPr>
          <w:vertAlign w:val="superscript"/>
        </w:rPr>
        <w:t>2</w:t>
      </w:r>
      <w:r>
        <w:t xml:space="preserve"> защищаемой площади.</w:t>
      </w:r>
    </w:p>
    <w:p w14:paraId="15DD40F8" w14:textId="3C07958E" w:rsidR="00BA0837" w:rsidRDefault="00BA0837" w:rsidP="00276F8D">
      <w:pPr>
        <w:pStyle w:val="20"/>
      </w:pPr>
      <w:r>
        <w:t>Асбестовые полотна, полотна из грубошерстно</w:t>
      </w:r>
      <w:r w:rsidR="00F90C82">
        <w:t xml:space="preserve">й ткани или из войлока (далее </w:t>
      </w:r>
      <w:r>
        <w:t>полотна) должны иметь размер не менее 1 x 1 метра.</w:t>
      </w:r>
    </w:p>
    <w:p w14:paraId="64121853" w14:textId="77777777" w:rsidR="00BA0837" w:rsidRDefault="00BA0837" w:rsidP="00276F8D">
      <w:pPr>
        <w:pStyle w:val="20"/>
      </w:pPr>
      <w:r>
        <w:t>В помещениях, где применяются и (или) хранятся легковоспламеняющиеся и (или) горючие жидкости, размеры полотен должны быть не менее 2 x 1,5 метра.</w:t>
      </w:r>
    </w:p>
    <w:p w14:paraId="253C04C4" w14:textId="77777777" w:rsidR="00BA0837" w:rsidRDefault="00BA0837" w:rsidP="00276F8D">
      <w:pPr>
        <w:pStyle w:val="20"/>
      </w:pPr>
      <w:r>
        <w:t>Полотна хранятся в водонепроницаемых закрывающихся футлярах (чехлах, упаковках), позволяющих быстро применить эти средства в случае пожара.</w:t>
      </w:r>
    </w:p>
    <w:p w14:paraId="0A8F9A2A" w14:textId="77777777" w:rsidR="00BA0837" w:rsidRDefault="00BA0837" w:rsidP="00276F8D">
      <w:pPr>
        <w:pStyle w:val="20"/>
      </w:pPr>
      <w:r>
        <w:t>Указанные полотна должны не реже 1 раза в 3 месяца просушиваться и очищаться от пыли.</w:t>
      </w:r>
    </w:p>
    <w:p w14:paraId="4219F142" w14:textId="77777777" w:rsidR="00BA0837" w:rsidRDefault="00BA0837" w:rsidP="00276F8D">
      <w:pPr>
        <w:pStyle w:val="20"/>
      </w:pPr>
      <w:r>
        <w:t>Использование первичных средств пожаротушения, немеханизированного пожарного инструмента и инвентаря для хозяйственных и прочих нужд, не связанных с тушением пожара, запрещается.</w:t>
      </w:r>
    </w:p>
    <w:p w14:paraId="78494D0F" w14:textId="6B7DA335" w:rsidR="00BA0837" w:rsidRDefault="00BA0837" w:rsidP="003E28AA">
      <w:pPr>
        <w:pStyle w:val="12"/>
        <w:numPr>
          <w:ilvl w:val="0"/>
          <w:numId w:val="3"/>
        </w:numPr>
      </w:pPr>
      <w:bookmarkStart w:id="28" w:name="_Toc60060446"/>
      <w:r>
        <w:t>Обя</w:t>
      </w:r>
      <w:r w:rsidR="00440310">
        <w:t>занности персонала филиала</w:t>
      </w:r>
      <w:r>
        <w:t xml:space="preserve"> при возникновении пожара</w:t>
      </w:r>
      <w:bookmarkEnd w:id="28"/>
    </w:p>
    <w:p w14:paraId="2F1E41B8" w14:textId="61997F6E" w:rsidR="00BA0837" w:rsidRDefault="00BA0837" w:rsidP="00AD00C2">
      <w:pPr>
        <w:pStyle w:val="20"/>
      </w:pPr>
      <w:r>
        <w:t>Ка</w:t>
      </w:r>
      <w:r w:rsidR="00440310">
        <w:t>ждый работающий на филиале</w:t>
      </w:r>
      <w:r>
        <w:t xml:space="preserve"> при обнаружении пожара, признаков горения (запаха гари, задымления) или срабатывании противопожарной автоматики обязан немедленно сообщить об этом:</w:t>
      </w:r>
    </w:p>
    <w:p w14:paraId="36CC00B1" w14:textId="470F95EC" w:rsidR="00BA0837" w:rsidRDefault="00BD0D2A" w:rsidP="00632CF8">
      <w:pPr>
        <w:pStyle w:val="20"/>
        <w:numPr>
          <w:ilvl w:val="0"/>
          <w:numId w:val="22"/>
        </w:numPr>
      </w:pPr>
      <w:r>
        <w:t>на ТЭЦ-9</w:t>
      </w:r>
      <w:r w:rsidR="00BA0837">
        <w:t xml:space="preserve"> начальнику караула пожарной части</w:t>
      </w:r>
      <w:r w:rsidR="00440310">
        <w:t xml:space="preserve"> «Пожарной Охраны</w:t>
      </w:r>
      <w:r w:rsidR="00BA0837">
        <w:t>» по охране ТЭЦ-9 по телефону 503-301 и начальнику смены станции по телефону 503-352;</w:t>
      </w:r>
    </w:p>
    <w:p w14:paraId="4B435FC4" w14:textId="28B14F2C" w:rsidR="00BA0837" w:rsidRDefault="00BA0837" w:rsidP="00632CF8">
      <w:pPr>
        <w:pStyle w:val="20"/>
        <w:numPr>
          <w:ilvl w:val="0"/>
          <w:numId w:val="22"/>
        </w:numPr>
      </w:pPr>
      <w:r>
        <w:t xml:space="preserve">на участке тепловых сетей </w:t>
      </w:r>
      <w:r w:rsidRPr="007B4036">
        <w:t>пожарн</w:t>
      </w:r>
      <w:r>
        <w:t>ая</w:t>
      </w:r>
      <w:r w:rsidRPr="007B4036">
        <w:t xml:space="preserve"> охран</w:t>
      </w:r>
      <w:r>
        <w:t>а</w:t>
      </w:r>
      <w:r w:rsidRPr="007B4036">
        <w:t xml:space="preserve"> телефон 01 или </w:t>
      </w:r>
      <w:r>
        <w:t>1</w:t>
      </w:r>
      <w:r w:rsidRPr="007B4036">
        <w:t>12</w:t>
      </w:r>
      <w:r>
        <w:t>;</w:t>
      </w:r>
    </w:p>
    <w:p w14:paraId="72BDB765" w14:textId="79483F8C" w:rsidR="00BA0837" w:rsidRDefault="00BA0837" w:rsidP="00632CF8">
      <w:pPr>
        <w:pStyle w:val="20"/>
        <w:numPr>
          <w:ilvl w:val="0"/>
          <w:numId w:val="22"/>
        </w:numPr>
      </w:pPr>
      <w:r w:rsidRPr="007B4036">
        <w:t>диспетчер УТС ТЭЦ-9 телефон 502-652</w:t>
      </w:r>
      <w:r>
        <w:t xml:space="preserve"> (при этом необходимо назвать место возникновения пожара, а также свою фамилию и должность); </w:t>
      </w:r>
    </w:p>
    <w:p w14:paraId="73318BAF" w14:textId="1E9A6B70" w:rsidR="00BA0837" w:rsidRDefault="00BA0837" w:rsidP="00632CF8">
      <w:pPr>
        <w:pStyle w:val="20"/>
        <w:numPr>
          <w:ilvl w:val="0"/>
          <w:numId w:val="22"/>
        </w:numPr>
      </w:pPr>
      <w:r>
        <w:t xml:space="preserve">оповестить о пожаре, людей, находящихся в помещении; </w:t>
      </w:r>
    </w:p>
    <w:p w14:paraId="4EC8AB4A" w14:textId="0B10FFBC" w:rsidR="00BA0837" w:rsidRDefault="00BA0837" w:rsidP="00632CF8">
      <w:pPr>
        <w:pStyle w:val="20"/>
        <w:numPr>
          <w:ilvl w:val="0"/>
          <w:numId w:val="22"/>
        </w:numPr>
      </w:pPr>
      <w:r>
        <w:lastRenderedPageBreak/>
        <w:t xml:space="preserve">принять, по возможности, меры по эвакуации людей, тушению пожара при помощи первичных средств пожаротушения и по обеспечению сохранности материальных ценностей; </w:t>
      </w:r>
    </w:p>
    <w:p w14:paraId="03601353" w14:textId="04A06AAE" w:rsidR="00BA0837" w:rsidRDefault="00BA0837" w:rsidP="00632CF8">
      <w:pPr>
        <w:pStyle w:val="20"/>
        <w:numPr>
          <w:ilvl w:val="0"/>
          <w:numId w:val="22"/>
        </w:numPr>
      </w:pPr>
      <w:r>
        <w:t>определить место очага пожара, возможные пути его распространения, угрозу действующему оборудованию, зданиям и сооружениям, находящимся в зоне пожара, либо в непосредственной близости от него;</w:t>
      </w:r>
    </w:p>
    <w:p w14:paraId="17D1F7AD" w14:textId="182FADAA" w:rsidR="00BA0837" w:rsidRDefault="00BA0837" w:rsidP="00632CF8">
      <w:pPr>
        <w:pStyle w:val="20"/>
        <w:numPr>
          <w:ilvl w:val="0"/>
          <w:numId w:val="22"/>
        </w:numPr>
      </w:pPr>
      <w:r>
        <w:t xml:space="preserve">в случае невозможности локализовать очаг пожара покинуть помещение, в соответствии с планом эвакуации. </w:t>
      </w:r>
    </w:p>
    <w:p w14:paraId="6D1754E1" w14:textId="71897F4A" w:rsidR="00BA0837" w:rsidRDefault="00BA0837" w:rsidP="00817F56">
      <w:pPr>
        <w:pStyle w:val="20"/>
      </w:pPr>
      <w:r>
        <w:t>До прибытия пожарных подразделений, руковод</w:t>
      </w:r>
      <w:r w:rsidR="00FC4DA7">
        <w:t>ителем тушения пожара на ТЭЦ-9</w:t>
      </w:r>
      <w:r>
        <w:t xml:space="preserve"> является начальник смены станции, на участке тепловых сетей </w:t>
      </w:r>
      <w:r w:rsidRPr="00906041">
        <w:t>является диспетчер УТС или любое должностное лицо УТС</w:t>
      </w:r>
      <w:r>
        <w:t>.</w:t>
      </w:r>
    </w:p>
    <w:p w14:paraId="33201BF3" w14:textId="77777777" w:rsidR="00BA0837" w:rsidRDefault="00BA0837" w:rsidP="00276F8D">
      <w:pPr>
        <w:pStyle w:val="20"/>
        <w:numPr>
          <w:ilvl w:val="0"/>
          <w:numId w:val="0"/>
        </w:numPr>
        <w:ind w:left="2127"/>
      </w:pPr>
      <w:r>
        <w:t xml:space="preserve">Руководителем тушения пожара обязан: </w:t>
      </w:r>
    </w:p>
    <w:p w14:paraId="71DCF571" w14:textId="1F936491" w:rsidR="00BA0837" w:rsidRDefault="003B2863" w:rsidP="00632CF8">
      <w:pPr>
        <w:pStyle w:val="20"/>
        <w:numPr>
          <w:ilvl w:val="0"/>
          <w:numId w:val="22"/>
        </w:numPr>
      </w:pPr>
      <w:r>
        <w:t>на ТЭЦ-9</w:t>
      </w:r>
      <w:r w:rsidR="00BA0837">
        <w:t xml:space="preserve"> сообщить о возникновении пожара и срабатывании противопожарной сигнализации в объектовую пожарную охрану по телефонам 503-301 и 501-301; </w:t>
      </w:r>
    </w:p>
    <w:p w14:paraId="44C0EAC9" w14:textId="12332F84" w:rsidR="00BA0837" w:rsidRDefault="00BA0837" w:rsidP="00632CF8">
      <w:pPr>
        <w:pStyle w:val="20"/>
        <w:numPr>
          <w:ilvl w:val="0"/>
          <w:numId w:val="22"/>
        </w:numPr>
      </w:pPr>
      <w:r>
        <w:t>доложить о случившемся возгорании техническому ру</w:t>
      </w:r>
      <w:r w:rsidR="00D1666F">
        <w:t>ководителю участка филиала</w:t>
      </w:r>
      <w:r>
        <w:t xml:space="preserve"> и диспетчеру энергосистемы;</w:t>
      </w:r>
    </w:p>
    <w:p w14:paraId="37FBE8E0" w14:textId="5826C3FE" w:rsidR="00BA0837" w:rsidRDefault="00BA0837" w:rsidP="00632CF8">
      <w:pPr>
        <w:pStyle w:val="20"/>
        <w:numPr>
          <w:ilvl w:val="0"/>
          <w:numId w:val="22"/>
        </w:numPr>
      </w:pPr>
      <w:r>
        <w:t xml:space="preserve">руководить тушением пожара силами и средствами станции до прибытия пожарных подразделений; </w:t>
      </w:r>
    </w:p>
    <w:p w14:paraId="5621BAA2" w14:textId="45090D70" w:rsidR="00BA0837" w:rsidRDefault="00BA0837" w:rsidP="00632CF8">
      <w:pPr>
        <w:pStyle w:val="20"/>
        <w:numPr>
          <w:ilvl w:val="0"/>
          <w:numId w:val="22"/>
        </w:numPr>
      </w:pPr>
      <w:r>
        <w:t xml:space="preserve">организовать вывод оперативного и ремонтного персонала за пределы опасной зоны; </w:t>
      </w:r>
    </w:p>
    <w:p w14:paraId="6701A9D9" w14:textId="77777777" w:rsidR="00BA0837" w:rsidRDefault="00BA0837" w:rsidP="00632CF8">
      <w:pPr>
        <w:pStyle w:val="20"/>
        <w:numPr>
          <w:ilvl w:val="0"/>
          <w:numId w:val="22"/>
        </w:numPr>
      </w:pPr>
      <w:r>
        <w:t>в случае угрозы для жизни людей, немедленно организовать их спасение, используя для этого все имеющиеся в наличии силы и средства;</w:t>
      </w:r>
    </w:p>
    <w:p w14:paraId="45DDD13C" w14:textId="0E455CAD" w:rsidR="00BA0837" w:rsidRDefault="00BA0837" w:rsidP="00632CF8">
      <w:pPr>
        <w:pStyle w:val="20"/>
        <w:numPr>
          <w:ilvl w:val="0"/>
          <w:numId w:val="22"/>
        </w:numPr>
      </w:pPr>
      <w:r>
        <w:t>установить возможные пути распространения пожара и образования новых очагов горения (тления);</w:t>
      </w:r>
    </w:p>
    <w:p w14:paraId="69B0B7BF" w14:textId="4C20489C" w:rsidR="00BA0837" w:rsidRDefault="00BA0837" w:rsidP="00632CF8">
      <w:pPr>
        <w:pStyle w:val="20"/>
        <w:numPr>
          <w:ilvl w:val="0"/>
          <w:numId w:val="22"/>
        </w:numPr>
      </w:pPr>
      <w:r>
        <w:t>проконтролировать включение в работу автоматических стационарных систем пожаротушения, при отказе автоматики, включить систему пожаротушения дистанционно, вручную;</w:t>
      </w:r>
    </w:p>
    <w:p w14:paraId="3B860922" w14:textId="4F528AAB" w:rsidR="00BA0837" w:rsidRDefault="00BA0837" w:rsidP="00632CF8">
      <w:pPr>
        <w:pStyle w:val="20"/>
        <w:numPr>
          <w:ilvl w:val="0"/>
          <w:numId w:val="22"/>
        </w:numPr>
      </w:pPr>
      <w:r>
        <w:t xml:space="preserve">организовать выполнение всех необходимых операций по отключению оборудования, с учетом создавшегося режима </w:t>
      </w:r>
      <w:r>
        <w:lastRenderedPageBreak/>
        <w:t>работы станции и условий безопасности при ликвидации пожара;</w:t>
      </w:r>
    </w:p>
    <w:p w14:paraId="201922AA" w14:textId="41C01BFF" w:rsidR="00BA0837" w:rsidRDefault="00BA0837" w:rsidP="00632CF8">
      <w:pPr>
        <w:pStyle w:val="20"/>
        <w:numPr>
          <w:ilvl w:val="0"/>
          <w:numId w:val="22"/>
        </w:numPr>
      </w:pPr>
      <w:r>
        <w:t>отключить и снять напряжение с электрооборудования, находящегося в зоне пожара;</w:t>
      </w:r>
    </w:p>
    <w:p w14:paraId="7F5387E8" w14:textId="77777777" w:rsidR="00BA0837" w:rsidRDefault="00BA0837" w:rsidP="00632CF8">
      <w:pPr>
        <w:pStyle w:val="20"/>
        <w:numPr>
          <w:ilvl w:val="0"/>
          <w:numId w:val="22"/>
        </w:numPr>
      </w:pPr>
      <w:r>
        <w:t>в случае необходимости, принять меры по охлаждению металлических ферм и колонн здания главного корпуса с помощью систем орошения ферм или лафетных стволов;</w:t>
      </w:r>
    </w:p>
    <w:p w14:paraId="4291B94E" w14:textId="7531DFE4" w:rsidR="00BA0837" w:rsidRDefault="00BA0837" w:rsidP="00632CF8">
      <w:pPr>
        <w:pStyle w:val="20"/>
        <w:numPr>
          <w:ilvl w:val="0"/>
          <w:numId w:val="22"/>
        </w:numPr>
      </w:pPr>
      <w:r>
        <w:t>сообщить техническому ру</w:t>
      </w:r>
      <w:r w:rsidR="0020393F">
        <w:t>ководителю участка филиала</w:t>
      </w:r>
      <w:r>
        <w:t xml:space="preserve"> о мерах, принятых для ликвидации пожара и о режиме ра</w:t>
      </w:r>
      <w:r w:rsidR="000258CF">
        <w:t>боты оборудования</w:t>
      </w:r>
      <w:r>
        <w:t>;</w:t>
      </w:r>
    </w:p>
    <w:p w14:paraId="6B7EC012" w14:textId="009387EE" w:rsidR="00BA0837" w:rsidRDefault="00BA0837" w:rsidP="00632CF8">
      <w:pPr>
        <w:pStyle w:val="20"/>
        <w:numPr>
          <w:ilvl w:val="0"/>
          <w:numId w:val="22"/>
        </w:numPr>
      </w:pPr>
      <w:r>
        <w:t>встретить пожарное подразделение и указать подъездные пути, водоисточники и направление прокладки рукавных линий к очагу пожара;</w:t>
      </w:r>
    </w:p>
    <w:p w14:paraId="789B7177" w14:textId="0D8EAE4A" w:rsidR="00BA0837" w:rsidRDefault="00BA0837" w:rsidP="00632CF8">
      <w:pPr>
        <w:pStyle w:val="20"/>
        <w:numPr>
          <w:ilvl w:val="0"/>
          <w:numId w:val="22"/>
        </w:numPr>
      </w:pPr>
      <w:r>
        <w:t>доставить к месту расстановки пожарной техники переносные заземления и средства защиты от поражения электрическим током, выполнить заземления пеногенераторов, пожарных стволов, насосов пожарных машин;</w:t>
      </w:r>
    </w:p>
    <w:p w14:paraId="7E5CD70A" w14:textId="02D7E283" w:rsidR="00BA0837" w:rsidRDefault="00BA0837" w:rsidP="00632CF8">
      <w:pPr>
        <w:pStyle w:val="20"/>
        <w:numPr>
          <w:ilvl w:val="0"/>
          <w:numId w:val="22"/>
        </w:numPr>
      </w:pPr>
      <w:r>
        <w:t>подготовить разрешение (допуск) на тушение пожара и произвести допуск пожарных подразделений;</w:t>
      </w:r>
    </w:p>
    <w:p w14:paraId="4AB2A1BA" w14:textId="064C0C82" w:rsidR="00BA0837" w:rsidRDefault="00BA0837" w:rsidP="00632CF8">
      <w:pPr>
        <w:pStyle w:val="20"/>
        <w:numPr>
          <w:ilvl w:val="0"/>
          <w:numId w:val="22"/>
        </w:numPr>
      </w:pPr>
      <w:r>
        <w:t xml:space="preserve">проинструктировать личный состав пожарных подразделений по соблюдению правил </w:t>
      </w:r>
      <w:r w:rsidR="00914D9A">
        <w:t>техники безопасности</w:t>
      </w:r>
      <w:r>
        <w:t xml:space="preserve"> при тушении пожара в данной электроустановке;</w:t>
      </w:r>
    </w:p>
    <w:p w14:paraId="41F34997" w14:textId="5E954A40" w:rsidR="00BA0837" w:rsidRDefault="00BA0837" w:rsidP="00632CF8">
      <w:pPr>
        <w:pStyle w:val="20"/>
        <w:numPr>
          <w:ilvl w:val="0"/>
          <w:numId w:val="22"/>
        </w:numPr>
      </w:pPr>
      <w:r>
        <w:t>проконсультировать руководителя тушения пожара по всем возникшим вопросам технологического процесса;</w:t>
      </w:r>
    </w:p>
    <w:p w14:paraId="2D5B0AB6" w14:textId="1570385C" w:rsidR="00BA0837" w:rsidRDefault="00BA0837" w:rsidP="00632CF8">
      <w:pPr>
        <w:pStyle w:val="20"/>
        <w:numPr>
          <w:ilvl w:val="0"/>
          <w:numId w:val="22"/>
        </w:numPr>
      </w:pPr>
      <w:r>
        <w:t xml:space="preserve">вызвать, при необходимости, скорую медицинскую помощь и другие аварийные службы; </w:t>
      </w:r>
    </w:p>
    <w:p w14:paraId="18B6AE54" w14:textId="3F582613" w:rsidR="00BA0837" w:rsidRDefault="00BA0837" w:rsidP="00632CF8">
      <w:pPr>
        <w:pStyle w:val="20"/>
        <w:numPr>
          <w:ilvl w:val="0"/>
          <w:numId w:val="22"/>
        </w:numPr>
      </w:pPr>
      <w:r>
        <w:t>обеспечить контроль соблюдения мер безопасности при производстве работ по тушению пожара;</w:t>
      </w:r>
    </w:p>
    <w:p w14:paraId="334A878F" w14:textId="1E70DCC5" w:rsidR="00BA0837" w:rsidRDefault="00DB5DF7" w:rsidP="00276F8D">
      <w:pPr>
        <w:pStyle w:val="20"/>
      </w:pPr>
      <w:r>
        <w:t>На ТЭЦ-9</w:t>
      </w:r>
      <w:r w:rsidR="00BA0837">
        <w:t xml:space="preserve"> по сообщению оператора ООО</w:t>
      </w:r>
      <w:r w:rsidR="00464B37">
        <w:t xml:space="preserve"> «Пожарная охрана</w:t>
      </w:r>
      <w:r w:rsidR="00BA0837">
        <w:t>» направить дежурный автомобиль в город «Ангарск» к месту сбора личного состава пожарной части ООО</w:t>
      </w:r>
      <w:r w:rsidR="00464B37">
        <w:t xml:space="preserve"> «Пожарная охрана</w:t>
      </w:r>
      <w:r w:rsidR="00BA0837">
        <w:t>», свободному от несения службы, дл</w:t>
      </w:r>
      <w:r>
        <w:t>я доставки их на ТЭЦ-9</w:t>
      </w:r>
      <w:r w:rsidR="00BA0837">
        <w:t>.</w:t>
      </w:r>
    </w:p>
    <w:p w14:paraId="4D3F57E2" w14:textId="0E8EF5B3" w:rsidR="00BA0837" w:rsidRDefault="00457096" w:rsidP="00276F8D">
      <w:pPr>
        <w:pStyle w:val="20"/>
      </w:pPr>
      <w:r>
        <w:t>На ТЭЦ-9</w:t>
      </w:r>
      <w:r w:rsidR="00BA0837">
        <w:t xml:space="preserve"> после прибытия на место пожара объектовой пожарной охраны, руководителем тушения пожара является старший командир этого подразделения. </w:t>
      </w:r>
    </w:p>
    <w:p w14:paraId="121B5843" w14:textId="0C492BA1" w:rsidR="00BA0837" w:rsidRDefault="00D908AA" w:rsidP="00276F8D">
      <w:pPr>
        <w:pStyle w:val="20"/>
      </w:pPr>
      <w:r>
        <w:lastRenderedPageBreak/>
        <w:t xml:space="preserve">На ТЭЦ-9 </w:t>
      </w:r>
      <w:r w:rsidR="00BA0837">
        <w:t>начальник смены станции, при передаче руководства тушением пожара, должен информировать его о принятых мерах и организовать дальнейшие действия персонала, согласно полученным указаниям руководителя тушения пожара.</w:t>
      </w:r>
    </w:p>
    <w:p w14:paraId="3E15D00A" w14:textId="77777777" w:rsidR="00BA0837" w:rsidRDefault="00BA0837" w:rsidP="00276F8D">
      <w:pPr>
        <w:pStyle w:val="20"/>
      </w:pPr>
      <w:r>
        <w:t xml:space="preserve">После прибытия пожарного подразделения государственной противопожарной службы МЧС «России» создается оперативный штаб пожаротушения, и руководство тушением пожара переходит к старшему начальнику государственной противопожарной службы МЧС «России». </w:t>
      </w:r>
    </w:p>
    <w:p w14:paraId="65DAF755" w14:textId="2C386863" w:rsidR="00BA0837" w:rsidRDefault="00BA0837" w:rsidP="00276F8D">
      <w:pPr>
        <w:pStyle w:val="20"/>
      </w:pPr>
      <w:r>
        <w:t xml:space="preserve">С начальника смены станции </w:t>
      </w:r>
      <w:r w:rsidR="00AD531E">
        <w:t xml:space="preserve">ТЭЦ-9 </w:t>
      </w:r>
      <w:r>
        <w:t>не снимается ответственность за организацию тушения пожара.</w:t>
      </w:r>
    </w:p>
    <w:p w14:paraId="1C4F60B5" w14:textId="64B72BC9" w:rsidR="00BA0837" w:rsidRDefault="00BA0837" w:rsidP="003E28AA">
      <w:pPr>
        <w:pStyle w:val="12"/>
        <w:numPr>
          <w:ilvl w:val="0"/>
          <w:numId w:val="3"/>
        </w:numPr>
      </w:pPr>
      <w:bookmarkStart w:id="29" w:name="_Toc60060447"/>
      <w:r>
        <w:t>О порядке расследования и учета пожаров на филиал</w:t>
      </w:r>
      <w:r w:rsidR="00DD6C61">
        <w:t>е</w:t>
      </w:r>
      <w:bookmarkEnd w:id="29"/>
    </w:p>
    <w:p w14:paraId="2C3DB7A7" w14:textId="79D890CD" w:rsidR="00BA0837" w:rsidRDefault="00BA0837" w:rsidP="00276F8D">
      <w:pPr>
        <w:pStyle w:val="20"/>
      </w:pPr>
      <w:r>
        <w:t>Начальни</w:t>
      </w:r>
      <w:r w:rsidR="00271F9F">
        <w:t>кам смен станции</w:t>
      </w:r>
      <w:r>
        <w:t xml:space="preserve">, диспетчеру УТС о произошедших пожарах сообщать немедленно директору </w:t>
      </w:r>
      <w:r w:rsidR="00DD6C61">
        <w:t xml:space="preserve">филиала </w:t>
      </w:r>
      <w:r>
        <w:t>ТЭЦ-9</w:t>
      </w:r>
      <w:r w:rsidR="00DD6C61">
        <w:t xml:space="preserve"> ООО «Байкальская энергетическая компания»</w:t>
      </w:r>
      <w:r>
        <w:t xml:space="preserve">, заместителю директора по общим вопросам, техническому руководителю, заместителю директора по защите </w:t>
      </w:r>
      <w:r w:rsidR="00A43119">
        <w:t>ресурсов</w:t>
      </w:r>
      <w:r>
        <w:t>, руководителю СОТ ТЭЦ-9.</w:t>
      </w:r>
    </w:p>
    <w:p w14:paraId="56BB4879" w14:textId="59E0DD03" w:rsidR="00BA0837" w:rsidRDefault="009B40DC" w:rsidP="00276F8D">
      <w:pPr>
        <w:pStyle w:val="20"/>
      </w:pPr>
      <w:r>
        <w:t>Заместителю директора</w:t>
      </w:r>
      <w:r w:rsidR="00BA0837">
        <w:t xml:space="preserve"> по общим вопросам передавать сообщение о произошедших </w:t>
      </w:r>
      <w:r w:rsidR="005D54C3">
        <w:t>пожарах в ИД</w:t>
      </w:r>
      <w:r w:rsidR="00BA0837">
        <w:t xml:space="preserve"> заместителю генерального директора по корпоративному управлению.</w:t>
      </w:r>
    </w:p>
    <w:p w14:paraId="69D83CBF" w14:textId="4D453B1F" w:rsidR="00BA0837" w:rsidRDefault="008417B3" w:rsidP="00276F8D">
      <w:pPr>
        <w:pStyle w:val="20"/>
      </w:pPr>
      <w:r>
        <w:t>Техническим руководителям</w:t>
      </w:r>
      <w:r w:rsidR="00BA0837">
        <w:t xml:space="preserve"> участков о пожарах на технологических зданиях и сооружениях, а также пожарах, с вызовом подразделений МЧС России, сообщать заместителю генерального директора по производст</w:t>
      </w:r>
      <w:r>
        <w:t>ву энергии-главному инженеру ООО</w:t>
      </w:r>
      <w:r w:rsidR="00BA0837">
        <w:t xml:space="preserve"> «</w:t>
      </w:r>
      <w:r>
        <w:t>Байкальская энергетическая компания</w:t>
      </w:r>
      <w:r w:rsidR="00BA0837">
        <w:t xml:space="preserve">». </w:t>
      </w:r>
      <w:r w:rsidR="003A6A38">
        <w:t>Передавать сообщения по установленной в компании форме.</w:t>
      </w:r>
      <w:r w:rsidR="00BA0837">
        <w:t xml:space="preserve"> </w:t>
      </w:r>
    </w:p>
    <w:p w14:paraId="279F4FB8" w14:textId="302E5A9C" w:rsidR="00BA0837" w:rsidRDefault="00974252" w:rsidP="00974252">
      <w:pPr>
        <w:pStyle w:val="20"/>
      </w:pPr>
      <w:r w:rsidRPr="00974252">
        <w:t xml:space="preserve"> </w:t>
      </w:r>
      <w:r w:rsidR="00BA0837">
        <w:t xml:space="preserve">Руководителю СОТ: </w:t>
      </w:r>
    </w:p>
    <w:p w14:paraId="25C201A3" w14:textId="53184EDA" w:rsidR="00BA0837" w:rsidRDefault="00BA0837" w:rsidP="00632CF8">
      <w:pPr>
        <w:pStyle w:val="20"/>
        <w:numPr>
          <w:ilvl w:val="0"/>
          <w:numId w:val="22"/>
        </w:numPr>
      </w:pPr>
      <w:r>
        <w:t xml:space="preserve">Передавать сообщение о произошедших пожарах </w:t>
      </w:r>
      <w:r w:rsidR="003A6A38" w:rsidRPr="003A6A38">
        <w:t xml:space="preserve">по </w:t>
      </w:r>
      <w:r w:rsidR="003A6A38">
        <w:t>установленной в компании форме.</w:t>
      </w:r>
    </w:p>
    <w:p w14:paraId="1EC5A21C" w14:textId="6419BA5F" w:rsidR="00BA0837" w:rsidRDefault="00BA0837" w:rsidP="00632CF8">
      <w:pPr>
        <w:pStyle w:val="20"/>
        <w:numPr>
          <w:ilvl w:val="0"/>
          <w:numId w:val="22"/>
        </w:numPr>
      </w:pPr>
      <w:r>
        <w:t>Готовить проект приказа по созданию комиссии по расследованию прои</w:t>
      </w:r>
      <w:r w:rsidR="00FD09A6">
        <w:t>зошедших пожаров на филиале</w:t>
      </w:r>
      <w:r>
        <w:t>, участвовать в работе комиссии по рассле</w:t>
      </w:r>
      <w:r w:rsidR="00FD09A6">
        <w:t>дованию пожаров на филиале</w:t>
      </w:r>
      <w:r>
        <w:t xml:space="preserve">. </w:t>
      </w:r>
    </w:p>
    <w:p w14:paraId="1EE8C21F" w14:textId="6F06DBB3" w:rsidR="00BA0837" w:rsidRDefault="00BA0837" w:rsidP="00632CF8">
      <w:pPr>
        <w:pStyle w:val="20"/>
        <w:numPr>
          <w:ilvl w:val="0"/>
          <w:numId w:val="22"/>
        </w:numPr>
      </w:pPr>
      <w:r>
        <w:t xml:space="preserve">Вести учёт пожаров и представлять отчёт о произошедших пожарах в СОТ </w:t>
      </w:r>
      <w:r w:rsidR="005D54C3">
        <w:t>ИД</w:t>
      </w:r>
      <w:r>
        <w:t xml:space="preserve"> ежеквартально с нарастающим итогом.</w:t>
      </w:r>
    </w:p>
    <w:p w14:paraId="07E09905" w14:textId="77777777" w:rsidR="00D375FF" w:rsidRDefault="00BA0837" w:rsidP="00B96951">
      <w:pPr>
        <w:pStyle w:val="20"/>
        <w:numPr>
          <w:ilvl w:val="1"/>
          <w:numId w:val="21"/>
        </w:numPr>
      </w:pPr>
      <w:r>
        <w:lastRenderedPageBreak/>
        <w:t xml:space="preserve">В состав комиссии по расследованию пожаров включать представителей следующих подразделений и отделов: </w:t>
      </w:r>
    </w:p>
    <w:p w14:paraId="611343C0" w14:textId="578334B1" w:rsidR="00D375FF" w:rsidRDefault="00D375FF" w:rsidP="00632CF8">
      <w:pPr>
        <w:pStyle w:val="20"/>
        <w:numPr>
          <w:ilvl w:val="0"/>
          <w:numId w:val="22"/>
        </w:numPr>
      </w:pPr>
      <w:r>
        <w:t>служба безопасности;</w:t>
      </w:r>
      <w:r w:rsidR="00BA0837">
        <w:t xml:space="preserve"> </w:t>
      </w:r>
    </w:p>
    <w:p w14:paraId="7B627EA5" w14:textId="5CDA256E" w:rsidR="00D375FF" w:rsidRDefault="00D375FF" w:rsidP="00632CF8">
      <w:pPr>
        <w:pStyle w:val="20"/>
        <w:numPr>
          <w:ilvl w:val="0"/>
          <w:numId w:val="22"/>
        </w:numPr>
      </w:pPr>
      <w:r>
        <w:t>ПЭО;</w:t>
      </w:r>
      <w:r w:rsidR="00BA0837">
        <w:t xml:space="preserve"> </w:t>
      </w:r>
    </w:p>
    <w:p w14:paraId="53BC7B78" w14:textId="7F15D9CA" w:rsidR="00D375FF" w:rsidRDefault="00BA0837" w:rsidP="00632CF8">
      <w:pPr>
        <w:pStyle w:val="20"/>
        <w:numPr>
          <w:ilvl w:val="0"/>
          <w:numId w:val="22"/>
        </w:numPr>
      </w:pPr>
      <w:r>
        <w:t>заместит</w:t>
      </w:r>
      <w:r w:rsidR="00D375FF">
        <w:t>ель директора по общим вопросам;</w:t>
      </w:r>
      <w:r>
        <w:t xml:space="preserve"> </w:t>
      </w:r>
    </w:p>
    <w:p w14:paraId="2057DF33" w14:textId="3792CF94" w:rsidR="00D375FF" w:rsidRDefault="00BA0837" w:rsidP="00632CF8">
      <w:pPr>
        <w:pStyle w:val="20"/>
        <w:numPr>
          <w:ilvl w:val="0"/>
          <w:numId w:val="22"/>
        </w:numPr>
      </w:pPr>
      <w:r>
        <w:t xml:space="preserve">заместитель технического директора по эксплуатации (на участке ТС </w:t>
      </w:r>
      <w:r w:rsidR="00562535">
        <w:t>заместитель директора филиала-технический руководитель-</w:t>
      </w:r>
      <w:r>
        <w:t>техниче</w:t>
      </w:r>
      <w:r w:rsidR="00D375FF">
        <w:t>ский директор);</w:t>
      </w:r>
      <w:r>
        <w:t xml:space="preserve"> </w:t>
      </w:r>
    </w:p>
    <w:p w14:paraId="797A9426" w14:textId="0E861B6A" w:rsidR="00D375FF" w:rsidRDefault="00BA0837" w:rsidP="00632CF8">
      <w:pPr>
        <w:pStyle w:val="20"/>
        <w:numPr>
          <w:ilvl w:val="0"/>
          <w:numId w:val="22"/>
        </w:numPr>
      </w:pPr>
      <w:r>
        <w:t xml:space="preserve">представитель СОТ </w:t>
      </w:r>
      <w:r w:rsidR="003819E8">
        <w:t>филиала</w:t>
      </w:r>
      <w:r w:rsidR="00D375FF">
        <w:t>;</w:t>
      </w:r>
      <w:r>
        <w:t xml:space="preserve"> </w:t>
      </w:r>
    </w:p>
    <w:p w14:paraId="626BF0B5" w14:textId="10F09B18" w:rsidR="00BA0837" w:rsidRDefault="00BA0837" w:rsidP="00632CF8">
      <w:pPr>
        <w:pStyle w:val="20"/>
        <w:numPr>
          <w:ilvl w:val="0"/>
          <w:numId w:val="22"/>
        </w:numPr>
      </w:pPr>
      <w:r>
        <w:t>инженер ООО</w:t>
      </w:r>
      <w:r w:rsidR="00CD3683">
        <w:t xml:space="preserve"> «Пожарная Охрана</w:t>
      </w:r>
      <w:r>
        <w:t>» (по согласованию).</w:t>
      </w:r>
    </w:p>
    <w:p w14:paraId="61FE3A9A" w14:textId="77777777" w:rsidR="00BA0837" w:rsidRDefault="00BA0837" w:rsidP="00B96951">
      <w:pPr>
        <w:pStyle w:val="20"/>
        <w:numPr>
          <w:ilvl w:val="1"/>
          <w:numId w:val="21"/>
        </w:numPr>
      </w:pPr>
      <w:r>
        <w:t xml:space="preserve"> </w:t>
      </w:r>
      <w:r w:rsidRPr="007C724C">
        <w:t>Расследование произошедших пожаров начинать немедленно и заканчивать в десятидневный срок</w:t>
      </w:r>
      <w:r>
        <w:t>.</w:t>
      </w:r>
    </w:p>
    <w:p w14:paraId="711B0088" w14:textId="3C99838B" w:rsidR="00BA0837" w:rsidRDefault="00BA0837" w:rsidP="00B96951">
      <w:pPr>
        <w:pStyle w:val="12"/>
        <w:numPr>
          <w:ilvl w:val="0"/>
          <w:numId w:val="21"/>
        </w:numPr>
      </w:pPr>
      <w:bookmarkStart w:id="30" w:name="_Toc60060448"/>
      <w:r>
        <w:t>Требования к организации подготовки персонала</w:t>
      </w:r>
      <w:bookmarkEnd w:id="30"/>
    </w:p>
    <w:p w14:paraId="33F05266" w14:textId="4A60F6E4" w:rsidR="00BA0837" w:rsidRDefault="00190450" w:rsidP="00B96951">
      <w:pPr>
        <w:pStyle w:val="20"/>
        <w:numPr>
          <w:ilvl w:val="1"/>
          <w:numId w:val="21"/>
        </w:numPr>
      </w:pPr>
      <w:r>
        <w:t>Все работники на филиале</w:t>
      </w:r>
      <w:r w:rsidR="00BA0837">
        <w:t xml:space="preserve"> должны проходить специальную противопожарную подготовку.</w:t>
      </w:r>
    </w:p>
    <w:p w14:paraId="2595E999" w14:textId="77777777" w:rsidR="00BA0837" w:rsidRDefault="00BA0837" w:rsidP="00B96951">
      <w:pPr>
        <w:pStyle w:val="20"/>
        <w:numPr>
          <w:ilvl w:val="1"/>
          <w:numId w:val="21"/>
        </w:numPr>
      </w:pPr>
      <w:r>
        <w:t>Противопожарная подготовка работников состоит из следующих мероприятий:</w:t>
      </w:r>
    </w:p>
    <w:p w14:paraId="032F648F" w14:textId="225ACEA6" w:rsidR="00BA0837" w:rsidRDefault="00BA0837" w:rsidP="00632CF8">
      <w:pPr>
        <w:pStyle w:val="20"/>
        <w:numPr>
          <w:ilvl w:val="0"/>
          <w:numId w:val="22"/>
        </w:numPr>
      </w:pPr>
      <w:r>
        <w:t>вводного инструктажа по пожарной безопасности;</w:t>
      </w:r>
    </w:p>
    <w:p w14:paraId="4C316A7C" w14:textId="0EE4A6BC" w:rsidR="00BA0837" w:rsidRDefault="00BA0837" w:rsidP="00632CF8">
      <w:pPr>
        <w:pStyle w:val="20"/>
        <w:numPr>
          <w:ilvl w:val="0"/>
          <w:numId w:val="22"/>
        </w:numPr>
      </w:pPr>
      <w:r>
        <w:t>проводимых инструктажей (первичного, повторного, внепланового и целевого), в тематику которых включаются вопросы пожарной безопасности;</w:t>
      </w:r>
    </w:p>
    <w:p w14:paraId="1ECEFB28" w14:textId="3CA1C1F8" w:rsidR="00BA0837" w:rsidRDefault="00BA0837" w:rsidP="00632CF8">
      <w:pPr>
        <w:pStyle w:val="20"/>
        <w:numPr>
          <w:ilvl w:val="0"/>
          <w:numId w:val="22"/>
        </w:numPr>
      </w:pPr>
      <w:r>
        <w:t>проводимых противопожарных учебных и контрольных тренировок;</w:t>
      </w:r>
    </w:p>
    <w:p w14:paraId="0585EB6D" w14:textId="7EAE4DB4" w:rsidR="00BA0837" w:rsidRDefault="00BA0837" w:rsidP="00632CF8">
      <w:pPr>
        <w:pStyle w:val="20"/>
        <w:numPr>
          <w:ilvl w:val="0"/>
          <w:numId w:val="22"/>
        </w:numPr>
      </w:pPr>
      <w:r>
        <w:t>участие персонала в работе семинаров и целевых совещаний по противопожарной защите;</w:t>
      </w:r>
    </w:p>
    <w:p w14:paraId="7DA5696B" w14:textId="060C6C80" w:rsidR="00BA0837" w:rsidRDefault="00BA0837" w:rsidP="00632CF8">
      <w:pPr>
        <w:pStyle w:val="20"/>
        <w:numPr>
          <w:ilvl w:val="0"/>
          <w:numId w:val="22"/>
        </w:numPr>
      </w:pPr>
      <w:r>
        <w:t xml:space="preserve">изучения правил и инструкций по пожарной безопасности; </w:t>
      </w:r>
    </w:p>
    <w:p w14:paraId="4DCA303F" w14:textId="38404509" w:rsidR="00BA0837" w:rsidRDefault="00BA0837" w:rsidP="00632CF8">
      <w:pPr>
        <w:pStyle w:val="20"/>
        <w:numPr>
          <w:ilvl w:val="0"/>
          <w:numId w:val="22"/>
        </w:numPr>
      </w:pPr>
      <w:r>
        <w:t>проверка знаний по пожарной безопасности;</w:t>
      </w:r>
    </w:p>
    <w:p w14:paraId="60A9BCD2" w14:textId="53ABF1B3" w:rsidR="00BA0837" w:rsidRDefault="000D301F" w:rsidP="00632CF8">
      <w:pPr>
        <w:pStyle w:val="20"/>
        <w:numPr>
          <w:ilvl w:val="0"/>
          <w:numId w:val="22"/>
        </w:numPr>
      </w:pPr>
      <w:r>
        <w:t>п</w:t>
      </w:r>
      <w:r w:rsidR="00BA0837">
        <w:t xml:space="preserve">рохождение пожарно-технического минимума. </w:t>
      </w:r>
    </w:p>
    <w:p w14:paraId="6ABDBF9E" w14:textId="2EF8FB7D" w:rsidR="00BA0837" w:rsidRDefault="00BA0837" w:rsidP="00B96951">
      <w:pPr>
        <w:pStyle w:val="20"/>
        <w:numPr>
          <w:ilvl w:val="1"/>
          <w:numId w:val="21"/>
        </w:numPr>
      </w:pPr>
      <w:r>
        <w:t>Все рабочие и служащие, посту</w:t>
      </w:r>
      <w:r w:rsidR="00D36FEE">
        <w:t>пающие на работу на филиал</w:t>
      </w:r>
      <w:r>
        <w:t>, лица, прибывшие на временную работу, учащиеся и студенты, прибывшие на производственную практику, должны пройти вводный инструктаж по пожарной безопасности.</w:t>
      </w:r>
    </w:p>
    <w:p w14:paraId="0C6D0FDB" w14:textId="6954F86F" w:rsidR="00BA0837" w:rsidRDefault="00BA0837" w:rsidP="00B96951">
      <w:pPr>
        <w:pStyle w:val="20"/>
        <w:numPr>
          <w:ilvl w:val="1"/>
          <w:numId w:val="21"/>
        </w:numPr>
      </w:pPr>
      <w:r>
        <w:t>Вводный инструктаж проводит инженер ООО</w:t>
      </w:r>
      <w:r w:rsidR="008C16F1">
        <w:t xml:space="preserve"> «Пожарная </w:t>
      </w:r>
      <w:r w:rsidR="008C16F1">
        <w:lastRenderedPageBreak/>
        <w:t>Охрана</w:t>
      </w:r>
      <w:r>
        <w:t xml:space="preserve">» или лица, определённые приказом по </w:t>
      </w:r>
      <w:r w:rsidR="008C16F1">
        <w:t>филиалу</w:t>
      </w:r>
      <w:r>
        <w:t xml:space="preserve">. О проведении инструктажа делается запись в </w:t>
      </w:r>
      <w:r w:rsidRPr="007C724C">
        <w:rPr>
          <w:i/>
        </w:rPr>
        <w:t>«Журнале вводного инструктажа по пожарной безопасности</w:t>
      </w:r>
      <w:r>
        <w:t>» или в жу</w:t>
      </w:r>
      <w:r w:rsidR="008C16F1">
        <w:t>рнале вводных инструктажей</w:t>
      </w:r>
      <w:r>
        <w:t>.</w:t>
      </w:r>
    </w:p>
    <w:p w14:paraId="4F05F6E9" w14:textId="77777777" w:rsidR="00BA0837" w:rsidRDefault="00BA0837" w:rsidP="00B96951">
      <w:pPr>
        <w:pStyle w:val="20"/>
        <w:numPr>
          <w:ilvl w:val="1"/>
          <w:numId w:val="21"/>
        </w:numPr>
      </w:pPr>
      <w:r>
        <w:t>Вводный инструктаж по пожарной безопасности проводится в специально оборудованном кабинете и ставит своей целью ознакомить вновь прибывшего работника:</w:t>
      </w:r>
    </w:p>
    <w:p w14:paraId="32DE24E2" w14:textId="2054C31C" w:rsidR="00BA0837" w:rsidRDefault="00BA0837" w:rsidP="00632CF8">
      <w:pPr>
        <w:pStyle w:val="20"/>
        <w:numPr>
          <w:ilvl w:val="0"/>
          <w:numId w:val="22"/>
        </w:numPr>
      </w:pPr>
      <w:r>
        <w:t xml:space="preserve">с общими правилами пожарной безопасности, которые следует выполнять на территории, в цехах и </w:t>
      </w:r>
      <w:r w:rsidR="00350CC6">
        <w:t>на других объектах филиала</w:t>
      </w:r>
      <w:r>
        <w:t>;</w:t>
      </w:r>
    </w:p>
    <w:p w14:paraId="0F39BC95" w14:textId="6093B893" w:rsidR="00BA0837" w:rsidRDefault="00BA0837" w:rsidP="00632CF8">
      <w:pPr>
        <w:pStyle w:val="20"/>
        <w:numPr>
          <w:ilvl w:val="0"/>
          <w:numId w:val="22"/>
        </w:numPr>
      </w:pPr>
      <w:r>
        <w:t>с особенностями пожарной безопасности на производственном участке или в службе, куда он направляется на работу;</w:t>
      </w:r>
    </w:p>
    <w:p w14:paraId="350468BC" w14:textId="7BEFB1CC" w:rsidR="00BA0837" w:rsidRDefault="00BA0837" w:rsidP="00632CF8">
      <w:pPr>
        <w:pStyle w:val="20"/>
        <w:numPr>
          <w:ilvl w:val="0"/>
          <w:numId w:val="22"/>
        </w:numPr>
      </w:pPr>
      <w:r>
        <w:t>с основными правилами применения первичных средств пожаротушения и мерами безопасности при пользовании ими;</w:t>
      </w:r>
    </w:p>
    <w:p w14:paraId="0532CE84" w14:textId="210D6371" w:rsidR="00BA0837" w:rsidRDefault="00BA0837" w:rsidP="00632CF8">
      <w:pPr>
        <w:pStyle w:val="20"/>
        <w:numPr>
          <w:ilvl w:val="0"/>
          <w:numId w:val="22"/>
        </w:numPr>
      </w:pPr>
      <w:r>
        <w:t>с имеющимися средствами и системами извещения о пожаре и порядком вызова пожарной охраны;</w:t>
      </w:r>
    </w:p>
    <w:p w14:paraId="092945BE" w14:textId="35418250" w:rsidR="00BA0837" w:rsidRDefault="00BA0837" w:rsidP="00632CF8">
      <w:pPr>
        <w:pStyle w:val="20"/>
        <w:numPr>
          <w:ilvl w:val="0"/>
          <w:numId w:val="22"/>
        </w:numPr>
      </w:pPr>
      <w:r>
        <w:t>с особенностями тушения пожара в электроустановках.</w:t>
      </w:r>
    </w:p>
    <w:p w14:paraId="0F654ED0" w14:textId="77777777" w:rsidR="00BA0837" w:rsidRDefault="00BA0837" w:rsidP="00B96951">
      <w:pPr>
        <w:pStyle w:val="20"/>
        <w:numPr>
          <w:ilvl w:val="1"/>
          <w:numId w:val="21"/>
        </w:numPr>
      </w:pPr>
      <w:r>
        <w:t>Лица, не прошедшие вводный инструктаж по пожарной безопасности, к работе не допускаются.</w:t>
      </w:r>
    </w:p>
    <w:p w14:paraId="3C8D2B4C" w14:textId="77777777" w:rsidR="00BA0837" w:rsidRDefault="00BA0837" w:rsidP="00B96951">
      <w:pPr>
        <w:pStyle w:val="20"/>
        <w:numPr>
          <w:ilvl w:val="1"/>
          <w:numId w:val="21"/>
        </w:numPr>
      </w:pPr>
      <w:r>
        <w:t>Для обучения персонала правильным действиям при ликвидации пожара, в том числе, совместно с пожарным подразделением, периодически по графику проводятся контрольные противопожарные тренировки.</w:t>
      </w:r>
    </w:p>
    <w:p w14:paraId="0EC2E31F" w14:textId="0C984713" w:rsidR="00BA0837" w:rsidRDefault="00BA0837" w:rsidP="00B96951">
      <w:pPr>
        <w:pStyle w:val="12"/>
        <w:numPr>
          <w:ilvl w:val="0"/>
          <w:numId w:val="21"/>
        </w:numPr>
      </w:pPr>
      <w:bookmarkStart w:id="31" w:name="_Toc60060449"/>
      <w:r>
        <w:t>Ответственность за обеспечение пожарной безопасности</w:t>
      </w:r>
      <w:bookmarkEnd w:id="31"/>
    </w:p>
    <w:p w14:paraId="658FCDF0" w14:textId="1BFE8F38" w:rsidR="00BA0837" w:rsidRDefault="00BA0837" w:rsidP="00B96951">
      <w:pPr>
        <w:pStyle w:val="20"/>
        <w:numPr>
          <w:ilvl w:val="1"/>
          <w:numId w:val="21"/>
        </w:numPr>
      </w:pPr>
      <w:r>
        <w:t>Ответственность за обеспечение пожарной безопасности в цехах,</w:t>
      </w:r>
      <w:r w:rsidR="00CD1400">
        <w:t xml:space="preserve"> отделах, участках филиала</w:t>
      </w:r>
      <w:r>
        <w:t xml:space="preserve"> возлагается:</w:t>
      </w:r>
    </w:p>
    <w:p w14:paraId="58DC5A6F" w14:textId="390E6C95" w:rsidR="00BA0837" w:rsidRDefault="00BA0837" w:rsidP="00632CF8">
      <w:pPr>
        <w:pStyle w:val="20"/>
        <w:numPr>
          <w:ilvl w:val="0"/>
          <w:numId w:val="22"/>
        </w:numPr>
      </w:pPr>
      <w:r>
        <w:t>н</w:t>
      </w:r>
      <w:r w:rsidR="00481695">
        <w:t>а работников</w:t>
      </w:r>
      <w:r>
        <w:t xml:space="preserve"> за выполнение законодательных актов, правил, инструкций и других нормативных документов пожарной безопасности, а также за соблюдение противопожарного режима и установленного регламента работ;</w:t>
      </w:r>
    </w:p>
    <w:p w14:paraId="188643E5" w14:textId="456DC58E" w:rsidR="00BA0837" w:rsidRDefault="00BA0837" w:rsidP="00632CF8">
      <w:pPr>
        <w:pStyle w:val="20"/>
        <w:numPr>
          <w:ilvl w:val="0"/>
          <w:numId w:val="22"/>
        </w:numPr>
      </w:pPr>
      <w:r>
        <w:t>на начальников цехов, участков, мастерских, л</w:t>
      </w:r>
      <w:r w:rsidR="00FC0765">
        <w:t xml:space="preserve">абораторий, складов и отделов </w:t>
      </w:r>
      <w:r>
        <w:t>за выполнение законодательных актов по пожарной безопасности, противопожарное состояние в под</w:t>
      </w:r>
      <w:r>
        <w:lastRenderedPageBreak/>
        <w:t>чинённых им службам и вверенных помещениях, своевременное выполнение противопожарных мероприятий, наличие и исправное состояние средств пожаротушения, а также за обучение персонала и соблюдение подчинённым персоналом установленного регламента работ.</w:t>
      </w:r>
    </w:p>
    <w:p w14:paraId="71E76D6C" w14:textId="77777777" w:rsidR="00BA0837" w:rsidRDefault="00BA0837" w:rsidP="00B96951">
      <w:pPr>
        <w:pStyle w:val="20"/>
        <w:numPr>
          <w:ilvl w:val="1"/>
          <w:numId w:val="21"/>
        </w:numPr>
      </w:pPr>
      <w:r>
        <w:t>Начальники цехов, отделов, лабораторий, мастерских, а также другие должностные лица, ответственные за пожарную безопасность, обязаны:</w:t>
      </w:r>
    </w:p>
    <w:p w14:paraId="1AAB1FC8" w14:textId="77777777" w:rsidR="00383D99" w:rsidRDefault="00BA0837" w:rsidP="00632CF8">
      <w:pPr>
        <w:pStyle w:val="20"/>
        <w:numPr>
          <w:ilvl w:val="0"/>
          <w:numId w:val="22"/>
        </w:numPr>
      </w:pPr>
      <w:r>
        <w:t>обеспечить на вве</w:t>
      </w:r>
      <w:r w:rsidR="002402F0">
        <w:t>ренных им участках филиала</w:t>
      </w:r>
      <w:r>
        <w:t xml:space="preserve"> соблюдение противопожарного режима и выполнения в установленные сроки мероприятий, повышающих пожарную безопасность;</w:t>
      </w:r>
    </w:p>
    <w:p w14:paraId="09BFD2D5" w14:textId="77777777" w:rsidR="00383D99" w:rsidRDefault="00BA0837" w:rsidP="00632CF8">
      <w:pPr>
        <w:pStyle w:val="20"/>
        <w:numPr>
          <w:ilvl w:val="0"/>
          <w:numId w:val="22"/>
        </w:numPr>
      </w:pPr>
      <w:r>
        <w:t>немедленно принимать меры к устранению обнаруженных неисправностей на обо</w:t>
      </w:r>
      <w:r w:rsidR="002402F0">
        <w:t>рудовании участков филиала</w:t>
      </w:r>
      <w:r>
        <w:t>, которые могут привести к пожару;</w:t>
      </w:r>
    </w:p>
    <w:p w14:paraId="171DB410" w14:textId="77777777" w:rsidR="00383D99" w:rsidRDefault="00BA0837" w:rsidP="00632CF8">
      <w:pPr>
        <w:pStyle w:val="20"/>
        <w:numPr>
          <w:ilvl w:val="0"/>
          <w:numId w:val="22"/>
        </w:numPr>
      </w:pPr>
      <w:r>
        <w:t xml:space="preserve">организовать пожарно-техническую подготовку подчинённого персонала; </w:t>
      </w:r>
    </w:p>
    <w:p w14:paraId="735620C7" w14:textId="77777777" w:rsidR="00383D99" w:rsidRDefault="00BA0837" w:rsidP="00632CF8">
      <w:pPr>
        <w:pStyle w:val="20"/>
        <w:numPr>
          <w:ilvl w:val="0"/>
          <w:numId w:val="22"/>
        </w:numPr>
      </w:pPr>
      <w:r>
        <w:t>требовать от подчинённого персонала соблюдения противопожарного режима и выполнения установленных требований пожарной безопасности;</w:t>
      </w:r>
    </w:p>
    <w:p w14:paraId="78C4E974" w14:textId="77777777" w:rsidR="00383D99" w:rsidRDefault="00BA0837" w:rsidP="00632CF8">
      <w:pPr>
        <w:pStyle w:val="20"/>
        <w:numPr>
          <w:ilvl w:val="0"/>
          <w:numId w:val="22"/>
        </w:numPr>
      </w:pPr>
      <w:r>
        <w:t xml:space="preserve">обеспечить контроль выполнения требований пожарной безопасности при проведении ремонтных работ персоналом цеха или подрядными организациями; </w:t>
      </w:r>
    </w:p>
    <w:p w14:paraId="450074DC" w14:textId="77777777" w:rsidR="00383D99" w:rsidRDefault="00BA0837" w:rsidP="00632CF8">
      <w:pPr>
        <w:pStyle w:val="20"/>
        <w:numPr>
          <w:ilvl w:val="0"/>
          <w:numId w:val="22"/>
        </w:numPr>
      </w:pPr>
      <w:r>
        <w:t xml:space="preserve">установить режим уборки рабочих мест и помещений, а также отключения электросети после окончания работы, за исключением дежурного освещения; </w:t>
      </w:r>
    </w:p>
    <w:p w14:paraId="03E43B02" w14:textId="5F01DCC9" w:rsidR="00BA0837" w:rsidRDefault="00BA0837" w:rsidP="00632CF8">
      <w:pPr>
        <w:pStyle w:val="20"/>
        <w:numPr>
          <w:ilvl w:val="0"/>
          <w:numId w:val="22"/>
        </w:numPr>
      </w:pPr>
      <w:r>
        <w:t>установить порядок и ответственность за содержание в ис</w:t>
      </w:r>
      <w:r w:rsidR="00290169">
        <w:t>правном состоянии и</w:t>
      </w:r>
      <w:r w:rsidR="007F4E5F">
        <w:t xml:space="preserve"> </w:t>
      </w:r>
      <w:r>
        <w:t>постоянной готовности к действию имеющихся на участке средств обнаружения и тушения пожара.</w:t>
      </w:r>
    </w:p>
    <w:p w14:paraId="65B88168" w14:textId="7FD9C41A" w:rsidR="00BA0837" w:rsidRDefault="00BA0837" w:rsidP="00B96951">
      <w:pPr>
        <w:pStyle w:val="20"/>
        <w:numPr>
          <w:ilvl w:val="1"/>
          <w:numId w:val="21"/>
        </w:numPr>
      </w:pPr>
      <w:r>
        <w:t>Каж</w:t>
      </w:r>
      <w:r w:rsidR="002402F0">
        <w:t>дый, работающий на филиале</w:t>
      </w:r>
      <w:r>
        <w:t>, должен знать и соблюдать установленные требования пожарной безопасности на рабочем месте, в помещениях и на т</w:t>
      </w:r>
      <w:r w:rsidR="002402F0">
        <w:t>ерритории участков филиала</w:t>
      </w:r>
      <w:r>
        <w:t>.</w:t>
      </w:r>
    </w:p>
    <w:p w14:paraId="72497022" w14:textId="4F57B207" w:rsidR="00BA0837" w:rsidRDefault="00BA0837" w:rsidP="00B96951">
      <w:pPr>
        <w:pStyle w:val="20"/>
        <w:numPr>
          <w:ilvl w:val="1"/>
          <w:numId w:val="21"/>
        </w:numPr>
      </w:pPr>
      <w:r>
        <w:t>При нарушениях пожарной безопасности на участке работ</w:t>
      </w:r>
      <w:r w:rsidR="008308AE">
        <w:t>ы, в других местах филиала</w:t>
      </w:r>
      <w:r>
        <w:t xml:space="preserve">, при использовании не по прямому назначению пожарного инвентаря, каждый работник предприятия должен </w:t>
      </w:r>
      <w:r>
        <w:lastRenderedPageBreak/>
        <w:t>немедленно указать об этом нарушителю и сообщить лицу, ответственному за пожарную безопасность и руководителю подразделению.</w:t>
      </w:r>
    </w:p>
    <w:p w14:paraId="799415CC" w14:textId="38240102" w:rsidR="00AE1C2F" w:rsidRDefault="00BA0837" w:rsidP="00B96951">
      <w:pPr>
        <w:pStyle w:val="20"/>
        <w:numPr>
          <w:ilvl w:val="1"/>
          <w:numId w:val="21"/>
        </w:numPr>
      </w:pPr>
      <w:r>
        <w:t>Лица виновные в нарушении требований «</w:t>
      </w:r>
      <w:r w:rsidRPr="00BB6590">
        <w:rPr>
          <w:i/>
        </w:rPr>
        <w:t>Инструкции по пожарной безопасности</w:t>
      </w:r>
      <w:r>
        <w:rPr>
          <w:i/>
        </w:rPr>
        <w:t xml:space="preserve"> филиала</w:t>
      </w:r>
      <w:r>
        <w:t>», в зависимости от характера действия или бездействия и их последствий, несут дисциплинарную, административную или уголовную ответственность в соответствии с действующим законодательством.</w:t>
      </w:r>
    </w:p>
    <w:p w14:paraId="00CF5174" w14:textId="6706499B" w:rsidR="00A46263" w:rsidRDefault="00BA0837" w:rsidP="00A46263">
      <w:pPr>
        <w:pStyle w:val="12"/>
        <w:jc w:val="right"/>
      </w:pPr>
      <w:bookmarkStart w:id="32" w:name="_Toc60060450"/>
      <w:r w:rsidRPr="00980CC5">
        <w:rPr>
          <w:b w:val="0"/>
          <w:sz w:val="24"/>
          <w:szCs w:val="24"/>
        </w:rPr>
        <w:t>Приложение 1</w:t>
      </w:r>
      <w:bookmarkEnd w:id="32"/>
    </w:p>
    <w:p w14:paraId="7966AB15" w14:textId="712703F2" w:rsidR="00BA0837" w:rsidRPr="00A46263" w:rsidRDefault="00BA0837" w:rsidP="00A46263">
      <w:pPr>
        <w:pStyle w:val="12"/>
        <w:jc w:val="center"/>
        <w:rPr>
          <w:b w:val="0"/>
        </w:rPr>
      </w:pPr>
      <w:bookmarkStart w:id="33" w:name="_Toc60060451"/>
      <w:r w:rsidRPr="00A46263">
        <w:rPr>
          <w:b w:val="0"/>
        </w:rPr>
        <w:t>Допуск на проведение тушения пожара</w:t>
      </w:r>
      <w:bookmarkEnd w:id="33"/>
    </w:p>
    <w:p w14:paraId="72BE3F0F" w14:textId="77777777" w:rsidR="00BA0837" w:rsidRPr="003A05F2" w:rsidRDefault="00BA0837" w:rsidP="00BA0837">
      <w:pPr>
        <w:rPr>
          <w:sz w:val="20"/>
          <w:szCs w:val="20"/>
          <w:lang w:bidi="en-US"/>
        </w:rPr>
      </w:pP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</w:p>
    <w:p w14:paraId="07861B2A" w14:textId="77777777" w:rsidR="00BA0837" w:rsidRPr="003A05F2" w:rsidRDefault="00BA0837" w:rsidP="00BA0837">
      <w:pPr>
        <w:jc w:val="center"/>
        <w:rPr>
          <w:sz w:val="20"/>
          <w:szCs w:val="20"/>
          <w:lang w:bidi="en-US"/>
        </w:rPr>
      </w:pPr>
      <w:r w:rsidRPr="003A05F2">
        <w:rPr>
          <w:sz w:val="20"/>
          <w:szCs w:val="20"/>
          <w:vertAlign w:val="superscript"/>
          <w:lang w:bidi="en-US"/>
        </w:rPr>
        <w:t>(Наименование объекта)</w:t>
      </w:r>
    </w:p>
    <w:p w14:paraId="3ECCBF59" w14:textId="77777777" w:rsidR="00BA0837" w:rsidRPr="003A05F2" w:rsidRDefault="00BA0837" w:rsidP="00BA0837">
      <w:pPr>
        <w:rPr>
          <w:sz w:val="20"/>
          <w:szCs w:val="20"/>
          <w:lang w:bidi="en-US"/>
        </w:rPr>
      </w:pPr>
      <w:r w:rsidRPr="003A05F2">
        <w:rPr>
          <w:sz w:val="20"/>
          <w:szCs w:val="20"/>
          <w:lang w:bidi="en-US"/>
        </w:rPr>
        <w:t xml:space="preserve">1. Место проведения тушения пожара и что разрешается тушить (наименование помещений, открытой установки и т.п.): </w:t>
      </w:r>
    </w:p>
    <w:p w14:paraId="4FD58FCC" w14:textId="77777777" w:rsidR="00BA0837" w:rsidRPr="003A05F2" w:rsidRDefault="00BA0837" w:rsidP="00BA0837">
      <w:pPr>
        <w:rPr>
          <w:sz w:val="20"/>
          <w:szCs w:val="20"/>
          <w:lang w:bidi="en-US"/>
        </w:rPr>
      </w:pP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</w:p>
    <w:p w14:paraId="4EFA767A" w14:textId="77777777" w:rsidR="00BA0837" w:rsidRPr="003A05F2" w:rsidRDefault="00BA0837" w:rsidP="00BA0837">
      <w:pPr>
        <w:rPr>
          <w:sz w:val="20"/>
          <w:szCs w:val="20"/>
          <w:lang w:bidi="en-US"/>
        </w:rPr>
      </w:pPr>
      <w:r w:rsidRPr="003A05F2">
        <w:rPr>
          <w:sz w:val="20"/>
          <w:szCs w:val="20"/>
          <w:lang w:bidi="en-US"/>
        </w:rPr>
        <w:t>2. Электроустановки и кабели в зоне пожара и на подступах к ним обесточены (перечисляются не обесточенные электроустановки и кабели, указываются места их расположения и максимальное напряжение на них):</w:t>
      </w:r>
    </w:p>
    <w:p w14:paraId="799FF956" w14:textId="77777777" w:rsidR="00BA0837" w:rsidRPr="003A05F2" w:rsidRDefault="00BA0837" w:rsidP="00BA0837">
      <w:pPr>
        <w:rPr>
          <w:sz w:val="20"/>
          <w:szCs w:val="20"/>
          <w:u w:val="single"/>
          <w:lang w:bidi="en-US"/>
        </w:rPr>
      </w:pP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</w:p>
    <w:p w14:paraId="092D6257" w14:textId="77777777" w:rsidR="00BA0837" w:rsidRPr="003A05F2" w:rsidRDefault="00BA0837" w:rsidP="00BA0837">
      <w:pPr>
        <w:rPr>
          <w:sz w:val="20"/>
          <w:szCs w:val="20"/>
          <w:lang w:bidi="en-US"/>
        </w:rPr>
      </w:pPr>
      <w:r w:rsidRPr="003A05F2">
        <w:rPr>
          <w:sz w:val="20"/>
          <w:szCs w:val="20"/>
          <w:lang w:bidi="en-US"/>
        </w:rPr>
        <w:t xml:space="preserve">3. Допуск выдал </w:t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</w:p>
    <w:p w14:paraId="2D224E17" w14:textId="77777777" w:rsidR="00BA0837" w:rsidRPr="003A05F2" w:rsidRDefault="00BA0837" w:rsidP="00BA0837">
      <w:pPr>
        <w:jc w:val="center"/>
        <w:rPr>
          <w:sz w:val="20"/>
          <w:szCs w:val="20"/>
          <w:lang w:bidi="en-US"/>
        </w:rPr>
      </w:pPr>
      <w:r w:rsidRPr="003A05F2">
        <w:rPr>
          <w:sz w:val="20"/>
          <w:szCs w:val="20"/>
          <w:vertAlign w:val="superscript"/>
          <w:lang w:bidi="en-US"/>
        </w:rPr>
        <w:t>(Должность, фамилия)</w:t>
      </w:r>
    </w:p>
    <w:p w14:paraId="181AA1D3" w14:textId="77777777" w:rsidR="00BA0837" w:rsidRPr="003A05F2" w:rsidRDefault="00BA0837" w:rsidP="00BA0837">
      <w:pPr>
        <w:rPr>
          <w:sz w:val="20"/>
          <w:szCs w:val="20"/>
          <w:u w:val="single"/>
          <w:lang w:bidi="en-US"/>
        </w:rPr>
      </w:pP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  <w:r w:rsidRPr="003A05F2">
        <w:rPr>
          <w:sz w:val="20"/>
          <w:szCs w:val="20"/>
          <w:u w:val="single"/>
          <w:lang w:bidi="en-US"/>
        </w:rPr>
        <w:tab/>
      </w:r>
    </w:p>
    <w:p w14:paraId="50BECA7B" w14:textId="77777777" w:rsidR="00BA0837" w:rsidRPr="003A05F2" w:rsidRDefault="00BA0837" w:rsidP="00BA0837">
      <w:pPr>
        <w:rPr>
          <w:sz w:val="20"/>
          <w:szCs w:val="20"/>
          <w:lang w:bidi="en-US"/>
        </w:rPr>
      </w:pPr>
      <w:r w:rsidRPr="003A05F2">
        <w:rPr>
          <w:sz w:val="20"/>
          <w:szCs w:val="20"/>
          <w:vertAlign w:val="superscript"/>
          <w:lang w:bidi="en-US"/>
        </w:rPr>
        <w:t xml:space="preserve"> (час)</w:t>
      </w:r>
      <w:r w:rsidRPr="003A05F2">
        <w:rPr>
          <w:sz w:val="20"/>
          <w:szCs w:val="20"/>
          <w:vertAlign w:val="superscript"/>
          <w:lang w:bidi="en-US"/>
        </w:rPr>
        <w:tab/>
      </w:r>
      <w:r w:rsidRPr="003A05F2">
        <w:rPr>
          <w:sz w:val="20"/>
          <w:szCs w:val="20"/>
          <w:vertAlign w:val="superscript"/>
          <w:lang w:bidi="en-US"/>
        </w:rPr>
        <w:tab/>
        <w:t xml:space="preserve"> (мин)</w:t>
      </w:r>
      <w:r w:rsidRPr="003A05F2">
        <w:rPr>
          <w:sz w:val="20"/>
          <w:szCs w:val="20"/>
          <w:vertAlign w:val="superscript"/>
          <w:lang w:bidi="en-US"/>
        </w:rPr>
        <w:tab/>
      </w:r>
      <w:r w:rsidRPr="003A05F2">
        <w:rPr>
          <w:sz w:val="20"/>
          <w:szCs w:val="20"/>
          <w:vertAlign w:val="superscript"/>
          <w:lang w:bidi="en-US"/>
        </w:rPr>
        <w:tab/>
        <w:t xml:space="preserve"> (число)</w:t>
      </w:r>
      <w:r w:rsidRPr="003A05F2">
        <w:rPr>
          <w:sz w:val="20"/>
          <w:szCs w:val="20"/>
          <w:vertAlign w:val="superscript"/>
          <w:lang w:bidi="en-US"/>
        </w:rPr>
        <w:tab/>
      </w:r>
      <w:r w:rsidRPr="003A05F2">
        <w:rPr>
          <w:sz w:val="20"/>
          <w:szCs w:val="20"/>
          <w:vertAlign w:val="superscript"/>
          <w:lang w:bidi="en-US"/>
        </w:rPr>
        <w:tab/>
        <w:t xml:space="preserve"> (месяц)</w:t>
      </w:r>
      <w:r w:rsidRPr="003A05F2">
        <w:rPr>
          <w:sz w:val="20"/>
          <w:szCs w:val="20"/>
          <w:vertAlign w:val="superscript"/>
          <w:lang w:bidi="en-US"/>
        </w:rPr>
        <w:tab/>
      </w:r>
      <w:r w:rsidRPr="003A05F2">
        <w:rPr>
          <w:sz w:val="20"/>
          <w:szCs w:val="20"/>
          <w:vertAlign w:val="superscript"/>
          <w:lang w:bidi="en-US"/>
        </w:rPr>
        <w:tab/>
      </w:r>
      <w:r w:rsidRPr="003A05F2">
        <w:rPr>
          <w:sz w:val="20"/>
          <w:szCs w:val="20"/>
          <w:vertAlign w:val="superscript"/>
          <w:lang w:bidi="en-US"/>
        </w:rPr>
        <w:tab/>
        <w:t>(подпись)</w:t>
      </w:r>
    </w:p>
    <w:p w14:paraId="426ABEAE" w14:textId="77777777" w:rsidR="00BA0837" w:rsidRPr="002F0F98" w:rsidRDefault="00BA0837" w:rsidP="00BA0837">
      <w:pPr>
        <w:rPr>
          <w:b/>
          <w:sz w:val="20"/>
          <w:szCs w:val="20"/>
          <w:lang w:bidi="en-US"/>
        </w:rPr>
      </w:pPr>
      <w:r w:rsidRPr="002F0F98">
        <w:rPr>
          <w:b/>
          <w:sz w:val="20"/>
          <w:szCs w:val="20"/>
          <w:lang w:bidi="en-US"/>
        </w:rPr>
        <w:t xml:space="preserve">Примечание: </w:t>
      </w:r>
    </w:p>
    <w:p w14:paraId="1421E591" w14:textId="77777777" w:rsidR="00BA0837" w:rsidRDefault="00BA0837" w:rsidP="00BA0837">
      <w:pPr>
        <w:pStyle w:val="af9"/>
        <w:rPr>
          <w:rFonts w:eastAsia="Times New Roman"/>
          <w:sz w:val="20"/>
          <w:szCs w:val="20"/>
          <w:lang w:bidi="en-US"/>
        </w:rPr>
      </w:pPr>
      <w:r w:rsidRPr="003A05F2">
        <w:rPr>
          <w:rFonts w:eastAsia="Times New Roman"/>
          <w:sz w:val="20"/>
          <w:szCs w:val="20"/>
          <w:lang w:bidi="en-US"/>
        </w:rPr>
        <w:t>Перед тушением пожара на электроустановках под напряжением пожарными частями МЧС по охране города, а также пожарными подразделениями других ведомств заземление стволов, генераторов и автомобилей проверяется лицами из числа обслуживающего персонала объекта.</w:t>
      </w:r>
    </w:p>
    <w:p w14:paraId="7370A2AC" w14:textId="77777777" w:rsidR="00BA0837" w:rsidRDefault="00BA0837" w:rsidP="00BA0837">
      <w:pPr>
        <w:pStyle w:val="af9"/>
        <w:rPr>
          <w:rFonts w:eastAsia="Times New Roman"/>
          <w:sz w:val="20"/>
          <w:szCs w:val="20"/>
          <w:lang w:bidi="en-US"/>
        </w:rPr>
      </w:pPr>
    </w:p>
    <w:p w14:paraId="4F6D0964" w14:textId="65FF6D71" w:rsidR="00551A24" w:rsidRDefault="00BA0837" w:rsidP="00551A24">
      <w:pPr>
        <w:pStyle w:val="12"/>
        <w:spacing w:before="0" w:after="0"/>
        <w:jc w:val="right"/>
        <w:rPr>
          <w:b w:val="0"/>
          <w:sz w:val="24"/>
          <w:szCs w:val="24"/>
        </w:rPr>
      </w:pPr>
      <w:bookmarkStart w:id="34" w:name="_Toc60060452"/>
      <w:r w:rsidRPr="009C153C">
        <w:rPr>
          <w:b w:val="0"/>
          <w:sz w:val="24"/>
          <w:szCs w:val="24"/>
        </w:rPr>
        <w:lastRenderedPageBreak/>
        <w:t>Приложение 2</w:t>
      </w:r>
      <w:bookmarkEnd w:id="34"/>
    </w:p>
    <w:p w14:paraId="131667E3" w14:textId="77777777" w:rsidR="00551A24" w:rsidRDefault="00551A24" w:rsidP="00551A24">
      <w:pPr>
        <w:pStyle w:val="12"/>
        <w:spacing w:before="0" w:after="0"/>
        <w:jc w:val="right"/>
      </w:pPr>
    </w:p>
    <w:p w14:paraId="431D86C3" w14:textId="2007F6C9" w:rsidR="00BA0837" w:rsidRDefault="00BA0837" w:rsidP="00551A24">
      <w:pPr>
        <w:pStyle w:val="12"/>
        <w:spacing w:before="0" w:after="0"/>
        <w:jc w:val="center"/>
        <w:rPr>
          <w:b w:val="0"/>
        </w:rPr>
      </w:pPr>
      <w:bookmarkStart w:id="35" w:name="_Toc60060453"/>
      <w:r w:rsidRPr="00551A24">
        <w:rPr>
          <w:b w:val="0"/>
        </w:rPr>
        <w:t>Предельные показатели контрольно-измерительных приборов, отклонения от которых могут вызвать пожар или взрыв</w:t>
      </w:r>
      <w:bookmarkEnd w:id="35"/>
    </w:p>
    <w:p w14:paraId="6C93300B" w14:textId="77777777" w:rsidR="00551A24" w:rsidRPr="00551A24" w:rsidRDefault="00551A24" w:rsidP="00551A24">
      <w:pPr>
        <w:pStyle w:val="12"/>
        <w:spacing w:before="0" w:after="0"/>
        <w:jc w:val="center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398"/>
      </w:tblGrid>
      <w:tr w:rsidR="00BA0837" w:rsidRPr="003A05F2" w14:paraId="757CE2C5" w14:textId="77777777" w:rsidTr="00124315">
        <w:trPr>
          <w:trHeight w:val="502"/>
        </w:trPr>
        <w:tc>
          <w:tcPr>
            <w:tcW w:w="7848" w:type="dxa"/>
            <w:shd w:val="clear" w:color="auto" w:fill="C0C0C0"/>
            <w:vAlign w:val="center"/>
          </w:tcPr>
          <w:p w14:paraId="5EC7BE6E" w14:textId="77777777" w:rsidR="00BA0837" w:rsidRPr="0091136E" w:rsidRDefault="00BA0837" w:rsidP="00124315">
            <w:pPr>
              <w:jc w:val="center"/>
              <w:rPr>
                <w:bCs/>
                <w:lang w:bidi="en-US"/>
              </w:rPr>
            </w:pPr>
            <w:r w:rsidRPr="0091136E">
              <w:rPr>
                <w:bCs/>
                <w:lang w:bidi="en-US"/>
              </w:rPr>
              <w:t>Параметры</w:t>
            </w:r>
          </w:p>
        </w:tc>
        <w:tc>
          <w:tcPr>
            <w:tcW w:w="2520" w:type="dxa"/>
            <w:shd w:val="clear" w:color="auto" w:fill="C0C0C0"/>
            <w:vAlign w:val="center"/>
          </w:tcPr>
          <w:p w14:paraId="2FE168C4" w14:textId="77777777" w:rsidR="00BA0837" w:rsidRPr="0091136E" w:rsidRDefault="00BA0837" w:rsidP="00124315">
            <w:pPr>
              <w:jc w:val="center"/>
              <w:rPr>
                <w:bCs/>
                <w:lang w:val="en-US" w:bidi="en-US"/>
              </w:rPr>
            </w:pPr>
            <w:r w:rsidRPr="0091136E">
              <w:rPr>
                <w:bCs/>
                <w:lang w:bidi="en-US"/>
              </w:rPr>
              <w:t>Величин</w:t>
            </w:r>
            <w:r w:rsidRPr="0091136E">
              <w:rPr>
                <w:bCs/>
                <w:lang w:val="en-US" w:bidi="en-US"/>
              </w:rPr>
              <w:t xml:space="preserve">а, </w:t>
            </w:r>
            <w:r w:rsidRPr="0091136E">
              <w:rPr>
                <w:bCs/>
                <w:vertAlign w:val="superscript"/>
                <w:lang w:val="en-US" w:bidi="en-US"/>
              </w:rPr>
              <w:t>о</w:t>
            </w:r>
            <w:r w:rsidRPr="0091136E">
              <w:rPr>
                <w:bCs/>
                <w:lang w:val="en-US" w:bidi="en-US"/>
              </w:rPr>
              <w:t>С</w:t>
            </w:r>
          </w:p>
        </w:tc>
      </w:tr>
      <w:tr w:rsidR="00BA0837" w:rsidRPr="003A05F2" w14:paraId="761706A3" w14:textId="77777777" w:rsidTr="00124315">
        <w:tc>
          <w:tcPr>
            <w:tcW w:w="7848" w:type="dxa"/>
            <w:vAlign w:val="center"/>
          </w:tcPr>
          <w:p w14:paraId="531488EA" w14:textId="77777777" w:rsidR="00BA0837" w:rsidRPr="003A05F2" w:rsidRDefault="00BA0837" w:rsidP="00124315">
            <w:pPr>
              <w:rPr>
                <w:bCs/>
                <w:lang w:bidi="en-US"/>
              </w:rPr>
            </w:pPr>
            <w:r w:rsidRPr="003A05F2">
              <w:rPr>
                <w:bCs/>
                <w:lang w:bidi="en-US"/>
              </w:rPr>
              <w:t>Температура пыли в бункерах пыли</w:t>
            </w:r>
          </w:p>
        </w:tc>
        <w:tc>
          <w:tcPr>
            <w:tcW w:w="2520" w:type="dxa"/>
            <w:vAlign w:val="center"/>
          </w:tcPr>
          <w:p w14:paraId="55D561D5" w14:textId="77777777" w:rsidR="00BA0837" w:rsidRPr="003A05F2" w:rsidRDefault="00BA0837" w:rsidP="00124315">
            <w:pPr>
              <w:jc w:val="center"/>
              <w:rPr>
                <w:bCs/>
                <w:lang w:val="en-US" w:bidi="en-US"/>
              </w:rPr>
            </w:pPr>
            <w:r w:rsidRPr="003A05F2">
              <w:rPr>
                <w:bCs/>
                <w:lang w:val="en-US" w:bidi="en-US"/>
              </w:rPr>
              <w:t>70</w:t>
            </w:r>
          </w:p>
        </w:tc>
      </w:tr>
      <w:tr w:rsidR="00BA0837" w:rsidRPr="003A05F2" w14:paraId="551D629A" w14:textId="77777777" w:rsidTr="00124315">
        <w:tc>
          <w:tcPr>
            <w:tcW w:w="7848" w:type="dxa"/>
            <w:vAlign w:val="center"/>
          </w:tcPr>
          <w:p w14:paraId="6C668862" w14:textId="77777777" w:rsidR="00BA0837" w:rsidRPr="003A05F2" w:rsidRDefault="00BA0837" w:rsidP="00124315">
            <w:pPr>
              <w:rPr>
                <w:bCs/>
                <w:lang w:val="en-US" w:bidi="en-US"/>
              </w:rPr>
            </w:pPr>
            <w:r w:rsidRPr="003A05F2">
              <w:rPr>
                <w:bCs/>
                <w:lang w:val="en-US" w:bidi="en-US"/>
              </w:rPr>
              <w:t>Температура аэросмеси за ШБМ</w:t>
            </w:r>
          </w:p>
        </w:tc>
        <w:tc>
          <w:tcPr>
            <w:tcW w:w="2520" w:type="dxa"/>
            <w:vAlign w:val="center"/>
          </w:tcPr>
          <w:p w14:paraId="348B0A78" w14:textId="77777777" w:rsidR="00BA0837" w:rsidRPr="003A05F2" w:rsidRDefault="00BA0837" w:rsidP="00124315">
            <w:pPr>
              <w:jc w:val="center"/>
              <w:rPr>
                <w:bCs/>
                <w:lang w:val="en-US" w:bidi="en-US"/>
              </w:rPr>
            </w:pPr>
            <w:r w:rsidRPr="003A05F2">
              <w:rPr>
                <w:bCs/>
                <w:lang w:val="en-US" w:bidi="en-US"/>
              </w:rPr>
              <w:t>70</w:t>
            </w:r>
          </w:p>
        </w:tc>
      </w:tr>
      <w:tr w:rsidR="00BA0837" w:rsidRPr="003A05F2" w14:paraId="14AD3067" w14:textId="77777777" w:rsidTr="00124315">
        <w:tc>
          <w:tcPr>
            <w:tcW w:w="7848" w:type="dxa"/>
            <w:vAlign w:val="center"/>
          </w:tcPr>
          <w:p w14:paraId="635C92F2" w14:textId="77777777" w:rsidR="00BA0837" w:rsidRPr="003A05F2" w:rsidRDefault="00BA0837" w:rsidP="00124315">
            <w:pPr>
              <w:rPr>
                <w:bCs/>
                <w:lang w:bidi="en-US"/>
              </w:rPr>
            </w:pPr>
            <w:r w:rsidRPr="003A05F2">
              <w:rPr>
                <w:bCs/>
                <w:lang w:val="en-US" w:bidi="en-US"/>
              </w:rPr>
              <w:t>Температура мазута в МБ</w:t>
            </w:r>
          </w:p>
        </w:tc>
        <w:tc>
          <w:tcPr>
            <w:tcW w:w="2520" w:type="dxa"/>
            <w:vAlign w:val="center"/>
          </w:tcPr>
          <w:p w14:paraId="717E486B" w14:textId="77777777" w:rsidR="00BA0837" w:rsidRPr="003A05F2" w:rsidRDefault="00BA0837" w:rsidP="00124315">
            <w:pPr>
              <w:jc w:val="center"/>
              <w:rPr>
                <w:bCs/>
                <w:lang w:val="en-US" w:bidi="en-US"/>
              </w:rPr>
            </w:pPr>
            <w:r w:rsidRPr="003A05F2">
              <w:rPr>
                <w:bCs/>
                <w:lang w:val="en-US" w:bidi="en-US"/>
              </w:rPr>
              <w:t>90</w:t>
            </w:r>
          </w:p>
        </w:tc>
      </w:tr>
      <w:tr w:rsidR="00BA0837" w:rsidRPr="003A05F2" w14:paraId="216D0AEE" w14:textId="77777777" w:rsidTr="00124315">
        <w:tc>
          <w:tcPr>
            <w:tcW w:w="7848" w:type="dxa"/>
            <w:vAlign w:val="center"/>
          </w:tcPr>
          <w:p w14:paraId="532698E3" w14:textId="77777777" w:rsidR="00BA0837" w:rsidRPr="003A05F2" w:rsidRDefault="00BA0837" w:rsidP="00124315">
            <w:pPr>
              <w:rPr>
                <w:bCs/>
                <w:lang w:bidi="en-US"/>
              </w:rPr>
            </w:pPr>
            <w:r w:rsidRPr="003A05F2">
              <w:rPr>
                <w:bCs/>
                <w:lang w:val="en-US" w:bidi="en-US"/>
              </w:rPr>
              <w:t>Температура мазута за ПМ</w:t>
            </w:r>
          </w:p>
        </w:tc>
        <w:tc>
          <w:tcPr>
            <w:tcW w:w="2520" w:type="dxa"/>
            <w:vAlign w:val="center"/>
          </w:tcPr>
          <w:p w14:paraId="0AC42285" w14:textId="77777777" w:rsidR="00BA0837" w:rsidRPr="003A05F2" w:rsidRDefault="00BA0837" w:rsidP="00124315">
            <w:pPr>
              <w:jc w:val="center"/>
              <w:rPr>
                <w:bCs/>
                <w:lang w:val="en-US" w:bidi="en-US"/>
              </w:rPr>
            </w:pPr>
            <w:r w:rsidRPr="003A05F2">
              <w:rPr>
                <w:bCs/>
                <w:lang w:val="en-US" w:bidi="en-US"/>
              </w:rPr>
              <w:t>115</w:t>
            </w:r>
          </w:p>
        </w:tc>
      </w:tr>
    </w:tbl>
    <w:p w14:paraId="6F49124B" w14:textId="77777777" w:rsidR="00BA0837" w:rsidRDefault="00BA0837" w:rsidP="00BA0837">
      <w:pPr>
        <w:pStyle w:val="af9"/>
      </w:pPr>
    </w:p>
    <w:p w14:paraId="0CE1A214" w14:textId="07886792" w:rsidR="0093498A" w:rsidRDefault="00BA0837" w:rsidP="0093498A">
      <w:pPr>
        <w:pStyle w:val="12"/>
        <w:spacing w:before="0" w:after="0"/>
        <w:jc w:val="right"/>
      </w:pPr>
      <w:bookmarkStart w:id="36" w:name="_Toc60060454"/>
      <w:r w:rsidRPr="009C153C">
        <w:rPr>
          <w:b w:val="0"/>
          <w:sz w:val="24"/>
          <w:szCs w:val="24"/>
        </w:rPr>
        <w:t>Приложение 3</w:t>
      </w:r>
      <w:bookmarkEnd w:id="36"/>
    </w:p>
    <w:p w14:paraId="614FAC2C" w14:textId="4BA36B9C" w:rsidR="00BA0837" w:rsidRDefault="00BA0837" w:rsidP="0093498A">
      <w:pPr>
        <w:pStyle w:val="12"/>
        <w:spacing w:before="0" w:after="0"/>
        <w:jc w:val="center"/>
        <w:rPr>
          <w:b w:val="0"/>
        </w:rPr>
      </w:pPr>
      <w:bookmarkStart w:id="37" w:name="_Toc60060455"/>
      <w:r w:rsidRPr="0093498A">
        <w:rPr>
          <w:b w:val="0"/>
        </w:rPr>
        <w:t>Перечень оперативных карточек основных действий персонала при возникновении пожара на оборудовании ТЭЦ-9</w:t>
      </w:r>
      <w:bookmarkEnd w:id="37"/>
    </w:p>
    <w:p w14:paraId="57642067" w14:textId="77777777" w:rsidR="00DE71D8" w:rsidRPr="0093498A" w:rsidRDefault="00DE71D8" w:rsidP="0093498A">
      <w:pPr>
        <w:pStyle w:val="12"/>
        <w:spacing w:before="0" w:after="0"/>
        <w:jc w:val="center"/>
        <w:rPr>
          <w:b w:val="0"/>
        </w:rPr>
      </w:pPr>
    </w:p>
    <w:p w14:paraId="488D0799" w14:textId="77777777" w:rsidR="00BA0837" w:rsidRPr="003A05F2" w:rsidRDefault="00BA0837" w:rsidP="003E28AA">
      <w:pPr>
        <w:pStyle w:val="af9"/>
        <w:numPr>
          <w:ilvl w:val="0"/>
          <w:numId w:val="17"/>
        </w:numPr>
        <w:spacing w:before="0" w:after="0"/>
        <w:rPr>
          <w:b/>
        </w:rPr>
      </w:pPr>
      <w:r w:rsidRPr="003A05F2">
        <w:rPr>
          <w:b/>
        </w:rPr>
        <w:t>Электрический цех</w:t>
      </w:r>
    </w:p>
    <w:p w14:paraId="65695CD6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Стационарная установка пожаротушения распыленной водой ПГС-1 (оперативные карточки основных действий персонала при тушении пожара №1-48).</w:t>
      </w:r>
    </w:p>
    <w:p w14:paraId="161B58EF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Стационарная установка пожаротушения распыленной водой ПГС-2 (оперативные карточки основных действий персонала при тушении пожара №1-7).</w:t>
      </w:r>
    </w:p>
    <w:p w14:paraId="322F7E79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Стационарная установка пожаротушения распыленной водой ППА-1 (оперативные карточки основных действий персонала при тушении пожара №1-11).</w:t>
      </w:r>
    </w:p>
    <w:p w14:paraId="6313C3E4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Стационарная установка пожаротушения распыленной водой ППА-2 (оперативные карточки основных действий персонала при тушении пожара №2-6).</w:t>
      </w:r>
    </w:p>
    <w:p w14:paraId="084EFD2A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Оперативные карточки основных действий персонала при возникновении пожара на секционных реакторах (№3-4).</w:t>
      </w:r>
    </w:p>
    <w:p w14:paraId="5952E6FC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Оперативные карточки основных действий персонала при возникновении пожара на турбогенераторах (№35-42).</w:t>
      </w:r>
    </w:p>
    <w:p w14:paraId="5C742A43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Оперативные карточки основных действий персонала при возникновении пожара на трансформаторах (№1-2; 9-14).</w:t>
      </w:r>
    </w:p>
    <w:p w14:paraId="6F862893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lastRenderedPageBreak/>
        <w:t>Оперативные карточки основных действий персонала при возникновении пожара в помещении цеха топливоподачи (№1-9).</w:t>
      </w:r>
    </w:p>
    <w:p w14:paraId="08CF8040" w14:textId="3108FEC6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Оперативные карточки основных действий персонала при возникновении пожара в помещении щита 0,4кВ (№25-27).</w:t>
      </w:r>
    </w:p>
    <w:p w14:paraId="4122C793" w14:textId="77777777" w:rsidR="00D6346E" w:rsidRDefault="00D6346E" w:rsidP="00D6346E">
      <w:pPr>
        <w:pStyle w:val="af9"/>
        <w:spacing w:before="0" w:after="0"/>
        <w:ind w:left="792" w:firstLine="0"/>
      </w:pPr>
    </w:p>
    <w:p w14:paraId="1B77B9A5" w14:textId="77777777" w:rsidR="00BA0837" w:rsidRPr="003A05F2" w:rsidRDefault="00BA0837" w:rsidP="003E28AA">
      <w:pPr>
        <w:pStyle w:val="af9"/>
        <w:numPr>
          <w:ilvl w:val="0"/>
          <w:numId w:val="18"/>
        </w:numPr>
        <w:spacing w:before="0" w:after="0"/>
        <w:rPr>
          <w:b/>
        </w:rPr>
      </w:pPr>
      <w:r w:rsidRPr="003A05F2">
        <w:rPr>
          <w:b/>
        </w:rPr>
        <w:t>Котельный цех</w:t>
      </w:r>
    </w:p>
    <w:p w14:paraId="5B19B0BA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на мазутных резервуарах.</w:t>
      </w:r>
    </w:p>
    <w:p w14:paraId="039DBBD9" w14:textId="49906A89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в помещении мазутного хозяйства.</w:t>
      </w:r>
    </w:p>
    <w:p w14:paraId="4453EA81" w14:textId="77777777" w:rsidR="0093498A" w:rsidRDefault="0093498A" w:rsidP="0093498A">
      <w:pPr>
        <w:pStyle w:val="af9"/>
        <w:spacing w:before="0" w:after="0"/>
        <w:ind w:left="792" w:firstLine="0"/>
      </w:pPr>
    </w:p>
    <w:p w14:paraId="553C1300" w14:textId="77777777" w:rsidR="00BA0837" w:rsidRPr="003A05F2" w:rsidRDefault="00BA0837" w:rsidP="003E28AA">
      <w:pPr>
        <w:pStyle w:val="af9"/>
        <w:numPr>
          <w:ilvl w:val="0"/>
          <w:numId w:val="18"/>
        </w:numPr>
        <w:spacing w:before="0" w:after="0"/>
        <w:rPr>
          <w:b/>
        </w:rPr>
      </w:pPr>
      <w:r w:rsidRPr="003A05F2">
        <w:rPr>
          <w:b/>
        </w:rPr>
        <w:t>Цех топливоподачи</w:t>
      </w:r>
    </w:p>
    <w:p w14:paraId="7CB1D66A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на ЛК-1.</w:t>
      </w:r>
    </w:p>
    <w:p w14:paraId="4D7BA488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на ЛК-2.</w:t>
      </w:r>
    </w:p>
    <w:p w14:paraId="1B63D159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на ЛК-3.</w:t>
      </w:r>
    </w:p>
    <w:p w14:paraId="5F62F1F0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ЛК-4.</w:t>
      </w:r>
    </w:p>
    <w:p w14:paraId="71E85D46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на ЛК-5, 5А.</w:t>
      </w:r>
    </w:p>
    <w:p w14:paraId="7A4F4581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на ЛК-6, 6А.</w:t>
      </w:r>
    </w:p>
    <w:p w14:paraId="4E2A6876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на ЛК-7.</w:t>
      </w:r>
    </w:p>
    <w:p w14:paraId="4BF667C9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в здании вагоноопрокидывателей.</w:t>
      </w:r>
    </w:p>
    <w:p w14:paraId="46F85998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в здании дробильного корпуса.</w:t>
      </w:r>
    </w:p>
    <w:p w14:paraId="4091F250" w14:textId="44162360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возникновении пожара на пункте заправки бульдозеров.</w:t>
      </w:r>
    </w:p>
    <w:p w14:paraId="2057F956" w14:textId="77777777" w:rsidR="009C2D18" w:rsidRDefault="009C2D18" w:rsidP="009C2D18">
      <w:pPr>
        <w:pStyle w:val="af9"/>
        <w:spacing w:before="0" w:after="0"/>
        <w:ind w:left="792" w:firstLine="0"/>
      </w:pPr>
    </w:p>
    <w:p w14:paraId="3A09B597" w14:textId="77777777" w:rsidR="00BA0837" w:rsidRPr="003A05F2" w:rsidRDefault="00BA0837" w:rsidP="003E28AA">
      <w:pPr>
        <w:pStyle w:val="af9"/>
        <w:numPr>
          <w:ilvl w:val="0"/>
          <w:numId w:val="18"/>
        </w:numPr>
        <w:spacing w:before="0" w:after="0"/>
        <w:rPr>
          <w:b/>
        </w:rPr>
      </w:pPr>
      <w:r w:rsidRPr="003A05F2">
        <w:rPr>
          <w:b/>
        </w:rPr>
        <w:t>Турбинный цех</w:t>
      </w:r>
    </w:p>
    <w:p w14:paraId="2188231F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 xml:space="preserve">Оперативная карточка основных действий персонала при воспламенении масла, вызванном нарушением плотности маслосистемы </w:t>
      </w:r>
      <w:r>
        <w:lastRenderedPageBreak/>
        <w:t>турбоагрегата ст. №1 и невозможностью немедленно ликвидировать пожар имеющимися средствами.</w:t>
      </w:r>
    </w:p>
    <w:p w14:paraId="7EB817C0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воспламенении масла, вызванном нарушением плотности маслосистемы турбоагрегата ст. №2 и невозможностью немедленно ликвидировать пожар имеющимися средствами.</w:t>
      </w:r>
    </w:p>
    <w:p w14:paraId="7774297E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воспламенении масла, вызванном нарушением плотности маслосистемы турбоагрегата ст. №3 и невозможностью немедленно ликвидировать пожар имеющимися средствами.</w:t>
      </w:r>
    </w:p>
    <w:p w14:paraId="3E68B3A5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воспламенении масла, вызванном нарушением плотности маслосистемы турбоагрегата ст. №4 и невозможностью немедленно ликвидировать пожар имеющимися средствами.</w:t>
      </w:r>
    </w:p>
    <w:p w14:paraId="51C097EF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воспламенении масла, вызванном нарушением плотности маслосистемы турбоагрегата ст. №5 и невозможностью немедленно ликвидировать пожар имеющимися средствами.</w:t>
      </w:r>
    </w:p>
    <w:p w14:paraId="6491813E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воспламенении масла, вызванном нарушением плотности маслосистемы турбоагрегата ст. №6 и невозможностью немедленно ликвидировать пожар имеющимися средствами.</w:t>
      </w:r>
    </w:p>
    <w:p w14:paraId="3D18040F" w14:textId="77777777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воспламенении масла, вызванном нарушением плотности маслосистемы турбоагрегата ст. №7 и невозможностью немедленно ликвидировать пожар имеющимися средствами.</w:t>
      </w:r>
    </w:p>
    <w:p w14:paraId="5D6099CD" w14:textId="743EA68B" w:rsidR="00BA0837" w:rsidRDefault="00BA0837" w:rsidP="003E28AA">
      <w:pPr>
        <w:pStyle w:val="af9"/>
        <w:numPr>
          <w:ilvl w:val="1"/>
          <w:numId w:val="18"/>
        </w:numPr>
        <w:spacing w:before="0" w:after="0"/>
      </w:pPr>
      <w:r>
        <w:t>Оперативная карточка основных действий персонала при воспламенении масла, вызванном нарушением плотности маслосистемы турбоагрегата ст. №8 и невозможностью немедленно ликвидировать пожар имеющимися средствами.</w:t>
      </w:r>
    </w:p>
    <w:p w14:paraId="7CCED86F" w14:textId="13CCC710" w:rsidR="00FB3586" w:rsidRDefault="00FB3586" w:rsidP="006E766D">
      <w:pPr>
        <w:pStyle w:val="af9"/>
        <w:spacing w:before="0" w:after="0"/>
        <w:ind w:firstLine="0"/>
      </w:pPr>
    </w:p>
    <w:p w14:paraId="5DF92BF5" w14:textId="3031DFEE" w:rsidR="00BA0837" w:rsidRDefault="00BA0837" w:rsidP="00D62CC6">
      <w:pPr>
        <w:pStyle w:val="af9"/>
        <w:spacing w:before="0" w:after="0"/>
        <w:ind w:firstLine="0"/>
      </w:pPr>
    </w:p>
    <w:p w14:paraId="2598FFB1" w14:textId="1C575CD7" w:rsidR="00FD26FD" w:rsidRDefault="00BA0837" w:rsidP="00FD26FD">
      <w:pPr>
        <w:pStyle w:val="12"/>
        <w:spacing w:before="0" w:after="0"/>
        <w:jc w:val="right"/>
      </w:pPr>
      <w:bookmarkStart w:id="38" w:name="_Toc60060456"/>
      <w:r w:rsidRPr="008F3BE6">
        <w:rPr>
          <w:b w:val="0"/>
          <w:sz w:val="24"/>
          <w:szCs w:val="24"/>
        </w:rPr>
        <w:lastRenderedPageBreak/>
        <w:t>Приложение 4</w:t>
      </w:r>
      <w:bookmarkEnd w:id="38"/>
      <w:r>
        <w:t xml:space="preserve"> </w:t>
      </w:r>
    </w:p>
    <w:p w14:paraId="3B1831B7" w14:textId="171C4E9C" w:rsidR="00BA0837" w:rsidRDefault="00BA0837" w:rsidP="00F81374">
      <w:pPr>
        <w:pStyle w:val="12"/>
        <w:spacing w:before="0" w:after="0"/>
        <w:jc w:val="center"/>
        <w:rPr>
          <w:b w:val="0"/>
        </w:rPr>
      </w:pPr>
      <w:bookmarkStart w:id="39" w:name="_Toc60060457"/>
      <w:r w:rsidRPr="00FB3586">
        <w:rPr>
          <w:b w:val="0"/>
        </w:rPr>
        <w:t xml:space="preserve">Регламент ввоза легковоспламеняющихся (ЛВЖ) и горючих жидкостей (ГЖ), баллонов с горючими газами и кислородом на территорию </w:t>
      </w:r>
      <w:r w:rsidR="00E47ED4" w:rsidRPr="00FB3586">
        <w:rPr>
          <w:b w:val="0"/>
        </w:rPr>
        <w:t>филиала</w:t>
      </w:r>
      <w:bookmarkEnd w:id="39"/>
    </w:p>
    <w:p w14:paraId="3400844C" w14:textId="77777777" w:rsidR="00F81374" w:rsidRPr="00FB3586" w:rsidRDefault="00F81374" w:rsidP="00F81374">
      <w:pPr>
        <w:pStyle w:val="12"/>
        <w:spacing w:before="0" w:after="0"/>
        <w:jc w:val="center"/>
        <w:rPr>
          <w:b w:val="0"/>
        </w:rPr>
      </w:pPr>
    </w:p>
    <w:p w14:paraId="2A381FE9" w14:textId="33ABF306" w:rsidR="00BA0837" w:rsidRDefault="00BA0837" w:rsidP="00BA0837">
      <w:pPr>
        <w:pStyle w:val="af9"/>
        <w:spacing w:before="0" w:after="0"/>
      </w:pPr>
      <w:r>
        <w:t>1.</w:t>
      </w:r>
      <w:r>
        <w:tab/>
        <w:t xml:space="preserve">Ввоз легковоспламеняющихся и горючих жидкостей, баллонов с горючими газами и кислородом на территорию </w:t>
      </w:r>
      <w:r w:rsidR="00E47ED4">
        <w:t>филиала</w:t>
      </w:r>
      <w:r>
        <w:t xml:space="preserve">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</w:t>
      </w:r>
      <w:r w:rsidR="008D6903">
        <w:t>чальником подразделения, в кото</w:t>
      </w:r>
      <w:r>
        <w:t>ром согласовываются ремонтные работы, с начальником или инженером пожарной части по оказанию услуг ТЭЦ-9 ООО</w:t>
      </w:r>
      <w:r w:rsidR="00BF26B2">
        <w:t xml:space="preserve"> «Пожарная Охрана» и утверждён</w:t>
      </w:r>
      <w:r>
        <w:t>ной техническим директором ТЭЦ-9.</w:t>
      </w:r>
    </w:p>
    <w:p w14:paraId="462CECBC" w14:textId="77777777" w:rsidR="00BA0837" w:rsidRDefault="00BA0837" w:rsidP="00BA0837">
      <w:pPr>
        <w:pStyle w:val="af9"/>
        <w:spacing w:before="0" w:after="0"/>
      </w:pPr>
      <w:r>
        <w:t>2.</w:t>
      </w:r>
      <w:r>
        <w:tab/>
        <w:t>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порядке.</w:t>
      </w:r>
    </w:p>
    <w:p w14:paraId="4482BFE3" w14:textId="58ED240F" w:rsidR="00BA0837" w:rsidRDefault="00BA0837" w:rsidP="00BA0837">
      <w:pPr>
        <w:pStyle w:val="af9"/>
        <w:spacing w:before="0" w:after="0"/>
      </w:pPr>
      <w:r>
        <w:t>3.</w:t>
      </w:r>
      <w:r>
        <w:tab/>
        <w:t xml:space="preserve">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</w:t>
      </w:r>
      <w:r w:rsidR="004E5170">
        <w:t>филиала</w:t>
      </w:r>
      <w:r>
        <w:t>.</w:t>
      </w:r>
    </w:p>
    <w:p w14:paraId="67084E44" w14:textId="58712874" w:rsidR="00BA0837" w:rsidRDefault="00BA0837" w:rsidP="00BA0837">
      <w:pPr>
        <w:pStyle w:val="af9"/>
        <w:spacing w:before="0" w:after="0"/>
      </w:pPr>
      <w:r>
        <w:t>4.</w:t>
      </w:r>
      <w:r>
        <w:tab/>
        <w:t xml:space="preserve">При предоставлении структурными подразделениями </w:t>
      </w:r>
      <w:r w:rsidR="00DE1B2D">
        <w:t>филиала</w:t>
      </w:r>
      <w:r>
        <w:t xml:space="preserve">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</w:t>
      </w:r>
      <w:r w:rsidR="00DE1B2D">
        <w:t>филиала</w:t>
      </w:r>
      <w:r>
        <w:t xml:space="preserve">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01-0295*).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рода.</w:t>
      </w:r>
    </w:p>
    <w:p w14:paraId="44AF68A2" w14:textId="100A1EF4" w:rsidR="00BA0837" w:rsidRDefault="00BA0837" w:rsidP="00BA0837">
      <w:pPr>
        <w:pStyle w:val="af9"/>
        <w:spacing w:before="0" w:after="0"/>
      </w:pPr>
      <w:r>
        <w:t>5.</w:t>
      </w:r>
      <w:r>
        <w:tab/>
        <w:t xml:space="preserve">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</w:t>
      </w:r>
      <w:r w:rsidR="007056A1">
        <w:t>филиала</w:t>
      </w:r>
      <w:r>
        <w:t xml:space="preserve"> ответственным за пожарную безопасность склада. При наличии </w:t>
      </w:r>
      <w:r>
        <w:lastRenderedPageBreak/>
        <w:t>договора об аренде помещения склада ответственность за пожаробезопасную эксплуатацию склада несёт арендатор.</w:t>
      </w:r>
    </w:p>
    <w:p w14:paraId="184DF834" w14:textId="77777777" w:rsidR="00BA0837" w:rsidRDefault="00BA0837" w:rsidP="00BA0837">
      <w:pPr>
        <w:pStyle w:val="af9"/>
        <w:spacing w:before="0" w:after="0"/>
      </w:pPr>
      <w:r>
        <w:t>Начальникам структурных подразделений:</w:t>
      </w:r>
    </w:p>
    <w:p w14:paraId="0237A535" w14:textId="77777777" w:rsidR="00BA0837" w:rsidRDefault="00BA0837" w:rsidP="003E28AA">
      <w:pPr>
        <w:pStyle w:val="af9"/>
        <w:numPr>
          <w:ilvl w:val="0"/>
          <w:numId w:val="20"/>
        </w:numPr>
        <w:spacing w:before="0" w:after="0"/>
      </w:pPr>
      <w:r>
        <w:t>организовывать при необходимости ввоз ЛВЖ, ГЖ, баллонов с горючими газами и кислородом согласно указанным требованиям;</w:t>
      </w:r>
    </w:p>
    <w:p w14:paraId="2BC98C37" w14:textId="77777777" w:rsidR="00BA0837" w:rsidRDefault="00BA0837" w:rsidP="003E28AA">
      <w:pPr>
        <w:pStyle w:val="af9"/>
        <w:numPr>
          <w:ilvl w:val="0"/>
          <w:numId w:val="20"/>
        </w:numPr>
        <w:spacing w:before="0" w:after="0"/>
      </w:pPr>
      <w:r>
        <w:t>ознакомить руководителей подрядных организаций, производящих работы в подразделении, с указанными требованиями.</w:t>
      </w:r>
    </w:p>
    <w:p w14:paraId="6E14E908" w14:textId="52E59607" w:rsidR="00BA0837" w:rsidRDefault="00BA0837" w:rsidP="00581EFE">
      <w:pPr>
        <w:pStyle w:val="af9"/>
        <w:numPr>
          <w:ilvl w:val="0"/>
          <w:numId w:val="18"/>
        </w:numPr>
        <w:spacing w:before="0" w:after="0"/>
      </w:pPr>
      <w:r>
        <w:t>ОППР обеспечить размещение настоящего регламента, как локального нормативного акта (ЛНА) на корпоративном сайте в соответствии с п. 1.3 приложения №6 «Соглашения о соблюдении подрядчиком требований в области охраны труда, охраны окружающей среды, промышленной и пожарной безопасности» формы типового договора, для ознакомления подрядных организаций с требованиями о порядке ввоза ЛВЖ, ГЖ, баллонов с горючими газами и кислородом для выполнения работ на ТЭЦ-9.</w:t>
      </w:r>
    </w:p>
    <w:p w14:paraId="12F26C05" w14:textId="6703B712" w:rsidR="00581EFE" w:rsidRDefault="00581EFE" w:rsidP="00581EFE">
      <w:pPr>
        <w:pStyle w:val="af9"/>
        <w:spacing w:before="0" w:after="0"/>
        <w:ind w:left="360" w:firstLine="0"/>
      </w:pPr>
    </w:p>
    <w:p w14:paraId="1493116C" w14:textId="6D5A0B57" w:rsidR="00DE6540" w:rsidRDefault="00DE6540" w:rsidP="00581EFE">
      <w:pPr>
        <w:pStyle w:val="af9"/>
        <w:spacing w:before="0" w:after="0"/>
        <w:ind w:left="360" w:firstLine="0"/>
      </w:pPr>
    </w:p>
    <w:p w14:paraId="3272054A" w14:textId="6C362536" w:rsidR="00DE6540" w:rsidRDefault="00DE6540" w:rsidP="00581EFE">
      <w:pPr>
        <w:pStyle w:val="af9"/>
        <w:spacing w:before="0" w:after="0"/>
        <w:ind w:left="360" w:firstLine="0"/>
      </w:pPr>
    </w:p>
    <w:p w14:paraId="743E7556" w14:textId="2064EB50" w:rsidR="00DE6540" w:rsidRDefault="00DE6540" w:rsidP="00581EFE">
      <w:pPr>
        <w:pStyle w:val="af9"/>
        <w:spacing w:before="0" w:after="0"/>
        <w:ind w:left="360" w:firstLine="0"/>
      </w:pPr>
    </w:p>
    <w:p w14:paraId="5AA41E5F" w14:textId="32EE9967" w:rsidR="00DE6540" w:rsidRDefault="00DE6540" w:rsidP="00581EFE">
      <w:pPr>
        <w:pStyle w:val="af9"/>
        <w:spacing w:before="0" w:after="0"/>
        <w:ind w:left="360" w:firstLine="0"/>
      </w:pPr>
    </w:p>
    <w:p w14:paraId="067FD246" w14:textId="77777777" w:rsidR="00DE6540" w:rsidRDefault="00DE6540" w:rsidP="00581EFE">
      <w:pPr>
        <w:pStyle w:val="af9"/>
        <w:spacing w:before="0" w:after="0"/>
        <w:ind w:left="360" w:firstLine="0"/>
      </w:pPr>
    </w:p>
    <w:p w14:paraId="333CBA97" w14:textId="77777777" w:rsidR="00BA0837" w:rsidRPr="00581EFE" w:rsidRDefault="00BA0837" w:rsidP="00DE6540">
      <w:pPr>
        <w:pStyle w:val="12"/>
        <w:jc w:val="center"/>
        <w:rPr>
          <w:b w:val="0"/>
        </w:rPr>
      </w:pPr>
      <w:bookmarkStart w:id="40" w:name="_Toc60060458"/>
      <w:r w:rsidRPr="00581EFE">
        <w:rPr>
          <w:b w:val="0"/>
        </w:rPr>
        <w:t>Определения и термины</w:t>
      </w:r>
      <w:bookmarkEnd w:id="40"/>
    </w:p>
    <w:p w14:paraId="3BCEEEE0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Пожар</w:t>
      </w:r>
      <w:r w:rsidRPr="00AD2938">
        <w:rPr>
          <w:lang w:bidi="en-US"/>
        </w:rPr>
        <w:t xml:space="preserve"> – неконтролируемое горение вне специально предназначенного места, приводящее к социальному и (или) материальному ущербу.</w:t>
      </w:r>
    </w:p>
    <w:p w14:paraId="0CAECDD0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Загорание</w:t>
      </w:r>
      <w:r w:rsidRPr="00AD2938">
        <w:rPr>
          <w:lang w:bidi="en-US"/>
        </w:rPr>
        <w:t xml:space="preserve"> – неконтролируемое горение вне специального очага без нанесения ущерба.</w:t>
      </w:r>
    </w:p>
    <w:p w14:paraId="291A4E26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Горение</w:t>
      </w:r>
      <w:r w:rsidRPr="00AD2938">
        <w:rPr>
          <w:lang w:bidi="en-US"/>
        </w:rPr>
        <w:t xml:space="preserve"> – экзотермическая реакция окисления вещества, сопровождающаяся, по крайней мере, одним из трёх факторов: пламенем, свечением, выделением дыма. </w:t>
      </w:r>
    </w:p>
    <w:p w14:paraId="7134DA5F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Пожарная безопасность</w:t>
      </w:r>
      <w:r w:rsidRPr="00AD2938">
        <w:rPr>
          <w:lang w:bidi="en-US"/>
        </w:rPr>
        <w:t xml:space="preserve"> – состояние защищённости личности, имущества, общества и государства от пожаров.</w:t>
      </w:r>
    </w:p>
    <w:p w14:paraId="13AA7529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Противопожарный режим</w:t>
      </w:r>
      <w:r w:rsidRPr="00AD2938">
        <w:rPr>
          <w:lang w:bidi="en-US"/>
        </w:rPr>
        <w:t xml:space="preserve"> – правила поведения людей, порядок организации производства и (или) содержания помещений (территорий), обеспечивающие предупреждение нарушений требований безопасности и тушение пожаров.</w:t>
      </w:r>
    </w:p>
    <w:p w14:paraId="0D5D691C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lastRenderedPageBreak/>
        <w:t>Меры пожарной безопасности</w:t>
      </w:r>
      <w:r w:rsidRPr="00AD2938">
        <w:rPr>
          <w:lang w:bidi="en-US"/>
        </w:rPr>
        <w:t xml:space="preserve"> – действия по обеспечению пожарной безопасности, в том числе по выполнению требований пожарной безопасности.</w:t>
      </w:r>
    </w:p>
    <w:p w14:paraId="53960806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Пожарная охрана</w:t>
      </w:r>
      <w:r w:rsidRPr="00AD2938">
        <w:rPr>
          <w:lang w:bidi="en-US"/>
        </w:rPr>
        <w:t xml:space="preserve"> – совокупность созданных в установленном порядке органов управления, сил и средств, в том числе противопожарных формирований, предназначенных для организации предупреждения пожаров и их тушения, проведения связанных с ними первоочередных аварийно-спасательных работ.</w:t>
      </w:r>
    </w:p>
    <w:p w14:paraId="3DBEB881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 xml:space="preserve">Система обеспечения пожарной безопасности </w:t>
      </w:r>
      <w:r w:rsidRPr="00AD2938">
        <w:rPr>
          <w:lang w:bidi="en-US"/>
        </w:rPr>
        <w:t>– совокупность сил и средств, а также мер правового, организационного, экономического, социального и научно-технического характера, направленных на борьбу с пожарами.</w:t>
      </w:r>
    </w:p>
    <w:p w14:paraId="58B8FD09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 xml:space="preserve">Государственный пожарный надзор </w:t>
      </w:r>
      <w:r w:rsidRPr="00AD2938">
        <w:rPr>
          <w:lang w:bidi="en-US"/>
        </w:rPr>
        <w:t>– специальный вид государственной надзорной деятельности, осуществляемый должностными лицами органов управления и подразделений Государственной противопожарной службы в целях контроля соблюдения требований пожарной безопасности и пресечения их нарушений.</w:t>
      </w:r>
    </w:p>
    <w:p w14:paraId="4BD029BF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Очаг пожара</w:t>
      </w:r>
      <w:r w:rsidRPr="00AD2938">
        <w:rPr>
          <w:lang w:bidi="en-US"/>
        </w:rPr>
        <w:t xml:space="preserve"> - место первоначального возникновения пожара.</w:t>
      </w:r>
    </w:p>
    <w:p w14:paraId="0BDE584F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Самовозгорание</w:t>
      </w:r>
      <w:r w:rsidRPr="00AD2938">
        <w:rPr>
          <w:lang w:bidi="en-US"/>
        </w:rPr>
        <w:t xml:space="preserve"> - явление резкого увеличения скорости экзотермической реакции, приводящее к возникновению возгорания вещества и смеси (твердой, жидкой и газообразной) при отсутствии источника зажигания.</w:t>
      </w:r>
    </w:p>
    <w:p w14:paraId="6BEE92F5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Локализация пожара</w:t>
      </w:r>
      <w:r w:rsidRPr="00AD2938">
        <w:rPr>
          <w:lang w:bidi="en-US"/>
        </w:rPr>
        <w:t xml:space="preserve"> - период тушения пожара, при котором отсутствует или ликвидирована угроза людям, а также прекращено распространение пожара и созданы условия для его ликвидации имеющимися силами и средствами пожаротушения.</w:t>
      </w:r>
    </w:p>
    <w:p w14:paraId="3A88AD0D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Огнетушащее вещество</w:t>
      </w:r>
      <w:r w:rsidRPr="00AD2938">
        <w:rPr>
          <w:lang w:bidi="en-US"/>
        </w:rPr>
        <w:t xml:space="preserve"> - вещество, обладающее физико-химическими свойствами, способное прекратить горение.</w:t>
      </w:r>
    </w:p>
    <w:p w14:paraId="2863A2DE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Ликвидация пожара</w:t>
      </w:r>
      <w:r w:rsidRPr="00AD2938">
        <w:rPr>
          <w:lang w:bidi="en-US"/>
        </w:rPr>
        <w:t xml:space="preserve"> - период тушения пожара, при котором прекращено горение и устранены условия для его самопроизвольного возникновения.</w:t>
      </w:r>
    </w:p>
    <w:p w14:paraId="116BDBA5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Причина пожара</w:t>
      </w:r>
      <w:r w:rsidRPr="00AD2938">
        <w:rPr>
          <w:lang w:bidi="en-US"/>
        </w:rPr>
        <w:t xml:space="preserve"> - явление или обстоятельство, которое непосредственно привело к возникновению пожара.</w:t>
      </w:r>
    </w:p>
    <w:p w14:paraId="71D5F6DF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Установка пожаротушения</w:t>
      </w:r>
      <w:r w:rsidRPr="00AD2938">
        <w:rPr>
          <w:lang w:bidi="en-US"/>
        </w:rPr>
        <w:t xml:space="preserve"> - стационарные технические средства, предназначенные для тушения пожара за счет подачи огнетушащего вещества после приведения их в действие от установок пожарной сигнализации или путем ручного пуска.</w:t>
      </w:r>
    </w:p>
    <w:p w14:paraId="386CB01D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lastRenderedPageBreak/>
        <w:t>Установка пожарной сигнализации</w:t>
      </w:r>
      <w:r w:rsidRPr="00AD2938">
        <w:rPr>
          <w:lang w:bidi="en-US"/>
        </w:rPr>
        <w:t xml:space="preserve"> - стационарные технические средства, предназначенные для обнаружения пожара и сообщения о месте его возникновения, путем подачи звукового сигнала или включения световой индикации, а также возможности включения в работу установок пожаротушения.</w:t>
      </w:r>
    </w:p>
    <w:p w14:paraId="3CAD1FFA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Пожарный извещатель</w:t>
      </w:r>
      <w:r w:rsidRPr="00AD2938">
        <w:rPr>
          <w:lang w:bidi="en-US"/>
        </w:rPr>
        <w:t xml:space="preserve"> - элемент установки пожарной сигнализации, предназначенный для восприятия признаков пожара и передачи информации о нем на приемную пожарную станцию.</w:t>
      </w:r>
    </w:p>
    <w:p w14:paraId="58B092AF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Дренчерная установка пожаротушения</w:t>
      </w:r>
      <w:r w:rsidRPr="00AD2938">
        <w:rPr>
          <w:lang w:bidi="en-US"/>
        </w:rPr>
        <w:t xml:space="preserve"> - установка водяного пожаротушения, оборудованная открытыми оросителями.</w:t>
      </w:r>
    </w:p>
    <w:p w14:paraId="08F82DC0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Ороситель</w:t>
      </w:r>
      <w:r w:rsidRPr="00AD2938">
        <w:rPr>
          <w:lang w:bidi="en-US"/>
        </w:rPr>
        <w:t xml:space="preserve"> - элемент установки пожаротушения, предназначенный для выпуска огнетушащего вещества (жидкости, газа, порошка) в защищаемое помещение или установку.</w:t>
      </w:r>
    </w:p>
    <w:p w14:paraId="33FFE0FD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Огнетушитель</w:t>
      </w:r>
      <w:r w:rsidRPr="00AD2938">
        <w:rPr>
          <w:lang w:bidi="en-US"/>
        </w:rPr>
        <w:t xml:space="preserve"> - переносное или транспортируемое устройство, предназначенное для тушения пожара за счет выпуска огнетушащего вещества путём ручного пуска.</w:t>
      </w:r>
    </w:p>
    <w:p w14:paraId="7A671343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Пожарный гидрант</w:t>
      </w:r>
      <w:r w:rsidRPr="00AD2938">
        <w:rPr>
          <w:lang w:bidi="en-US"/>
        </w:rPr>
        <w:t xml:space="preserve"> - устройство для отбора воды из наружного водопровода, применяемое при тушении пожара.</w:t>
      </w:r>
    </w:p>
    <w:p w14:paraId="5F5AEADF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Пожарный кран</w:t>
      </w:r>
      <w:r w:rsidRPr="00AD2938">
        <w:rPr>
          <w:lang w:bidi="en-US"/>
        </w:rPr>
        <w:t xml:space="preserve"> - комплект, состоящий из вентиля, оборудованного пожарной соединительной головкой для подключения пожарного рукава и ствола, который установлен на водопроводе.</w:t>
      </w:r>
    </w:p>
    <w:p w14:paraId="3DF15ED4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План тушения пожара</w:t>
      </w:r>
      <w:r w:rsidRPr="00AD2938">
        <w:rPr>
          <w:lang w:bidi="en-US"/>
        </w:rPr>
        <w:t xml:space="preserve"> – документ, прогнозирующий обстановку и устанавливающий основные вопросы организации тушения развившегося пожара в организации (на объекте).</w:t>
      </w:r>
    </w:p>
    <w:p w14:paraId="6FCFC17B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Карточка тушения пожара</w:t>
      </w:r>
      <w:r w:rsidRPr="00AD2938">
        <w:rPr>
          <w:lang w:bidi="en-US"/>
        </w:rPr>
        <w:t xml:space="preserve"> – документ, содержащий основные данные об организации (объекте) и путях эвакуации, позволяющий РТП быстро и правильно организовать действия подразделений пожарной охраны по спасанию людей и тушению пожара.</w:t>
      </w:r>
    </w:p>
    <w:p w14:paraId="103E7D0E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Развитие пожара</w:t>
      </w:r>
      <w:r w:rsidRPr="00AD2938">
        <w:rPr>
          <w:lang w:bidi="en-US"/>
        </w:rPr>
        <w:t xml:space="preserve"> – увеличение геометрических размеров зоны горения, нарастания опасных факторов пожара и усиление вторичных проявлений опасных факторов пожара.</w:t>
      </w:r>
    </w:p>
    <w:p w14:paraId="48502ED1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t>Противопожарное водоснабжение</w:t>
      </w:r>
      <w:r w:rsidRPr="00AD2938">
        <w:rPr>
          <w:lang w:bidi="en-US"/>
        </w:rPr>
        <w:t xml:space="preserve"> – комплекс инженерно–технических сооружений, предназначенных для забора и транспортировки воды, хранения ее запасов и использования для пожаротушения.</w:t>
      </w:r>
    </w:p>
    <w:p w14:paraId="4720F2A0" w14:textId="77777777" w:rsidR="00BA0837" w:rsidRPr="00AD2938" w:rsidRDefault="00BA0837" w:rsidP="00BA0837">
      <w:pPr>
        <w:rPr>
          <w:lang w:bidi="en-US"/>
        </w:rPr>
      </w:pPr>
      <w:r w:rsidRPr="00AD2938">
        <w:rPr>
          <w:b/>
          <w:lang w:bidi="en-US"/>
        </w:rPr>
        <w:lastRenderedPageBreak/>
        <w:t>Спасение людей при пожаре</w:t>
      </w:r>
      <w:r w:rsidRPr="00AD2938">
        <w:rPr>
          <w:lang w:bidi="en-US"/>
        </w:rPr>
        <w:t xml:space="preserve"> – действия по эвакуации людей, которые не могут самостоятельно покинуть зону, где имеется возможность воздействия на них опасных факторов пожара или предполагается подача опасных для здоровья огнетушащих веществ.</w:t>
      </w:r>
    </w:p>
    <w:p w14:paraId="5608B0C7" w14:textId="77777777" w:rsidR="00BA0837" w:rsidRDefault="00BA0837" w:rsidP="00BA0837">
      <w:pPr>
        <w:pStyle w:val="af9"/>
        <w:spacing w:before="0" w:after="0"/>
        <w:ind w:firstLine="0"/>
        <w:rPr>
          <w:rFonts w:eastAsia="Times New Roman"/>
          <w:szCs w:val="24"/>
          <w:lang w:bidi="en-US"/>
        </w:rPr>
      </w:pPr>
      <w:r w:rsidRPr="00AD2938">
        <w:rPr>
          <w:rFonts w:eastAsia="Times New Roman"/>
          <w:b/>
          <w:szCs w:val="24"/>
          <w:lang w:bidi="en-US"/>
        </w:rPr>
        <w:t>Эвакуация людей при пожаре</w:t>
      </w:r>
      <w:r w:rsidRPr="00AD2938">
        <w:rPr>
          <w:rFonts w:eastAsia="Times New Roman"/>
          <w:szCs w:val="24"/>
          <w:lang w:bidi="en-US"/>
        </w:rPr>
        <w:t xml:space="preserve"> – вынужденный процесс движения людей из зоны, где имеется возможность воздействия на них опасных факторов пожара.</w:t>
      </w:r>
    </w:p>
    <w:p w14:paraId="2672952A" w14:textId="1B8CD3F9" w:rsidR="00BA0837" w:rsidRDefault="00BA0837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04ACAAC9" w14:textId="39A99C58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3ADFB97B" w14:textId="0BC3E9DB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75EF24A3" w14:textId="21DEB45F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77BA66F1" w14:textId="40ADB24B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629DB133" w14:textId="17AA4AD0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7B04BB91" w14:textId="095A8662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70E20F5A" w14:textId="14E4C1E1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26EE8704" w14:textId="5F5F8614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6EA7A141" w14:textId="7E194D4E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2BB79BE7" w14:textId="24087A31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74448150" w14:textId="4C40D7B7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6EA06669" w14:textId="76C3F3A1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024F4941" w14:textId="7D188EED" w:rsidR="0008549B" w:rsidRDefault="0008549B" w:rsidP="00BA0837">
      <w:pPr>
        <w:pStyle w:val="af9"/>
        <w:ind w:firstLine="0"/>
        <w:rPr>
          <w:rFonts w:eastAsia="Times New Roman"/>
          <w:szCs w:val="24"/>
          <w:lang w:bidi="en-US"/>
        </w:rPr>
      </w:pPr>
    </w:p>
    <w:p w14:paraId="14D1420E" w14:textId="77777777" w:rsidR="00BA0837" w:rsidRPr="0008549B" w:rsidRDefault="00BA0837" w:rsidP="00BA0837">
      <w:pPr>
        <w:pStyle w:val="12"/>
        <w:rPr>
          <w:b w:val="0"/>
        </w:rPr>
      </w:pPr>
      <w:bookmarkStart w:id="41" w:name="_Toc60060459"/>
      <w:r w:rsidRPr="0008549B">
        <w:rPr>
          <w:b w:val="0"/>
        </w:rPr>
        <w:t>Перечень литературы</w:t>
      </w:r>
      <w:bookmarkEnd w:id="41"/>
    </w:p>
    <w:p w14:paraId="3ADFC5BD" w14:textId="77777777" w:rsidR="00BA0837" w:rsidRDefault="00BA0837" w:rsidP="003E28AA">
      <w:pPr>
        <w:pStyle w:val="af9"/>
        <w:numPr>
          <w:ilvl w:val="0"/>
          <w:numId w:val="19"/>
        </w:numPr>
        <w:spacing w:before="0" w:after="0"/>
      </w:pPr>
      <w:r>
        <w:t>«Правила пожарной безопасности для энергетических предприятий». РД 153-34.0-03.301-00 (ВППБ 01-02-95*) 3 издание с изменениями и дополнениями, Москва «Издательство НЦ ЭНАС» 2004.</w:t>
      </w:r>
    </w:p>
    <w:p w14:paraId="35B1B568" w14:textId="77777777" w:rsidR="00BA0837" w:rsidRDefault="00BA0837" w:rsidP="003E28AA">
      <w:pPr>
        <w:pStyle w:val="af9"/>
        <w:numPr>
          <w:ilvl w:val="0"/>
          <w:numId w:val="19"/>
        </w:numPr>
        <w:spacing w:before="0" w:after="0"/>
      </w:pPr>
      <w:r>
        <w:t>«Инструкция о мерах пожарной безопасности при проведении огневых работ на энергетических предприятиях». Утверждено Приказом Минэнерго России от 30.06.2003 №263.</w:t>
      </w:r>
    </w:p>
    <w:p w14:paraId="7D893723" w14:textId="77777777" w:rsidR="00BA0837" w:rsidRDefault="00BA0837" w:rsidP="003E28AA">
      <w:pPr>
        <w:pStyle w:val="af9"/>
        <w:numPr>
          <w:ilvl w:val="0"/>
          <w:numId w:val="19"/>
        </w:numPr>
        <w:spacing w:before="0" w:after="0"/>
      </w:pPr>
      <w:r>
        <w:t>«Правила технической эксплуатации электрических станций и сетей Российской Федерации». Утверждено Минэнерго России №229 от 19.06.03. Зарегистрировано Минюстом России №4799 от 20.06.03.</w:t>
      </w:r>
    </w:p>
    <w:p w14:paraId="0B001948" w14:textId="2828E8EA" w:rsidR="00BA0837" w:rsidRDefault="00BA0837" w:rsidP="003E28AA">
      <w:pPr>
        <w:pStyle w:val="af9"/>
        <w:numPr>
          <w:ilvl w:val="0"/>
          <w:numId w:val="19"/>
        </w:numPr>
        <w:spacing w:before="0" w:after="0"/>
      </w:pPr>
      <w:r>
        <w:lastRenderedPageBreak/>
        <w:t xml:space="preserve">«Методические рекомендации по составлению планов и карточек тушения пожаров» Приложение 1 к указанию ГУ МЧС РФ по Иркутской области апрель 2006, утверждено Заместителем Министра Российской Федерации по делам гражданской обороны, чрезвычайным ситуациям и ликвидации последствий стихийных бедствий генералом-полковником внутренней службы Е.А. Серебренниковым 19 июля 2005 года. </w:t>
      </w:r>
    </w:p>
    <w:p w14:paraId="1DD68838" w14:textId="41C5D8AA" w:rsidR="00BA0837" w:rsidRPr="00557EF6" w:rsidRDefault="005C7EA9" w:rsidP="00557EF6">
      <w:pPr>
        <w:pStyle w:val="af9"/>
        <w:numPr>
          <w:ilvl w:val="0"/>
          <w:numId w:val="19"/>
        </w:numPr>
        <w:spacing w:before="0" w:after="0"/>
        <w:rPr>
          <w:color w:val="FF0000"/>
        </w:rPr>
      </w:pPr>
      <w:r>
        <w:rPr>
          <w:color w:val="FF0000"/>
        </w:rPr>
        <w:t>Правила</w:t>
      </w:r>
      <w:r w:rsidR="00557EF6" w:rsidRPr="00557EF6">
        <w:rPr>
          <w:color w:val="FF0000"/>
        </w:rPr>
        <w:t xml:space="preserve"> противопожарного режима в Российской Федерации, утвержденных Постановлением Правительства РФ от 16 сентября </w:t>
      </w:r>
      <w:r w:rsidR="00557EF6">
        <w:rPr>
          <w:color w:val="FF0000"/>
        </w:rPr>
        <w:t>2020 г. № 1479, которые вступаю</w:t>
      </w:r>
      <w:r w:rsidR="00557EF6" w:rsidRPr="00557EF6">
        <w:rPr>
          <w:color w:val="FF0000"/>
        </w:rPr>
        <w:t>т в силу с 1 января 2021 г.</w:t>
      </w:r>
    </w:p>
    <w:p w14:paraId="4A349480" w14:textId="7C859A28" w:rsidR="00BA0837" w:rsidRDefault="00797EF9" w:rsidP="003E28AA">
      <w:pPr>
        <w:pStyle w:val="af9"/>
        <w:numPr>
          <w:ilvl w:val="0"/>
          <w:numId w:val="19"/>
        </w:numPr>
        <w:spacing w:before="0" w:after="0"/>
      </w:pPr>
      <w:r>
        <w:t>СТП</w:t>
      </w:r>
      <w:r w:rsidR="00BA0837">
        <w:t xml:space="preserve"> «Управление системой пожарной безопасности. Общие положения».</w:t>
      </w:r>
    </w:p>
    <w:p w14:paraId="0D6C42AB" w14:textId="1698E023" w:rsidR="00BA0837" w:rsidRPr="006B7471" w:rsidRDefault="00BA0837" w:rsidP="00557EF6">
      <w:pPr>
        <w:pStyle w:val="af9"/>
        <w:numPr>
          <w:ilvl w:val="0"/>
          <w:numId w:val="19"/>
        </w:numPr>
        <w:spacing w:before="0" w:after="0"/>
      </w:pPr>
      <w:r>
        <w:t>Постановления Правительства Российской Федерации от 30 декабря 2011 года №1223 «О лицензировании деятельности по монтажу, техническому обслуживанию и ремонту средств обеспечения пожарной безопасности зданий и сооружений».</w:t>
      </w:r>
    </w:p>
    <w:p w14:paraId="52083E7D" w14:textId="77777777" w:rsidR="00A9598E" w:rsidRDefault="00A9598E" w:rsidP="00BA0837">
      <w:pPr>
        <w:pStyle w:val="af9"/>
        <w:rPr>
          <w:bCs/>
        </w:rPr>
      </w:pPr>
    </w:p>
    <w:p w14:paraId="62CE1984" w14:textId="77777777" w:rsidR="00A9598E" w:rsidRDefault="00A9598E" w:rsidP="00BA0837">
      <w:pPr>
        <w:pStyle w:val="af9"/>
        <w:rPr>
          <w:bCs/>
        </w:rPr>
      </w:pPr>
    </w:p>
    <w:p w14:paraId="07FE9CBB" w14:textId="77777777" w:rsidR="00A9598E" w:rsidRDefault="00A9598E" w:rsidP="00BA0837">
      <w:pPr>
        <w:pStyle w:val="af9"/>
        <w:rPr>
          <w:bCs/>
        </w:rPr>
      </w:pPr>
    </w:p>
    <w:p w14:paraId="503F0808" w14:textId="77777777" w:rsidR="00A9598E" w:rsidRDefault="00A9598E" w:rsidP="00BA0837">
      <w:pPr>
        <w:pStyle w:val="af9"/>
        <w:rPr>
          <w:bCs/>
        </w:rPr>
      </w:pPr>
    </w:p>
    <w:p w14:paraId="293CC526" w14:textId="7C6D6679" w:rsidR="005E565D" w:rsidRDefault="005E565D" w:rsidP="00BA0837">
      <w:pPr>
        <w:pStyle w:val="af9"/>
        <w:ind w:firstLine="0"/>
      </w:pPr>
    </w:p>
    <w:p w14:paraId="0C0132EF" w14:textId="52F86756" w:rsidR="00214B3D" w:rsidRDefault="00214B3D" w:rsidP="00BA0837">
      <w:pPr>
        <w:pStyle w:val="af9"/>
        <w:ind w:firstLine="0"/>
      </w:pPr>
    </w:p>
    <w:p w14:paraId="1EA1228A" w14:textId="5C5E4841" w:rsidR="00214B3D" w:rsidRDefault="00214B3D" w:rsidP="00BA0837">
      <w:pPr>
        <w:pStyle w:val="af9"/>
        <w:ind w:firstLine="0"/>
      </w:pPr>
    </w:p>
    <w:p w14:paraId="2806CCF1" w14:textId="3F0AC73D" w:rsidR="00214B3D" w:rsidRDefault="00214B3D" w:rsidP="00BA0837">
      <w:pPr>
        <w:pStyle w:val="af9"/>
        <w:ind w:firstLine="0"/>
      </w:pPr>
    </w:p>
    <w:p w14:paraId="1B8A494D" w14:textId="3E5E72DD" w:rsidR="00214B3D" w:rsidRDefault="00214B3D" w:rsidP="00BA0837">
      <w:pPr>
        <w:pStyle w:val="af9"/>
        <w:ind w:firstLine="0"/>
      </w:pPr>
    </w:p>
    <w:p w14:paraId="48695709" w14:textId="77777777" w:rsidR="00214B3D" w:rsidRDefault="00214B3D" w:rsidP="00BA0837">
      <w:pPr>
        <w:pStyle w:val="af9"/>
        <w:ind w:firstLine="0"/>
      </w:pPr>
    </w:p>
    <w:p w14:paraId="541625D5" w14:textId="77777777" w:rsidR="005E565D" w:rsidRDefault="005E565D" w:rsidP="00BA0837">
      <w:pPr>
        <w:pStyle w:val="af9"/>
        <w:ind w:firstLine="0"/>
      </w:pPr>
    </w:p>
    <w:p w14:paraId="059C927B" w14:textId="77777777" w:rsidR="005E565D" w:rsidRDefault="005E565D" w:rsidP="00BA0837">
      <w:pPr>
        <w:pStyle w:val="af9"/>
        <w:ind w:firstLine="0"/>
      </w:pPr>
    </w:p>
    <w:p w14:paraId="3B921983" w14:textId="77777777" w:rsidR="005E565D" w:rsidRDefault="005E565D" w:rsidP="00BA0837">
      <w:pPr>
        <w:pStyle w:val="af9"/>
        <w:ind w:firstLine="0"/>
      </w:pPr>
    </w:p>
    <w:p w14:paraId="2A9FC5CC" w14:textId="6C6BC850" w:rsidR="005E565D" w:rsidRDefault="005E565D" w:rsidP="00BA0837">
      <w:pPr>
        <w:pStyle w:val="af9"/>
        <w:ind w:firstLine="0"/>
      </w:pPr>
    </w:p>
    <w:p w14:paraId="7DF0A5F0" w14:textId="3BD0D5AF" w:rsidR="00CC07C9" w:rsidRDefault="00CC07C9" w:rsidP="00BA0837">
      <w:pPr>
        <w:pStyle w:val="af9"/>
        <w:ind w:firstLine="0"/>
      </w:pPr>
    </w:p>
    <w:p w14:paraId="55A2813A" w14:textId="6682D9FB" w:rsidR="00CC07C9" w:rsidRDefault="00CC07C9" w:rsidP="00BA0837">
      <w:pPr>
        <w:pStyle w:val="af9"/>
        <w:ind w:firstLine="0"/>
      </w:pPr>
    </w:p>
    <w:p w14:paraId="44F1674C" w14:textId="742187AC" w:rsidR="00CC07C9" w:rsidRDefault="00CC07C9" w:rsidP="00BA0837">
      <w:pPr>
        <w:pStyle w:val="af9"/>
        <w:ind w:firstLine="0"/>
      </w:pPr>
    </w:p>
    <w:p w14:paraId="455EC7CC" w14:textId="41F148A1" w:rsidR="00CC07C9" w:rsidRDefault="00CC07C9" w:rsidP="00BA0837">
      <w:pPr>
        <w:pStyle w:val="af9"/>
        <w:ind w:firstLine="0"/>
      </w:pPr>
    </w:p>
    <w:p w14:paraId="44BC9F28" w14:textId="4FA31B2E" w:rsidR="005E565D" w:rsidRDefault="005E565D" w:rsidP="00BA0837">
      <w:pPr>
        <w:pStyle w:val="af9"/>
        <w:ind w:firstLine="0"/>
      </w:pPr>
    </w:p>
    <w:p w14:paraId="4D3659E0" w14:textId="314BD1CE" w:rsidR="00BA0837" w:rsidRPr="004821E9" w:rsidRDefault="00BA0837" w:rsidP="00BA0837">
      <w:pPr>
        <w:pStyle w:val="af9"/>
        <w:ind w:firstLine="0"/>
        <w:rPr>
          <w:vertAlign w:val="superscript"/>
        </w:rPr>
      </w:pPr>
      <w:r w:rsidRPr="004821E9">
        <w:t>С инструкцией ознакомлен, получил на руки и принял её к исполнению:</w:t>
      </w:r>
      <w:r w:rsidRPr="004821E9">
        <w:rPr>
          <w:vertAlign w:val="superscript"/>
        </w:rPr>
        <w:t xml:space="preserve">                                                                            </w:t>
      </w:r>
    </w:p>
    <w:p w14:paraId="3922BD38" w14:textId="77777777" w:rsidR="00BA0837" w:rsidRPr="004821E9" w:rsidRDefault="00BA0837" w:rsidP="00BA0837">
      <w:r>
        <w:tab/>
      </w:r>
      <w:r>
        <w:tab/>
      </w:r>
      <w:r w:rsidRPr="004821E9">
        <w:tab/>
        <w:t xml:space="preserve">            __________________</w:t>
      </w:r>
    </w:p>
    <w:p w14:paraId="04C1D4D4" w14:textId="77777777" w:rsidR="00BA0837" w:rsidRPr="004821E9" w:rsidRDefault="00BA0837" w:rsidP="00BA0837">
      <w:pPr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(инициалы и фамилия)</w:t>
      </w:r>
    </w:p>
    <w:p w14:paraId="1B0E876F" w14:textId="77777777" w:rsidR="00BA0837" w:rsidRPr="004821E9" w:rsidRDefault="00BA0837" w:rsidP="00BA0837">
      <w:pPr>
        <w:rPr>
          <w:vertAlign w:val="superscript"/>
        </w:rPr>
      </w:pPr>
    </w:p>
    <w:p w14:paraId="176E6C91" w14:textId="77777777" w:rsidR="00BA0837" w:rsidRPr="004821E9" w:rsidRDefault="00BA0837" w:rsidP="00BA0837">
      <w:pPr>
        <w:jc w:val="center"/>
      </w:pPr>
      <w:r w:rsidRPr="004821E9">
        <w:t xml:space="preserve">“.…………..”.......……………....…...…. 20 </w:t>
      </w:r>
    </w:p>
    <w:p w14:paraId="0247B5D8" w14:textId="77777777" w:rsidR="00BA0837" w:rsidRPr="004821E9" w:rsidRDefault="00BA0837" w:rsidP="00BA0837">
      <w:pPr>
        <w:jc w:val="center"/>
      </w:pPr>
    </w:p>
    <w:p w14:paraId="1417D7AB" w14:textId="77777777" w:rsidR="00BA0837" w:rsidRPr="004821E9" w:rsidRDefault="00BA0837" w:rsidP="00BA0837">
      <w:pPr>
        <w:jc w:val="center"/>
      </w:pPr>
    </w:p>
    <w:p w14:paraId="71B97770" w14:textId="77777777" w:rsidR="00BA0837" w:rsidRPr="004821E9" w:rsidRDefault="00BA0837" w:rsidP="00BA0837">
      <w:r w:rsidRPr="004821E9">
        <w:tab/>
      </w:r>
      <w:r w:rsidRPr="004821E9">
        <w:tab/>
      </w:r>
      <w:r w:rsidRPr="004821E9">
        <w:tab/>
        <w:t xml:space="preserve">          </w:t>
      </w:r>
      <w:r w:rsidRPr="004821E9">
        <w:tab/>
        <w:t>_______________</w:t>
      </w:r>
      <w:r w:rsidRPr="004821E9">
        <w:tab/>
        <w:t xml:space="preserve">            __________________</w:t>
      </w:r>
    </w:p>
    <w:p w14:paraId="7327FCFE" w14:textId="77777777" w:rsidR="00BA0837" w:rsidRPr="004821E9" w:rsidRDefault="00BA0837" w:rsidP="00BA0837">
      <w:pPr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(инициалы и фамилия)</w:t>
      </w:r>
    </w:p>
    <w:p w14:paraId="60219F79" w14:textId="77777777" w:rsidR="00BA0837" w:rsidRPr="004821E9" w:rsidRDefault="00BA0837" w:rsidP="00BA0837">
      <w:pPr>
        <w:rPr>
          <w:vertAlign w:val="superscript"/>
        </w:rPr>
      </w:pPr>
    </w:p>
    <w:p w14:paraId="04EFC0E6" w14:textId="77777777" w:rsidR="00BA0837" w:rsidRPr="004821E9" w:rsidRDefault="00BA0837" w:rsidP="00BA0837">
      <w:pPr>
        <w:jc w:val="center"/>
      </w:pPr>
      <w:r w:rsidRPr="004821E9">
        <w:t xml:space="preserve">“.…………..”.......……………....…...…. 20 </w:t>
      </w:r>
    </w:p>
    <w:p w14:paraId="7CC7E628" w14:textId="77777777" w:rsidR="00BA0837" w:rsidRPr="004821E9" w:rsidRDefault="00BA0837" w:rsidP="00BA0837">
      <w:pPr>
        <w:jc w:val="center"/>
      </w:pPr>
    </w:p>
    <w:p w14:paraId="1BD58BFD" w14:textId="77777777" w:rsidR="00BA0837" w:rsidRPr="004821E9" w:rsidRDefault="00BA0837" w:rsidP="00BA0837">
      <w:pPr>
        <w:ind w:left="2124" w:firstLine="708"/>
      </w:pPr>
      <w:r w:rsidRPr="004821E9">
        <w:t>_______________</w:t>
      </w:r>
      <w:r w:rsidRPr="004821E9">
        <w:tab/>
        <w:t xml:space="preserve">            __________________</w:t>
      </w:r>
    </w:p>
    <w:p w14:paraId="6A681B56" w14:textId="77777777" w:rsidR="00BA0837" w:rsidRPr="004821E9" w:rsidRDefault="00BA0837" w:rsidP="00BA0837">
      <w:pPr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(инициалы и фамилия)</w:t>
      </w:r>
    </w:p>
    <w:p w14:paraId="36ED9573" w14:textId="77777777" w:rsidR="00BA0837" w:rsidRPr="004821E9" w:rsidRDefault="00BA0837" w:rsidP="00BA0837">
      <w:pPr>
        <w:rPr>
          <w:vertAlign w:val="superscript"/>
        </w:rPr>
      </w:pPr>
    </w:p>
    <w:p w14:paraId="538B2322" w14:textId="77777777" w:rsidR="00BA0837" w:rsidRPr="004821E9" w:rsidRDefault="00BA0837" w:rsidP="00BA0837">
      <w:pPr>
        <w:jc w:val="center"/>
      </w:pPr>
      <w:r w:rsidRPr="004821E9">
        <w:t xml:space="preserve">“.…………..”.......……………....…...…. 20 </w:t>
      </w:r>
    </w:p>
    <w:p w14:paraId="1BCFBEB3" w14:textId="77777777" w:rsidR="00BA0837" w:rsidRPr="004821E9" w:rsidRDefault="00BA0837" w:rsidP="00BA0837">
      <w:pPr>
        <w:ind w:left="2124" w:firstLine="708"/>
      </w:pPr>
    </w:p>
    <w:p w14:paraId="0BD3895C" w14:textId="77777777" w:rsidR="00BA0837" w:rsidRPr="004821E9" w:rsidRDefault="00BA0837" w:rsidP="00BA0837">
      <w:pPr>
        <w:ind w:left="2124" w:firstLine="708"/>
      </w:pPr>
    </w:p>
    <w:p w14:paraId="4D4947F7" w14:textId="77777777" w:rsidR="00BA0837" w:rsidRPr="004821E9" w:rsidRDefault="00BA0837" w:rsidP="00BA0837">
      <w:pPr>
        <w:ind w:left="2124" w:firstLine="708"/>
      </w:pPr>
      <w:r w:rsidRPr="004821E9">
        <w:t>_______________</w:t>
      </w:r>
      <w:r w:rsidRPr="004821E9">
        <w:tab/>
        <w:t xml:space="preserve">            __________________</w:t>
      </w:r>
    </w:p>
    <w:p w14:paraId="0F5ABBC1" w14:textId="77777777" w:rsidR="00BA0837" w:rsidRPr="004821E9" w:rsidRDefault="00BA0837" w:rsidP="00BA0837">
      <w:pPr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(инициалы и фамилия)</w:t>
      </w:r>
    </w:p>
    <w:p w14:paraId="26E1999B" w14:textId="77777777" w:rsidR="00BA0837" w:rsidRPr="004821E9" w:rsidRDefault="00BA0837" w:rsidP="00BA0837">
      <w:pPr>
        <w:rPr>
          <w:vertAlign w:val="superscript"/>
        </w:rPr>
      </w:pPr>
    </w:p>
    <w:p w14:paraId="37CE9584" w14:textId="77777777" w:rsidR="00BA0837" w:rsidRPr="004821E9" w:rsidRDefault="00BA0837" w:rsidP="00BA0837">
      <w:pPr>
        <w:jc w:val="center"/>
      </w:pPr>
      <w:r w:rsidRPr="004821E9">
        <w:t xml:space="preserve">“.…………..”.......……………....…...…. 20 </w:t>
      </w:r>
    </w:p>
    <w:p w14:paraId="0B4ACA5D" w14:textId="77777777" w:rsidR="00BA0837" w:rsidRPr="004821E9" w:rsidRDefault="00BA0837" w:rsidP="00BA0837">
      <w:pPr>
        <w:ind w:left="2124" w:firstLine="708"/>
      </w:pPr>
    </w:p>
    <w:p w14:paraId="4F420A5B" w14:textId="77777777" w:rsidR="00BA0837" w:rsidRPr="004821E9" w:rsidRDefault="00BA0837" w:rsidP="00BA0837">
      <w:pPr>
        <w:ind w:left="2124" w:firstLine="708"/>
      </w:pPr>
    </w:p>
    <w:p w14:paraId="33942438" w14:textId="77777777" w:rsidR="00BA0837" w:rsidRPr="004821E9" w:rsidRDefault="00BA0837" w:rsidP="00BA0837">
      <w:pPr>
        <w:ind w:left="2124" w:firstLine="708"/>
      </w:pPr>
      <w:r w:rsidRPr="004821E9">
        <w:t>_______________</w:t>
      </w:r>
      <w:r w:rsidRPr="004821E9">
        <w:tab/>
        <w:t xml:space="preserve">            __________________</w:t>
      </w:r>
    </w:p>
    <w:p w14:paraId="553E460B" w14:textId="77777777" w:rsidR="00BA0837" w:rsidRPr="004821E9" w:rsidRDefault="00BA0837" w:rsidP="00BA0837">
      <w:pPr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(инициалы и фамилия)</w:t>
      </w:r>
    </w:p>
    <w:p w14:paraId="5111FBB2" w14:textId="77777777" w:rsidR="00BA0837" w:rsidRPr="004821E9" w:rsidRDefault="00BA0837" w:rsidP="00BA0837">
      <w:pPr>
        <w:rPr>
          <w:vertAlign w:val="superscript"/>
        </w:rPr>
      </w:pPr>
    </w:p>
    <w:p w14:paraId="39F1C47D" w14:textId="77777777" w:rsidR="00BA0837" w:rsidRPr="004821E9" w:rsidRDefault="00BA0837" w:rsidP="00BA0837">
      <w:pPr>
        <w:jc w:val="center"/>
      </w:pPr>
      <w:r w:rsidRPr="004821E9">
        <w:t xml:space="preserve">“.…………..”.......……………....…...…. 20 </w:t>
      </w:r>
    </w:p>
    <w:p w14:paraId="0B0BCDAC" w14:textId="77777777" w:rsidR="00BA0837" w:rsidRPr="004821E9" w:rsidRDefault="00BA0837" w:rsidP="00BA0837">
      <w:pPr>
        <w:ind w:left="2124" w:firstLine="708"/>
      </w:pPr>
    </w:p>
    <w:p w14:paraId="5EDE064A" w14:textId="77777777" w:rsidR="00BA0837" w:rsidRPr="004821E9" w:rsidRDefault="00BA0837" w:rsidP="00BA0837">
      <w:pPr>
        <w:ind w:left="2124" w:firstLine="708"/>
      </w:pPr>
    </w:p>
    <w:p w14:paraId="06A437AD" w14:textId="77777777" w:rsidR="00BA0837" w:rsidRPr="004821E9" w:rsidRDefault="00BA0837" w:rsidP="00BA0837">
      <w:pPr>
        <w:ind w:left="2124" w:firstLine="708"/>
      </w:pPr>
      <w:r w:rsidRPr="004821E9">
        <w:t>_______________</w:t>
      </w:r>
      <w:r w:rsidRPr="004821E9">
        <w:tab/>
        <w:t xml:space="preserve">            __________________</w:t>
      </w:r>
    </w:p>
    <w:p w14:paraId="64F8A5D0" w14:textId="77777777" w:rsidR="00BA0837" w:rsidRPr="004821E9" w:rsidRDefault="00BA0837" w:rsidP="00BA0837">
      <w:pPr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(инициалы и фамилия)</w:t>
      </w:r>
    </w:p>
    <w:p w14:paraId="31FDFEB8" w14:textId="77777777" w:rsidR="00BA0837" w:rsidRPr="004821E9" w:rsidRDefault="00BA0837" w:rsidP="00BA0837">
      <w:pPr>
        <w:rPr>
          <w:vertAlign w:val="superscript"/>
        </w:rPr>
      </w:pPr>
    </w:p>
    <w:p w14:paraId="7821B0BB" w14:textId="77777777" w:rsidR="00BA0837" w:rsidRPr="004821E9" w:rsidRDefault="00BA0837" w:rsidP="00BA0837">
      <w:pPr>
        <w:jc w:val="center"/>
      </w:pPr>
      <w:r w:rsidRPr="004821E9">
        <w:t xml:space="preserve">“.…………..”.......……………....…...…. 20 </w:t>
      </w:r>
    </w:p>
    <w:p w14:paraId="3F85F89C" w14:textId="77777777" w:rsidR="00BA0837" w:rsidRPr="004821E9" w:rsidRDefault="00BA0837" w:rsidP="00BA0837">
      <w:pPr>
        <w:pStyle w:val="af9"/>
        <w:rPr>
          <w:b/>
          <w:bCs/>
        </w:rPr>
      </w:pPr>
    </w:p>
    <w:p w14:paraId="119F4A1F" w14:textId="77777777" w:rsidR="00BA0837" w:rsidRPr="004821E9" w:rsidRDefault="00BA0837" w:rsidP="00BA0837">
      <w:pPr>
        <w:pStyle w:val="af9"/>
        <w:rPr>
          <w:b/>
          <w:bCs/>
        </w:rPr>
      </w:pPr>
    </w:p>
    <w:p w14:paraId="4E9F8AE1" w14:textId="300D510F" w:rsidR="00BA0837" w:rsidRDefault="00BA0837" w:rsidP="00CB79D0">
      <w:pPr>
        <w:pStyle w:val="af9"/>
        <w:ind w:firstLine="0"/>
        <w:rPr>
          <w:b/>
          <w:bCs/>
        </w:rPr>
      </w:pPr>
    </w:p>
    <w:p w14:paraId="09EB88FD" w14:textId="574622AC" w:rsidR="00A9598E" w:rsidRDefault="00A9598E" w:rsidP="00CB79D0">
      <w:pPr>
        <w:pStyle w:val="af9"/>
        <w:ind w:firstLine="0"/>
        <w:rPr>
          <w:b/>
          <w:bCs/>
        </w:rPr>
      </w:pPr>
    </w:p>
    <w:p w14:paraId="38AD15BF" w14:textId="16F24F9B" w:rsidR="00A9598E" w:rsidRDefault="00A9598E" w:rsidP="00CB79D0">
      <w:pPr>
        <w:pStyle w:val="af9"/>
        <w:ind w:firstLine="0"/>
        <w:rPr>
          <w:b/>
          <w:bCs/>
        </w:rPr>
      </w:pPr>
    </w:p>
    <w:p w14:paraId="68E4B9E2" w14:textId="26A250DA" w:rsidR="00A9598E" w:rsidRDefault="00A9598E" w:rsidP="00CB79D0">
      <w:pPr>
        <w:pStyle w:val="af9"/>
        <w:ind w:firstLine="0"/>
        <w:rPr>
          <w:b/>
          <w:bCs/>
        </w:rPr>
      </w:pPr>
    </w:p>
    <w:p w14:paraId="3C0477D0" w14:textId="676DD339" w:rsidR="00A9598E" w:rsidRDefault="00A9598E" w:rsidP="00CB79D0">
      <w:pPr>
        <w:pStyle w:val="af9"/>
        <w:ind w:firstLine="0"/>
        <w:rPr>
          <w:b/>
          <w:bCs/>
        </w:rPr>
      </w:pPr>
    </w:p>
    <w:p w14:paraId="7B4D2EE9" w14:textId="398C57F2" w:rsidR="00A9598E" w:rsidRDefault="00A9598E" w:rsidP="00CB79D0">
      <w:pPr>
        <w:pStyle w:val="af9"/>
        <w:ind w:firstLine="0"/>
        <w:rPr>
          <w:b/>
          <w:bCs/>
        </w:rPr>
      </w:pPr>
    </w:p>
    <w:p w14:paraId="5816AF76" w14:textId="55120C02" w:rsidR="00A9598E" w:rsidRDefault="00A9598E" w:rsidP="00CB79D0">
      <w:pPr>
        <w:pStyle w:val="af9"/>
        <w:ind w:firstLine="0"/>
        <w:rPr>
          <w:b/>
          <w:bCs/>
        </w:rPr>
      </w:pPr>
    </w:p>
    <w:p w14:paraId="30638F01" w14:textId="77777777" w:rsidR="00A9598E" w:rsidRPr="004821E9" w:rsidRDefault="00A9598E" w:rsidP="00CB79D0">
      <w:pPr>
        <w:pStyle w:val="af9"/>
        <w:ind w:firstLine="0"/>
        <w:rPr>
          <w:b/>
          <w:bCs/>
        </w:rPr>
      </w:pPr>
    </w:p>
    <w:p w14:paraId="599FB5C0" w14:textId="77777777" w:rsidR="00BA0837" w:rsidRPr="00396A85" w:rsidRDefault="00BA0837" w:rsidP="00BA0837">
      <w:pPr>
        <w:pStyle w:val="af9"/>
        <w:rPr>
          <w:bCs/>
          <w:lang w:val="en-US"/>
        </w:rPr>
      </w:pPr>
      <w:r w:rsidRPr="00396A85">
        <w:rPr>
          <w:bCs/>
        </w:rPr>
        <w:t>ЛИСТ РЕГИСТРАЦИИ ИЗМЕНЕНИЙ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1140"/>
        <w:gridCol w:w="1148"/>
        <w:gridCol w:w="992"/>
        <w:gridCol w:w="1352"/>
        <w:gridCol w:w="1026"/>
        <w:gridCol w:w="1379"/>
        <w:gridCol w:w="1230"/>
        <w:gridCol w:w="903"/>
      </w:tblGrid>
      <w:tr w:rsidR="00BA0837" w:rsidRPr="004821E9" w14:paraId="7E877B97" w14:textId="77777777" w:rsidTr="00124315">
        <w:trPr>
          <w:cantSplit/>
          <w:trHeight w:val="373"/>
          <w:jc w:val="center"/>
        </w:trPr>
        <w:tc>
          <w:tcPr>
            <w:tcW w:w="238" w:type="pct"/>
            <w:vMerge w:val="restart"/>
            <w:textDirection w:val="btLr"/>
          </w:tcPr>
          <w:p w14:paraId="5F0C62AF" w14:textId="77777777" w:rsidR="00BA0837" w:rsidRPr="004821E9" w:rsidRDefault="00BA0837" w:rsidP="00124315">
            <w:pPr>
              <w:pStyle w:val="af9"/>
              <w:jc w:val="center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№ п.п.</w:t>
            </w:r>
          </w:p>
        </w:tc>
        <w:tc>
          <w:tcPr>
            <w:tcW w:w="592" w:type="pct"/>
            <w:vMerge w:val="restart"/>
            <w:vAlign w:val="center"/>
          </w:tcPr>
          <w:p w14:paraId="7932CEE7" w14:textId="77777777" w:rsidR="00BA0837" w:rsidRPr="004821E9" w:rsidRDefault="00BA0837" w:rsidP="00124315">
            <w:pPr>
              <w:pStyle w:val="af9"/>
              <w:ind w:firstLine="0"/>
              <w:rPr>
                <w:sz w:val="20"/>
                <w:szCs w:val="20"/>
                <w:lang w:val="en-US"/>
              </w:rPr>
            </w:pPr>
            <w:r w:rsidRPr="004821E9">
              <w:rPr>
                <w:sz w:val="20"/>
                <w:szCs w:val="20"/>
              </w:rPr>
              <w:t xml:space="preserve">Дата </w:t>
            </w:r>
          </w:p>
          <w:p w14:paraId="2D38735F" w14:textId="77777777" w:rsidR="00BA0837" w:rsidRPr="004821E9" w:rsidRDefault="00BA0837" w:rsidP="00124315">
            <w:pPr>
              <w:pStyle w:val="af9"/>
              <w:ind w:firstLine="0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внесения изменения</w:t>
            </w:r>
          </w:p>
        </w:tc>
        <w:tc>
          <w:tcPr>
            <w:tcW w:w="2346" w:type="pct"/>
            <w:gridSpan w:val="4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69AEDC4D" w14:textId="77777777" w:rsidR="00BA0837" w:rsidRPr="004821E9" w:rsidRDefault="00BA0837" w:rsidP="00124315">
            <w:pPr>
              <w:pStyle w:val="af9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Вносит</w:t>
            </w:r>
          </w:p>
        </w:tc>
        <w:tc>
          <w:tcPr>
            <w:tcW w:w="1355" w:type="pct"/>
            <w:gridSpan w:val="2"/>
            <w:tcBorders>
              <w:left w:val="double" w:sz="4" w:space="0" w:color="auto"/>
            </w:tcBorders>
            <w:shd w:val="clear" w:color="auto" w:fill="F2F2F2"/>
            <w:vAlign w:val="center"/>
          </w:tcPr>
          <w:p w14:paraId="7446592D" w14:textId="77777777" w:rsidR="00BA0837" w:rsidRPr="004821E9" w:rsidRDefault="00BA0837" w:rsidP="00124315">
            <w:pPr>
              <w:pStyle w:val="af9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Визирует</w:t>
            </w:r>
          </w:p>
        </w:tc>
        <w:tc>
          <w:tcPr>
            <w:tcW w:w="469" w:type="pct"/>
            <w:vAlign w:val="center"/>
          </w:tcPr>
          <w:p w14:paraId="49D80011" w14:textId="77777777" w:rsidR="00BA0837" w:rsidRPr="004821E9" w:rsidRDefault="00BA0837" w:rsidP="00124315">
            <w:pPr>
              <w:pStyle w:val="af9"/>
              <w:ind w:firstLine="0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Примечания</w:t>
            </w:r>
          </w:p>
        </w:tc>
      </w:tr>
      <w:tr w:rsidR="00BA0837" w:rsidRPr="004821E9" w14:paraId="00DFDBD9" w14:textId="77777777" w:rsidTr="00124315">
        <w:trPr>
          <w:cantSplit/>
          <w:trHeight w:val="399"/>
          <w:jc w:val="center"/>
        </w:trPr>
        <w:tc>
          <w:tcPr>
            <w:tcW w:w="238" w:type="pct"/>
            <w:vMerge/>
            <w:vAlign w:val="center"/>
          </w:tcPr>
          <w:p w14:paraId="2E9D53E1" w14:textId="77777777" w:rsidR="00BA0837" w:rsidRPr="004821E9" w:rsidRDefault="00BA0837" w:rsidP="00124315">
            <w:pPr>
              <w:pStyle w:val="af9"/>
              <w:rPr>
                <w:sz w:val="20"/>
                <w:szCs w:val="20"/>
              </w:rPr>
            </w:pPr>
          </w:p>
        </w:tc>
        <w:tc>
          <w:tcPr>
            <w:tcW w:w="592" w:type="pct"/>
            <w:vMerge/>
            <w:vAlign w:val="center"/>
          </w:tcPr>
          <w:p w14:paraId="64A7BAAC" w14:textId="77777777" w:rsidR="00BA0837" w:rsidRPr="004821E9" w:rsidRDefault="00BA0837" w:rsidP="00124315">
            <w:pPr>
              <w:pStyle w:val="af9"/>
              <w:rPr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14:paraId="11B153D2" w14:textId="77777777" w:rsidR="00BA0837" w:rsidRPr="004821E9" w:rsidRDefault="00BA0837" w:rsidP="00124315">
            <w:pPr>
              <w:pStyle w:val="af9"/>
              <w:ind w:firstLine="0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ФИО</w:t>
            </w:r>
          </w:p>
        </w:tc>
        <w:tc>
          <w:tcPr>
            <w:tcW w:w="515" w:type="pct"/>
            <w:vAlign w:val="center"/>
          </w:tcPr>
          <w:p w14:paraId="5AE95204" w14:textId="77777777" w:rsidR="00BA0837" w:rsidRPr="004821E9" w:rsidRDefault="00BA0837" w:rsidP="00124315">
            <w:pPr>
              <w:pStyle w:val="af9"/>
              <w:ind w:firstLine="0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Должность</w:t>
            </w:r>
          </w:p>
        </w:tc>
        <w:tc>
          <w:tcPr>
            <w:tcW w:w="702" w:type="pct"/>
            <w:vAlign w:val="center"/>
          </w:tcPr>
          <w:p w14:paraId="43FC3C2B" w14:textId="77777777" w:rsidR="00BA0837" w:rsidRPr="004821E9" w:rsidRDefault="00BA0837" w:rsidP="00124315">
            <w:pPr>
              <w:pStyle w:val="af9"/>
              <w:ind w:firstLine="0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Основание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3E9D19DC" w14:textId="77777777" w:rsidR="00BA0837" w:rsidRPr="004821E9" w:rsidRDefault="00BA0837" w:rsidP="00124315">
            <w:pPr>
              <w:pStyle w:val="af9"/>
              <w:ind w:firstLine="0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Подпись</w:t>
            </w: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2BF5D767" w14:textId="77777777" w:rsidR="00BA0837" w:rsidRPr="004821E9" w:rsidRDefault="00BA0837" w:rsidP="00124315">
            <w:pPr>
              <w:pStyle w:val="af9"/>
              <w:ind w:firstLine="0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ФИО</w:t>
            </w:r>
          </w:p>
        </w:tc>
        <w:tc>
          <w:tcPr>
            <w:tcW w:w="639" w:type="pct"/>
            <w:shd w:val="clear" w:color="auto" w:fill="F2F2F2"/>
            <w:vAlign w:val="center"/>
          </w:tcPr>
          <w:p w14:paraId="11555307" w14:textId="77777777" w:rsidR="00BA0837" w:rsidRPr="004821E9" w:rsidRDefault="00BA0837" w:rsidP="00124315">
            <w:pPr>
              <w:pStyle w:val="af9"/>
              <w:ind w:firstLine="0"/>
              <w:rPr>
                <w:sz w:val="20"/>
                <w:szCs w:val="20"/>
              </w:rPr>
            </w:pPr>
            <w:r w:rsidRPr="004821E9">
              <w:rPr>
                <w:sz w:val="20"/>
                <w:szCs w:val="20"/>
              </w:rPr>
              <w:t>Подпись</w:t>
            </w:r>
          </w:p>
        </w:tc>
        <w:tc>
          <w:tcPr>
            <w:tcW w:w="469" w:type="pct"/>
            <w:vAlign w:val="center"/>
          </w:tcPr>
          <w:p w14:paraId="115EE766" w14:textId="77777777" w:rsidR="00BA0837" w:rsidRPr="004821E9" w:rsidRDefault="00BA0837" w:rsidP="00124315">
            <w:pPr>
              <w:pStyle w:val="af9"/>
              <w:rPr>
                <w:sz w:val="20"/>
                <w:szCs w:val="20"/>
              </w:rPr>
            </w:pPr>
          </w:p>
        </w:tc>
      </w:tr>
      <w:tr w:rsidR="00BA0837" w:rsidRPr="004821E9" w14:paraId="7BA88D04" w14:textId="77777777" w:rsidTr="00124315">
        <w:trPr>
          <w:trHeight w:val="681"/>
          <w:jc w:val="center"/>
        </w:trPr>
        <w:tc>
          <w:tcPr>
            <w:tcW w:w="238" w:type="pct"/>
            <w:vAlign w:val="center"/>
          </w:tcPr>
          <w:p w14:paraId="2701B241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072037B7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7A062D20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59FE0B50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0204E6D7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FFFFF"/>
            <w:vAlign w:val="center"/>
          </w:tcPr>
          <w:p w14:paraId="1118735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720E8589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3225C5F1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6E277B0D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5E06D41C" w14:textId="77777777" w:rsidTr="00124315">
        <w:trPr>
          <w:trHeight w:val="715"/>
          <w:jc w:val="center"/>
        </w:trPr>
        <w:tc>
          <w:tcPr>
            <w:tcW w:w="238" w:type="pct"/>
            <w:vAlign w:val="center"/>
          </w:tcPr>
          <w:p w14:paraId="0C36D6DB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2EDD418A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79280486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0F428E21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07534ECD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2202B48A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5CD4D019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6B40313C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18ADC90E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51EFD4C1" w14:textId="77777777" w:rsidTr="00124315">
        <w:trPr>
          <w:trHeight w:val="707"/>
          <w:jc w:val="center"/>
        </w:trPr>
        <w:tc>
          <w:tcPr>
            <w:tcW w:w="238" w:type="pct"/>
            <w:vAlign w:val="center"/>
          </w:tcPr>
          <w:p w14:paraId="47040E96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01B07739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69DA7A4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7D92EFC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0906B125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60C67CE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39B3A1E9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2F2F2"/>
            <w:vAlign w:val="center"/>
          </w:tcPr>
          <w:p w14:paraId="3B572D41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1A6FE6A4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0E413D10" w14:textId="77777777" w:rsidTr="00124315">
        <w:trPr>
          <w:trHeight w:val="712"/>
          <w:jc w:val="center"/>
        </w:trPr>
        <w:tc>
          <w:tcPr>
            <w:tcW w:w="238" w:type="pct"/>
            <w:vAlign w:val="center"/>
          </w:tcPr>
          <w:p w14:paraId="78C1CC46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3DC6834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03A81424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62196385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030BD93C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78998632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34BE1D3C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2F2F2"/>
            <w:vAlign w:val="center"/>
          </w:tcPr>
          <w:p w14:paraId="7C7454F2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15EBB310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3104F679" w14:textId="77777777" w:rsidTr="00124315">
        <w:trPr>
          <w:trHeight w:val="705"/>
          <w:jc w:val="center"/>
        </w:trPr>
        <w:tc>
          <w:tcPr>
            <w:tcW w:w="238" w:type="pct"/>
            <w:vAlign w:val="center"/>
          </w:tcPr>
          <w:p w14:paraId="77D056E4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0EA25EF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0622FAFD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07035EA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2753F77A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5B49DAFC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3B62E351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2F2F2"/>
            <w:vAlign w:val="center"/>
          </w:tcPr>
          <w:p w14:paraId="5BB7783C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288C7F86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79E8362B" w14:textId="77777777" w:rsidTr="00124315">
        <w:trPr>
          <w:trHeight w:val="711"/>
          <w:jc w:val="center"/>
        </w:trPr>
        <w:tc>
          <w:tcPr>
            <w:tcW w:w="238" w:type="pct"/>
            <w:vAlign w:val="center"/>
          </w:tcPr>
          <w:p w14:paraId="26703BAD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3AAE2CC5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46F86200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41D46B13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0D1C7FE9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1963D67A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2627CF14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2F2F2"/>
            <w:vAlign w:val="center"/>
          </w:tcPr>
          <w:p w14:paraId="603FF40D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108282FF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45D7EA26" w14:textId="77777777" w:rsidTr="00124315">
        <w:trPr>
          <w:trHeight w:val="702"/>
          <w:jc w:val="center"/>
        </w:trPr>
        <w:tc>
          <w:tcPr>
            <w:tcW w:w="238" w:type="pct"/>
            <w:vAlign w:val="center"/>
          </w:tcPr>
          <w:p w14:paraId="5C72FF0A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42AF005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4EADF8E7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03329F32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4811FC82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7510DBAC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22C83B2A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2F2F2"/>
            <w:vAlign w:val="center"/>
          </w:tcPr>
          <w:p w14:paraId="76928076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6D5736A3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006BF87A" w14:textId="77777777" w:rsidTr="00124315">
        <w:trPr>
          <w:trHeight w:val="723"/>
          <w:jc w:val="center"/>
        </w:trPr>
        <w:tc>
          <w:tcPr>
            <w:tcW w:w="238" w:type="pct"/>
            <w:vAlign w:val="center"/>
          </w:tcPr>
          <w:p w14:paraId="073E930B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069BBB4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1F6D5C8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4184766C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11BFE7FA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0A331407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6493F87A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2F2F2"/>
            <w:vAlign w:val="center"/>
          </w:tcPr>
          <w:p w14:paraId="1BB05968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5762B2A3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3387C708" w14:textId="77777777" w:rsidTr="00124315">
        <w:trPr>
          <w:trHeight w:val="701"/>
          <w:jc w:val="center"/>
        </w:trPr>
        <w:tc>
          <w:tcPr>
            <w:tcW w:w="238" w:type="pct"/>
            <w:vAlign w:val="center"/>
          </w:tcPr>
          <w:p w14:paraId="49280AF4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20391A0C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49A8F069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711BD2D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53758FF9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60213113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74649C23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2F2F2"/>
            <w:vAlign w:val="center"/>
          </w:tcPr>
          <w:p w14:paraId="52C6DCAE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320CE3B1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13F14E22" w14:textId="77777777" w:rsidTr="00124315">
        <w:trPr>
          <w:trHeight w:val="707"/>
          <w:jc w:val="center"/>
        </w:trPr>
        <w:tc>
          <w:tcPr>
            <w:tcW w:w="238" w:type="pct"/>
            <w:vAlign w:val="center"/>
          </w:tcPr>
          <w:p w14:paraId="7AEB4D8D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300B1DA6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357D33DC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1F3B4E80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413F343B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30C389F6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589063A1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2F2F2"/>
            <w:vAlign w:val="center"/>
          </w:tcPr>
          <w:p w14:paraId="364AF958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754C8759" w14:textId="77777777" w:rsidR="00BA0837" w:rsidRPr="004821E9" w:rsidRDefault="00BA0837" w:rsidP="00124315">
            <w:pPr>
              <w:pStyle w:val="af9"/>
            </w:pPr>
          </w:p>
        </w:tc>
      </w:tr>
      <w:tr w:rsidR="00BA0837" w:rsidRPr="004821E9" w14:paraId="6036EAEB" w14:textId="77777777" w:rsidTr="00124315">
        <w:trPr>
          <w:trHeight w:val="712"/>
          <w:jc w:val="center"/>
        </w:trPr>
        <w:tc>
          <w:tcPr>
            <w:tcW w:w="238" w:type="pct"/>
            <w:vAlign w:val="center"/>
          </w:tcPr>
          <w:p w14:paraId="2B4F17F0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2" w:type="pct"/>
            <w:vAlign w:val="center"/>
          </w:tcPr>
          <w:p w14:paraId="145624C3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96" w:type="pct"/>
            <w:vAlign w:val="center"/>
          </w:tcPr>
          <w:p w14:paraId="47CD06C2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15" w:type="pct"/>
            <w:vAlign w:val="center"/>
          </w:tcPr>
          <w:p w14:paraId="1F8929FA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02" w:type="pct"/>
            <w:vAlign w:val="center"/>
          </w:tcPr>
          <w:p w14:paraId="6C1C2C11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F2F2F2"/>
            <w:vAlign w:val="center"/>
          </w:tcPr>
          <w:p w14:paraId="0FD376A0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716" w:type="pct"/>
            <w:tcBorders>
              <w:left w:val="double" w:sz="4" w:space="0" w:color="auto"/>
            </w:tcBorders>
            <w:vAlign w:val="center"/>
          </w:tcPr>
          <w:p w14:paraId="3E7A81B6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639" w:type="pct"/>
            <w:shd w:val="clear" w:color="auto" w:fill="F2F2F2"/>
            <w:vAlign w:val="center"/>
          </w:tcPr>
          <w:p w14:paraId="7CCEF5AF" w14:textId="77777777" w:rsidR="00BA0837" w:rsidRPr="004821E9" w:rsidRDefault="00BA0837" w:rsidP="00124315">
            <w:pPr>
              <w:pStyle w:val="af9"/>
            </w:pPr>
          </w:p>
        </w:tc>
        <w:tc>
          <w:tcPr>
            <w:tcW w:w="469" w:type="pct"/>
            <w:vAlign w:val="center"/>
          </w:tcPr>
          <w:p w14:paraId="2AB44139" w14:textId="6994A8D4" w:rsidR="000A1078" w:rsidRDefault="000A1078" w:rsidP="00124315">
            <w:pPr>
              <w:pStyle w:val="af9"/>
            </w:pPr>
          </w:p>
          <w:p w14:paraId="398ED9AE" w14:textId="77777777" w:rsidR="000A1078" w:rsidRPr="000A1078" w:rsidRDefault="000A1078" w:rsidP="000A1078">
            <w:pPr>
              <w:rPr>
                <w:lang w:eastAsia="en-US"/>
              </w:rPr>
            </w:pPr>
          </w:p>
          <w:p w14:paraId="071DBCE3" w14:textId="1AE40B36" w:rsidR="00BA0837" w:rsidRPr="000A1078" w:rsidRDefault="00BA0837" w:rsidP="000A1078">
            <w:pPr>
              <w:rPr>
                <w:lang w:eastAsia="en-US"/>
              </w:rPr>
            </w:pPr>
          </w:p>
        </w:tc>
      </w:tr>
    </w:tbl>
    <w:p w14:paraId="6101E32D" w14:textId="4E8D3A92" w:rsidR="00BA0837" w:rsidRPr="004821E9" w:rsidRDefault="00BA0837" w:rsidP="00BA0837">
      <w:pPr>
        <w:pStyle w:val="af9"/>
        <w:ind w:firstLine="0"/>
        <w:rPr>
          <w:b/>
          <w:u w:val="single"/>
        </w:rPr>
      </w:pPr>
    </w:p>
    <w:p w14:paraId="4754CFFB" w14:textId="77777777" w:rsidR="00705679" w:rsidRDefault="00705679" w:rsidP="00BA0837">
      <w:pPr>
        <w:pStyle w:val="af9"/>
      </w:pPr>
    </w:p>
    <w:p w14:paraId="1514E943" w14:textId="77777777" w:rsidR="00705679" w:rsidRDefault="00705679" w:rsidP="00BA0837">
      <w:pPr>
        <w:pStyle w:val="af9"/>
      </w:pPr>
    </w:p>
    <w:p w14:paraId="016C200A" w14:textId="77777777" w:rsidR="00705679" w:rsidRDefault="00705679" w:rsidP="00BA0837">
      <w:pPr>
        <w:pStyle w:val="af9"/>
      </w:pPr>
    </w:p>
    <w:p w14:paraId="147E00EF" w14:textId="77777777" w:rsidR="00705679" w:rsidRDefault="00705679" w:rsidP="00BA0837">
      <w:pPr>
        <w:pStyle w:val="af9"/>
      </w:pPr>
    </w:p>
    <w:p w14:paraId="019B1681" w14:textId="77777777" w:rsidR="00705679" w:rsidRDefault="00705679" w:rsidP="00BA0837">
      <w:pPr>
        <w:pStyle w:val="af9"/>
      </w:pPr>
    </w:p>
    <w:p w14:paraId="7A57D232" w14:textId="77777777" w:rsidR="00705679" w:rsidRDefault="00705679" w:rsidP="00BA0837">
      <w:pPr>
        <w:pStyle w:val="af9"/>
      </w:pPr>
    </w:p>
    <w:p w14:paraId="62CA7DF3" w14:textId="77777777" w:rsidR="00705679" w:rsidRDefault="00705679" w:rsidP="00BA0837">
      <w:pPr>
        <w:pStyle w:val="af9"/>
      </w:pPr>
    </w:p>
    <w:p w14:paraId="39F1235A" w14:textId="77777777" w:rsidR="00705679" w:rsidRDefault="00705679" w:rsidP="00BA0837">
      <w:pPr>
        <w:pStyle w:val="af9"/>
      </w:pPr>
    </w:p>
    <w:p w14:paraId="20750CCB" w14:textId="57E65253" w:rsidR="00BA0837" w:rsidRPr="00396A85" w:rsidRDefault="00BA0837" w:rsidP="00BA0837">
      <w:pPr>
        <w:pStyle w:val="af9"/>
        <w:rPr>
          <w:vertAlign w:val="superscript"/>
        </w:rPr>
      </w:pPr>
      <w:r w:rsidRPr="00396A85">
        <w:t>С изменениями в инструкции ознакомлен и принял к исполнению:</w:t>
      </w:r>
      <w:r w:rsidRPr="00396A85">
        <w:rPr>
          <w:vertAlign w:val="superscript"/>
        </w:rPr>
        <w:t xml:space="preserve">                                                                            </w:t>
      </w:r>
    </w:p>
    <w:p w14:paraId="45787A3F" w14:textId="77777777" w:rsidR="00BA0837" w:rsidRPr="004821E9" w:rsidRDefault="00BA0837" w:rsidP="00BA0837">
      <w:pPr>
        <w:pStyle w:val="af9"/>
        <w:ind w:firstLine="0"/>
      </w:pPr>
    </w:p>
    <w:p w14:paraId="39F6AD10" w14:textId="77777777" w:rsidR="00BA0837" w:rsidRPr="004821E9" w:rsidRDefault="00BA0837" w:rsidP="00BA0837">
      <w:pPr>
        <w:pStyle w:val="af9"/>
      </w:pPr>
      <w:r>
        <w:tab/>
      </w:r>
      <w:r>
        <w:tab/>
      </w:r>
      <w:r>
        <w:tab/>
        <w:t xml:space="preserve">         </w:t>
      </w:r>
      <w:r w:rsidRPr="004821E9">
        <w:t>_______________</w:t>
      </w:r>
      <w:r w:rsidRPr="004821E9">
        <w:tab/>
        <w:t xml:space="preserve">            __________________</w:t>
      </w:r>
    </w:p>
    <w:p w14:paraId="475A010D" w14:textId="77777777" w:rsidR="00BA0837" w:rsidRPr="004821E9" w:rsidRDefault="00BA0837" w:rsidP="00BA0837">
      <w:pPr>
        <w:pStyle w:val="af9"/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</w:t>
      </w:r>
      <w:r>
        <w:rPr>
          <w:vertAlign w:val="superscript"/>
        </w:rPr>
        <w:t>лы и фамилия)</w:t>
      </w:r>
    </w:p>
    <w:p w14:paraId="62E71913" w14:textId="77777777" w:rsidR="00BA0837" w:rsidRPr="004821E9" w:rsidRDefault="00BA0837" w:rsidP="00BA0837">
      <w:pPr>
        <w:pStyle w:val="af9"/>
        <w:ind w:left="3539" w:firstLine="1"/>
      </w:pPr>
      <w:r w:rsidRPr="004821E9">
        <w:t xml:space="preserve">“.…………..”.......……………....…...…. 20 </w:t>
      </w:r>
    </w:p>
    <w:p w14:paraId="56B9E76F" w14:textId="77777777" w:rsidR="00BA0837" w:rsidRPr="004821E9" w:rsidRDefault="00BA0837" w:rsidP="00BA0837">
      <w:pPr>
        <w:pStyle w:val="af9"/>
      </w:pPr>
    </w:p>
    <w:p w14:paraId="34F07EFE" w14:textId="77777777" w:rsidR="00BA0837" w:rsidRPr="004821E9" w:rsidRDefault="00BA0837" w:rsidP="00BA0837">
      <w:pPr>
        <w:pStyle w:val="af9"/>
      </w:pPr>
    </w:p>
    <w:p w14:paraId="09449ECF" w14:textId="77777777" w:rsidR="00BA0837" w:rsidRPr="004821E9" w:rsidRDefault="00BA0837" w:rsidP="00BA0837">
      <w:pPr>
        <w:pStyle w:val="af9"/>
      </w:pPr>
      <w:r w:rsidRPr="004821E9">
        <w:tab/>
      </w:r>
      <w:r w:rsidRPr="004821E9">
        <w:tab/>
      </w:r>
      <w:r w:rsidRPr="004821E9">
        <w:tab/>
        <w:t xml:space="preserve">          </w:t>
      </w:r>
      <w:r w:rsidRPr="004821E9">
        <w:tab/>
        <w:t>_______________</w:t>
      </w:r>
      <w:r w:rsidRPr="004821E9">
        <w:tab/>
        <w:t xml:space="preserve">            __________________</w:t>
      </w:r>
    </w:p>
    <w:p w14:paraId="288D1815" w14:textId="77777777" w:rsidR="00BA0837" w:rsidRPr="004821E9" w:rsidRDefault="00BA0837" w:rsidP="00BA0837">
      <w:pPr>
        <w:pStyle w:val="af9"/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</w:t>
      </w:r>
      <w:r>
        <w:rPr>
          <w:vertAlign w:val="superscript"/>
        </w:rPr>
        <w:t>лы и фамилия)</w:t>
      </w:r>
    </w:p>
    <w:p w14:paraId="47E1AFE6" w14:textId="77777777" w:rsidR="00BA0837" w:rsidRPr="004821E9" w:rsidRDefault="00BA0837" w:rsidP="00BA0837">
      <w:pPr>
        <w:pStyle w:val="af9"/>
        <w:ind w:left="2831"/>
      </w:pPr>
      <w:r w:rsidRPr="004821E9">
        <w:t xml:space="preserve">“.…………..”.......……………....…...…. 20 </w:t>
      </w:r>
    </w:p>
    <w:p w14:paraId="3825F554" w14:textId="77777777" w:rsidR="00BA0837" w:rsidRPr="004821E9" w:rsidRDefault="00BA0837" w:rsidP="00BA0837">
      <w:pPr>
        <w:pStyle w:val="af9"/>
      </w:pPr>
    </w:p>
    <w:p w14:paraId="23416B23" w14:textId="77777777" w:rsidR="00BA0837" w:rsidRPr="004821E9" w:rsidRDefault="00BA0837" w:rsidP="00BA0837">
      <w:pPr>
        <w:pStyle w:val="af9"/>
        <w:ind w:left="2831"/>
      </w:pPr>
      <w:r w:rsidRPr="004821E9">
        <w:lastRenderedPageBreak/>
        <w:t>_______________</w:t>
      </w:r>
      <w:r w:rsidRPr="004821E9">
        <w:tab/>
        <w:t xml:space="preserve">            __________________</w:t>
      </w:r>
    </w:p>
    <w:p w14:paraId="1FB7EC77" w14:textId="77777777" w:rsidR="00BA0837" w:rsidRPr="004821E9" w:rsidRDefault="00BA0837" w:rsidP="00BA0837">
      <w:pPr>
        <w:pStyle w:val="af9"/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</w:t>
      </w:r>
      <w:r>
        <w:rPr>
          <w:vertAlign w:val="superscript"/>
        </w:rPr>
        <w:t>лы и фамилия)</w:t>
      </w:r>
    </w:p>
    <w:p w14:paraId="6DF76765" w14:textId="77777777" w:rsidR="00BA0837" w:rsidRPr="004821E9" w:rsidRDefault="00BA0837" w:rsidP="00BA0837">
      <w:pPr>
        <w:pStyle w:val="af9"/>
        <w:ind w:left="2831"/>
      </w:pPr>
      <w:r w:rsidRPr="004821E9">
        <w:t xml:space="preserve">“.…………..”.......……………....…...…. 20 </w:t>
      </w:r>
    </w:p>
    <w:p w14:paraId="4746898C" w14:textId="77777777" w:rsidR="00BA0837" w:rsidRPr="004821E9" w:rsidRDefault="00BA0837" w:rsidP="00BA0837">
      <w:pPr>
        <w:pStyle w:val="af9"/>
      </w:pPr>
    </w:p>
    <w:p w14:paraId="7817A370" w14:textId="77777777" w:rsidR="00BA0837" w:rsidRPr="004821E9" w:rsidRDefault="00BA0837" w:rsidP="00BA0837">
      <w:pPr>
        <w:pStyle w:val="af9"/>
        <w:ind w:firstLine="0"/>
      </w:pPr>
    </w:p>
    <w:p w14:paraId="3DE5E8E3" w14:textId="77777777" w:rsidR="00BA0837" w:rsidRPr="004821E9" w:rsidRDefault="00BA0837" w:rsidP="00BA0837">
      <w:pPr>
        <w:pStyle w:val="af9"/>
        <w:ind w:left="2831"/>
      </w:pPr>
      <w:r w:rsidRPr="004821E9">
        <w:t>_______________</w:t>
      </w:r>
      <w:r w:rsidRPr="004821E9">
        <w:tab/>
        <w:t xml:space="preserve">            __________________</w:t>
      </w:r>
    </w:p>
    <w:p w14:paraId="38242734" w14:textId="77777777" w:rsidR="00BA0837" w:rsidRPr="004821E9" w:rsidRDefault="00BA0837" w:rsidP="00BA0837">
      <w:pPr>
        <w:pStyle w:val="af9"/>
        <w:rPr>
          <w:vertAlign w:val="superscript"/>
        </w:rPr>
      </w:pPr>
      <w:r w:rsidRPr="004821E9">
        <w:rPr>
          <w:vertAlign w:val="superscript"/>
        </w:rPr>
        <w:t xml:space="preserve">                                                                          подпись</w:t>
      </w:r>
      <w:r w:rsidRPr="004821E9">
        <w:rPr>
          <w:vertAlign w:val="superscript"/>
        </w:rPr>
        <w:tab/>
        <w:t xml:space="preserve">                         </w:t>
      </w:r>
      <w:r w:rsidRPr="004821E9">
        <w:rPr>
          <w:vertAlign w:val="superscript"/>
        </w:rPr>
        <w:tab/>
        <w:t xml:space="preserve">        (инициа</w:t>
      </w:r>
      <w:r>
        <w:rPr>
          <w:vertAlign w:val="superscript"/>
        </w:rPr>
        <w:t>лы и фамилия)</w:t>
      </w:r>
    </w:p>
    <w:p w14:paraId="5E00CE74" w14:textId="77777777" w:rsidR="00BA0837" w:rsidRPr="004821E9" w:rsidRDefault="00BA0837" w:rsidP="00BA0837">
      <w:pPr>
        <w:pStyle w:val="af9"/>
        <w:ind w:left="2831"/>
      </w:pPr>
      <w:r w:rsidRPr="004821E9">
        <w:t xml:space="preserve">“.…………..”.......……………....…...…. 20 </w:t>
      </w:r>
    </w:p>
    <w:p w14:paraId="5FFD2CCD" w14:textId="77777777" w:rsidR="00BA0837" w:rsidRPr="004821E9" w:rsidRDefault="00BA0837" w:rsidP="00BA0837">
      <w:pPr>
        <w:pStyle w:val="af9"/>
      </w:pPr>
    </w:p>
    <w:p w14:paraId="0EACAD8F" w14:textId="77777777" w:rsidR="00BA0837" w:rsidRPr="004821E9" w:rsidRDefault="00BA0837" w:rsidP="00BA0837">
      <w:pPr>
        <w:pStyle w:val="af9"/>
        <w:ind w:firstLine="0"/>
      </w:pPr>
    </w:p>
    <w:p w14:paraId="1C2E23C5" w14:textId="77777777" w:rsidR="000D78CE" w:rsidRDefault="000D78CE" w:rsidP="000D78CE"/>
    <w:p w14:paraId="775C022E" w14:textId="77777777" w:rsidR="000D78CE" w:rsidRPr="000D78CE" w:rsidRDefault="000D78CE" w:rsidP="000D78CE"/>
    <w:sectPr w:rsidR="000D78CE" w:rsidRPr="000D78CE" w:rsidSect="008B5FB9">
      <w:headerReference w:type="even" r:id="rId18"/>
      <w:headerReference w:type="default" r:id="rId19"/>
      <w:footerReference w:type="even" r:id="rId20"/>
      <w:footerReference w:type="default" r:id="rId21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072FE" w14:textId="77777777" w:rsidR="00A84BD2" w:rsidRDefault="00A84BD2">
      <w:r>
        <w:separator/>
      </w:r>
    </w:p>
  </w:endnote>
  <w:endnote w:type="continuationSeparator" w:id="0">
    <w:p w14:paraId="7A41658E" w14:textId="77777777" w:rsidR="00A84BD2" w:rsidRDefault="00A84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yriad Pro Black SemiExt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8460F" w14:textId="77777777" w:rsidR="00A84BD2" w:rsidRPr="00D065BF" w:rsidRDefault="00A84BD2" w:rsidP="00F76147">
    <w:pPr>
      <w:pStyle w:val="a7"/>
      <w:ind w:firstLine="0"/>
      <w:jc w:val="right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7622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C217D75" w14:textId="56133EAA" w:rsidR="00A84BD2" w:rsidRPr="000A1078" w:rsidRDefault="00A84BD2">
        <w:pPr>
          <w:pStyle w:val="a7"/>
          <w:jc w:val="right"/>
          <w:rPr>
            <w:sz w:val="20"/>
            <w:szCs w:val="20"/>
          </w:rPr>
        </w:pPr>
        <w:r w:rsidRPr="000A1078">
          <w:rPr>
            <w:sz w:val="20"/>
            <w:szCs w:val="20"/>
          </w:rPr>
          <w:fldChar w:fldCharType="begin"/>
        </w:r>
        <w:r w:rsidRPr="000A1078">
          <w:rPr>
            <w:sz w:val="20"/>
            <w:szCs w:val="20"/>
          </w:rPr>
          <w:instrText>PAGE   \* MERGEFORMAT</w:instrText>
        </w:r>
        <w:r w:rsidRPr="000A1078">
          <w:rPr>
            <w:sz w:val="20"/>
            <w:szCs w:val="20"/>
          </w:rPr>
          <w:fldChar w:fldCharType="separate"/>
        </w:r>
        <w:r w:rsidR="00A74E27">
          <w:rPr>
            <w:noProof/>
            <w:sz w:val="20"/>
            <w:szCs w:val="20"/>
          </w:rPr>
          <w:t>2</w:t>
        </w:r>
        <w:r w:rsidRPr="000A1078">
          <w:rPr>
            <w:sz w:val="20"/>
            <w:szCs w:val="20"/>
          </w:rPr>
          <w:fldChar w:fldCharType="end"/>
        </w:r>
      </w:p>
    </w:sdtContent>
  </w:sdt>
  <w:p w14:paraId="7D11D637" w14:textId="75BCD4E2" w:rsidR="00A84BD2" w:rsidRPr="003A2708" w:rsidRDefault="00A84BD2" w:rsidP="003A27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E734D" w14:textId="0D523525" w:rsidR="00A84BD2" w:rsidRPr="00D5267C" w:rsidRDefault="00A84BD2" w:rsidP="00F76147">
    <w:pPr>
      <w:pStyle w:val="a7"/>
      <w:ind w:firstLine="0"/>
      <w:jc w:val="right"/>
      <w:rPr>
        <w:sz w:val="20"/>
        <w:szCs w:val="20"/>
      </w:rPr>
    </w:pPr>
    <w:r w:rsidRPr="00D5267C">
      <w:rPr>
        <w:rStyle w:val="a6"/>
        <w:sz w:val="20"/>
        <w:szCs w:val="20"/>
      </w:rPr>
      <w:fldChar w:fldCharType="begin"/>
    </w:r>
    <w:r w:rsidRPr="00D5267C">
      <w:rPr>
        <w:rStyle w:val="a6"/>
        <w:sz w:val="20"/>
        <w:szCs w:val="20"/>
      </w:rPr>
      <w:instrText xml:space="preserve"> PAGE </w:instrText>
    </w:r>
    <w:r w:rsidRPr="00D5267C">
      <w:rPr>
        <w:rStyle w:val="a6"/>
        <w:sz w:val="20"/>
        <w:szCs w:val="20"/>
      </w:rPr>
      <w:fldChar w:fldCharType="separate"/>
    </w:r>
    <w:r w:rsidR="00A74E27">
      <w:rPr>
        <w:rStyle w:val="a6"/>
        <w:noProof/>
        <w:sz w:val="20"/>
        <w:szCs w:val="20"/>
      </w:rPr>
      <w:t>13</w:t>
    </w:r>
    <w:r w:rsidRPr="00D5267C">
      <w:rPr>
        <w:rStyle w:val="a6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49A52" w14:textId="77777777" w:rsidR="00A84BD2" w:rsidRDefault="00A84BD2">
      <w:r>
        <w:separator/>
      </w:r>
    </w:p>
  </w:footnote>
  <w:footnote w:type="continuationSeparator" w:id="0">
    <w:p w14:paraId="23059118" w14:textId="77777777" w:rsidR="00A84BD2" w:rsidRDefault="00A84B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93" w:type="dxa"/>
      <w:tblInd w:w="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11"/>
      <w:gridCol w:w="9082"/>
    </w:tblGrid>
    <w:tr w:rsidR="00A84BD2" w14:paraId="6DB9EA6D" w14:textId="77777777">
      <w:trPr>
        <w:trHeight w:hRule="exact" w:val="343"/>
      </w:trPr>
      <w:tc>
        <w:tcPr>
          <w:tcW w:w="711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bottom"/>
        </w:tcPr>
        <w:p w14:paraId="2113C050" w14:textId="77777777" w:rsidR="00A84BD2" w:rsidRDefault="00A84BD2" w:rsidP="00B1459D">
          <w:pPr>
            <w:pStyle w:val="a4"/>
            <w:tabs>
              <w:tab w:val="clear" w:pos="4677"/>
              <w:tab w:val="clear" w:pos="9355"/>
              <w:tab w:val="left" w:pos="-2448"/>
              <w:tab w:val="right" w:leader="underscore" w:pos="14580"/>
            </w:tabs>
            <w:ind w:hanging="108"/>
            <w:jc w:val="left"/>
            <w:rPr>
              <w:b/>
              <w:bCs/>
            </w:rPr>
          </w:pPr>
          <w:r>
            <w:rPr>
              <w:b/>
              <w:bCs/>
              <w:noProof/>
            </w:rPr>
            <w:drawing>
              <wp:inline distT="0" distB="0" distL="0" distR="0" wp14:anchorId="3E413919" wp14:editId="673844A1">
                <wp:extent cx="415925" cy="228600"/>
                <wp:effectExtent l="19050" t="0" r="3175" b="0"/>
                <wp:docPr id="5" name="Рисунок 5" descr="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92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82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14:paraId="0DC58632" w14:textId="77777777" w:rsidR="00A84BD2" w:rsidRDefault="00A84BD2" w:rsidP="00B1459D">
          <w:pPr>
            <w:pStyle w:val="a4"/>
            <w:tabs>
              <w:tab w:val="clear" w:pos="9355"/>
              <w:tab w:val="left" w:pos="-2448"/>
              <w:tab w:val="left" w:pos="1760"/>
              <w:tab w:val="right" w:pos="8900"/>
              <w:tab w:val="right" w:leader="underscore" w:pos="14580"/>
            </w:tabs>
            <w:ind w:left="-43" w:hanging="43"/>
            <w:jc w:val="left"/>
            <w:rPr>
              <w:b/>
              <w:bCs/>
            </w:rPr>
          </w:pPr>
          <w:r w:rsidRPr="00CE437A">
            <w:rPr>
              <w:rFonts w:ascii="Myriad Pro Black SemiExt" w:hAnsi="Myriad Pro Black SemiExt"/>
              <w:b/>
              <w:bCs/>
            </w:rPr>
            <w:t>ТЭЦ-6 ИРКУТСКЭНЕРГО</w:t>
          </w:r>
          <w:r w:rsidRPr="00541988">
            <w:rPr>
              <w:b/>
              <w:bCs/>
            </w:rPr>
            <w:t xml:space="preserve">   </w:t>
          </w:r>
          <w:r>
            <w:rPr>
              <w:b/>
              <w:bCs/>
            </w:rPr>
            <w:t xml:space="preserve">                                                             П</w:t>
          </w:r>
          <w:r w:rsidRPr="00005AD5">
            <w:rPr>
              <w:b/>
              <w:bCs/>
            </w:rPr>
            <w:t>И 203.</w:t>
          </w:r>
          <w:r>
            <w:rPr>
              <w:b/>
              <w:bCs/>
            </w:rPr>
            <w:t>012.120</w:t>
          </w:r>
          <w:r w:rsidRPr="00005AD5">
            <w:rPr>
              <w:b/>
              <w:bCs/>
            </w:rPr>
            <w:t>-20</w:t>
          </w:r>
          <w:r>
            <w:rPr>
              <w:b/>
              <w:bCs/>
            </w:rPr>
            <w:t>10</w:t>
          </w:r>
        </w:p>
      </w:tc>
    </w:tr>
  </w:tbl>
  <w:p w14:paraId="106355A1" w14:textId="77777777" w:rsidR="00A84BD2" w:rsidRPr="00E85006" w:rsidRDefault="00A84BD2" w:rsidP="00B82EF8">
    <w:pPr>
      <w:pStyle w:val="a4"/>
      <w:tabs>
        <w:tab w:val="clear" w:pos="4677"/>
        <w:tab w:val="clear" w:pos="9355"/>
        <w:tab w:val="left" w:pos="6840"/>
        <w:tab w:val="right" w:leader="underscore" w:pos="14580"/>
      </w:tabs>
      <w:jc w:val="right"/>
      <w:rPr>
        <w:b/>
        <w:bCs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70"/>
      <w:gridCol w:w="1037"/>
      <w:gridCol w:w="6148"/>
    </w:tblGrid>
    <w:tr w:rsidR="00A84BD2" w14:paraId="11D0E43F" w14:textId="77777777" w:rsidTr="000A5A24">
      <w:trPr>
        <w:trHeight w:hRule="exact" w:val="1020"/>
      </w:trPr>
      <w:tc>
        <w:tcPr>
          <w:tcW w:w="2170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14:paraId="10A596BF" w14:textId="77777777" w:rsidR="00A84BD2" w:rsidRDefault="00A84BD2" w:rsidP="000A5A24">
          <w:pPr>
            <w:pStyle w:val="a4"/>
            <w:tabs>
              <w:tab w:val="clear" w:pos="4677"/>
              <w:tab w:val="clear" w:pos="9355"/>
              <w:tab w:val="left" w:pos="-2448"/>
              <w:tab w:val="right" w:leader="underscore" w:pos="14580"/>
            </w:tabs>
            <w:ind w:right="-117" w:hanging="108"/>
            <w:jc w:val="right"/>
            <w:rPr>
              <w:b/>
              <w:bCs/>
            </w:rPr>
          </w:pPr>
          <w:r>
            <w:rPr>
              <w:rFonts w:ascii="Myriad Pro Black SemiExt" w:hAnsi="Myriad Pro Black SemiExt"/>
              <w:b/>
              <w:noProof/>
              <w:color w:val="003366"/>
            </w:rPr>
            <w:drawing>
              <wp:inline distT="0" distB="0" distL="0" distR="0" wp14:anchorId="74ADB871" wp14:editId="4789ACBA">
                <wp:extent cx="1385570" cy="602615"/>
                <wp:effectExtent l="19050" t="0" r="5080" b="0"/>
                <wp:docPr id="6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5570" cy="602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7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center"/>
        </w:tcPr>
        <w:p w14:paraId="3B94D881" w14:textId="77777777" w:rsidR="00A84BD2" w:rsidRDefault="00A84BD2" w:rsidP="000A5A24">
          <w:pPr>
            <w:pStyle w:val="a4"/>
            <w:tabs>
              <w:tab w:val="clear" w:pos="4677"/>
              <w:tab w:val="clear" w:pos="9355"/>
              <w:tab w:val="left" w:pos="-2448"/>
              <w:tab w:val="right" w:leader="underscore" w:pos="14580"/>
            </w:tabs>
            <w:spacing w:before="300"/>
            <w:ind w:left="-11" w:firstLine="0"/>
            <w:jc w:val="left"/>
            <w:rPr>
              <w:b/>
              <w:bCs/>
            </w:rPr>
          </w:pPr>
          <w:r w:rsidRPr="008850B2">
            <w:rPr>
              <w:rFonts w:ascii="Myriad Pro Black SemiExt" w:hAnsi="Myriad Pro Black SemiExt"/>
              <w:b/>
              <w:bCs/>
              <w:color w:val="1F497D"/>
            </w:rPr>
            <w:t>ТЭЦ-6</w:t>
          </w:r>
        </w:p>
      </w:tc>
      <w:tc>
        <w:tcPr>
          <w:tcW w:w="6148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bottom"/>
        </w:tcPr>
        <w:p w14:paraId="5842B2C4" w14:textId="77777777" w:rsidR="00A84BD2" w:rsidRPr="000273FD" w:rsidRDefault="00A84BD2" w:rsidP="000A5A24">
          <w:pPr>
            <w:pStyle w:val="a4"/>
            <w:tabs>
              <w:tab w:val="clear" w:pos="4677"/>
              <w:tab w:val="clear" w:pos="9355"/>
              <w:tab w:val="left" w:pos="-2448"/>
              <w:tab w:val="right" w:leader="underscore" w:pos="14580"/>
            </w:tabs>
            <w:ind w:left="-13" w:firstLine="0"/>
            <w:jc w:val="right"/>
            <w:rPr>
              <w:b/>
              <w:bCs/>
              <w:lang w:val="en-US"/>
            </w:rPr>
          </w:pPr>
          <w:r>
            <w:rPr>
              <w:b/>
              <w:bCs/>
            </w:rPr>
            <w:t>ПИ</w:t>
          </w:r>
          <w:r w:rsidRPr="00005AD5">
            <w:rPr>
              <w:b/>
              <w:bCs/>
            </w:rPr>
            <w:t xml:space="preserve"> 203.</w:t>
          </w:r>
          <w:r>
            <w:rPr>
              <w:b/>
              <w:bCs/>
              <w:lang w:val="en-US"/>
            </w:rPr>
            <w:t>XXX</w:t>
          </w:r>
          <w:r w:rsidRPr="00005AD5">
            <w:rPr>
              <w:b/>
              <w:bCs/>
            </w:rPr>
            <w:t>.</w:t>
          </w:r>
          <w:r>
            <w:rPr>
              <w:b/>
              <w:bCs/>
              <w:lang w:val="en-US"/>
            </w:rPr>
            <w:t>XXX</w:t>
          </w:r>
          <w:r w:rsidRPr="00005AD5">
            <w:rPr>
              <w:b/>
              <w:bCs/>
            </w:rPr>
            <w:t>-20</w:t>
          </w:r>
          <w:r>
            <w:rPr>
              <w:b/>
              <w:bCs/>
              <w:lang w:val="en-US"/>
            </w:rPr>
            <w:t>XX</w:t>
          </w:r>
        </w:p>
      </w:tc>
    </w:tr>
  </w:tbl>
  <w:p w14:paraId="15D0EC9A" w14:textId="77777777" w:rsidR="00A84BD2" w:rsidRPr="00EB27B0" w:rsidRDefault="00A84BD2" w:rsidP="00C63F09">
    <w:pPr>
      <w:pStyle w:val="a4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995"/>
      <w:gridCol w:w="4253"/>
    </w:tblGrid>
    <w:tr w:rsidR="00A84BD2" w14:paraId="7FDE014D" w14:textId="77777777" w:rsidTr="00124315">
      <w:trPr>
        <w:trHeight w:hRule="exact" w:val="1020"/>
      </w:trPr>
      <w:tc>
        <w:tcPr>
          <w:tcW w:w="4995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bottom"/>
        </w:tcPr>
        <w:p w14:paraId="0995D4D9" w14:textId="77777777" w:rsidR="00A84BD2" w:rsidRPr="00274092" w:rsidRDefault="00A84BD2" w:rsidP="008B5FB9">
          <w:pPr>
            <w:pStyle w:val="a4"/>
            <w:tabs>
              <w:tab w:val="clear" w:pos="4677"/>
              <w:tab w:val="clear" w:pos="9355"/>
              <w:tab w:val="left" w:pos="-2448"/>
              <w:tab w:val="right" w:leader="underscore" w:pos="14580"/>
            </w:tabs>
            <w:ind w:firstLine="0"/>
            <w:jc w:val="left"/>
            <w:rPr>
              <w:b/>
              <w:bCs/>
            </w:rPr>
          </w:pPr>
          <w:r>
            <w:t>ООО «Байкальская энергетическая компания»</w:t>
          </w:r>
        </w:p>
      </w:tc>
      <w:tc>
        <w:tcPr>
          <w:tcW w:w="4253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bottom"/>
        </w:tcPr>
        <w:p w14:paraId="541334D0" w14:textId="751B9915" w:rsidR="00A84BD2" w:rsidRPr="00C7376B" w:rsidRDefault="00A84BD2" w:rsidP="00955833">
          <w:pPr>
            <w:pStyle w:val="a4"/>
            <w:tabs>
              <w:tab w:val="clear" w:pos="4677"/>
              <w:tab w:val="clear" w:pos="9355"/>
              <w:tab w:val="left" w:pos="-2448"/>
              <w:tab w:val="right" w:leader="underscore" w:pos="14580"/>
            </w:tabs>
            <w:ind w:left="-13" w:firstLine="0"/>
            <w:jc w:val="right"/>
            <w:rPr>
              <w:bCs/>
            </w:rPr>
          </w:pPr>
          <w:r w:rsidRPr="009338B5">
            <w:rPr>
              <w:bCs/>
            </w:rPr>
            <w:t>И</w:t>
          </w:r>
          <w:r>
            <w:rPr>
              <w:bCs/>
            </w:rPr>
            <w:t>ПБ БЭК ТЭЦ-9</w:t>
          </w:r>
          <w:r w:rsidRPr="009338B5">
            <w:rPr>
              <w:bCs/>
            </w:rPr>
            <w:t>.</w:t>
          </w:r>
          <w:r>
            <w:rPr>
              <w:bCs/>
            </w:rPr>
            <w:t>019.014</w:t>
          </w:r>
          <w:r w:rsidRPr="009338B5">
            <w:rPr>
              <w:bCs/>
            </w:rPr>
            <w:t xml:space="preserve"> -20</w:t>
          </w:r>
          <w:r>
            <w:rPr>
              <w:bCs/>
            </w:rPr>
            <w:t>20</w:t>
          </w:r>
        </w:p>
      </w:tc>
    </w:tr>
  </w:tbl>
  <w:p w14:paraId="02E4DCD7" w14:textId="77777777" w:rsidR="00A84BD2" w:rsidRPr="00E85006" w:rsidRDefault="00A84BD2" w:rsidP="00B82EF8">
    <w:pPr>
      <w:pStyle w:val="a4"/>
      <w:tabs>
        <w:tab w:val="clear" w:pos="4677"/>
        <w:tab w:val="clear" w:pos="9355"/>
        <w:tab w:val="left" w:pos="6840"/>
        <w:tab w:val="right" w:leader="underscore" w:pos="14580"/>
      </w:tabs>
      <w:jc w:val="right"/>
      <w:rPr>
        <w:b/>
        <w:bCs/>
        <w:u w:val="singl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4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995"/>
      <w:gridCol w:w="4253"/>
    </w:tblGrid>
    <w:tr w:rsidR="00A84BD2" w14:paraId="3E62D504" w14:textId="77777777" w:rsidTr="009338B5">
      <w:trPr>
        <w:trHeight w:hRule="exact" w:val="1020"/>
      </w:trPr>
      <w:tc>
        <w:tcPr>
          <w:tcW w:w="4995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bottom"/>
        </w:tcPr>
        <w:p w14:paraId="03DB132C" w14:textId="77777777" w:rsidR="00A84BD2" w:rsidRPr="00274092" w:rsidRDefault="00A84BD2" w:rsidP="009338B5">
          <w:pPr>
            <w:pStyle w:val="a4"/>
            <w:tabs>
              <w:tab w:val="clear" w:pos="4677"/>
              <w:tab w:val="clear" w:pos="9355"/>
              <w:tab w:val="left" w:pos="-2448"/>
              <w:tab w:val="right" w:leader="underscore" w:pos="14580"/>
            </w:tabs>
            <w:spacing w:before="300"/>
            <w:ind w:firstLine="0"/>
            <w:jc w:val="left"/>
            <w:rPr>
              <w:b/>
              <w:bCs/>
            </w:rPr>
          </w:pPr>
          <w:r>
            <w:t>ООО «Байкальская энергетическая компания»</w:t>
          </w:r>
        </w:p>
      </w:tc>
      <w:tc>
        <w:tcPr>
          <w:tcW w:w="4253" w:type="dxa"/>
          <w:tcBorders>
            <w:top w:val="nil"/>
            <w:left w:val="nil"/>
            <w:bottom w:val="thickThinSmallGap" w:sz="12" w:space="0" w:color="auto"/>
            <w:right w:val="nil"/>
          </w:tcBorders>
          <w:vAlign w:val="bottom"/>
        </w:tcPr>
        <w:p w14:paraId="067B2C65" w14:textId="6F750627" w:rsidR="00A84BD2" w:rsidRPr="009338B5" w:rsidRDefault="00A84BD2" w:rsidP="002332A9">
          <w:pPr>
            <w:pStyle w:val="a4"/>
            <w:tabs>
              <w:tab w:val="clear" w:pos="4677"/>
              <w:tab w:val="clear" w:pos="9355"/>
              <w:tab w:val="left" w:pos="-2448"/>
              <w:tab w:val="right" w:leader="underscore" w:pos="14580"/>
            </w:tabs>
            <w:ind w:left="-13" w:firstLine="0"/>
            <w:jc w:val="right"/>
            <w:rPr>
              <w:bCs/>
            </w:rPr>
          </w:pPr>
          <w:r w:rsidRPr="00DA0614">
            <w:rPr>
              <w:bCs/>
            </w:rPr>
            <w:t xml:space="preserve">ИПБ </w:t>
          </w:r>
          <w:r>
            <w:rPr>
              <w:bCs/>
            </w:rPr>
            <w:t>БЭК ТЭЦ-9</w:t>
          </w:r>
          <w:r w:rsidRPr="00DA0614">
            <w:rPr>
              <w:bCs/>
            </w:rPr>
            <w:t>.019.014 -2020</w:t>
          </w:r>
        </w:p>
      </w:tc>
    </w:tr>
  </w:tbl>
  <w:p w14:paraId="7092C860" w14:textId="77777777" w:rsidR="00A84BD2" w:rsidRPr="00EB27B0" w:rsidRDefault="00A84BD2" w:rsidP="00C63F09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397A"/>
    <w:multiLevelType w:val="hybridMultilevel"/>
    <w:tmpl w:val="124A249C"/>
    <w:lvl w:ilvl="0" w:tplc="731C6526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07FF7772"/>
    <w:multiLevelType w:val="multilevel"/>
    <w:tmpl w:val="32BCC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85301FC"/>
    <w:multiLevelType w:val="hybridMultilevel"/>
    <w:tmpl w:val="35709002"/>
    <w:lvl w:ilvl="0" w:tplc="731C6526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" w15:restartNumberingAfterBreak="0">
    <w:nsid w:val="0B8117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E03DE0"/>
    <w:multiLevelType w:val="multilevel"/>
    <w:tmpl w:val="E9086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622343"/>
    <w:multiLevelType w:val="multilevel"/>
    <w:tmpl w:val="ED72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9079F8"/>
    <w:multiLevelType w:val="multilevel"/>
    <w:tmpl w:val="D5B06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6E2D8F"/>
    <w:multiLevelType w:val="hybridMultilevel"/>
    <w:tmpl w:val="83E6B186"/>
    <w:lvl w:ilvl="0" w:tplc="731C6526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8" w15:restartNumberingAfterBreak="0">
    <w:nsid w:val="133B653C"/>
    <w:multiLevelType w:val="multilevel"/>
    <w:tmpl w:val="DEEA3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21355D"/>
    <w:multiLevelType w:val="multilevel"/>
    <w:tmpl w:val="C19858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E10667"/>
    <w:multiLevelType w:val="multilevel"/>
    <w:tmpl w:val="8F065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143750"/>
    <w:multiLevelType w:val="multilevel"/>
    <w:tmpl w:val="071AAB00"/>
    <w:lvl w:ilvl="0">
      <w:start w:val="1"/>
      <w:numFmt w:val="decimal"/>
      <w:pStyle w:val="1"/>
      <w:lvlText w:val="%1."/>
      <w:lvlJc w:val="left"/>
      <w:pPr>
        <w:tabs>
          <w:tab w:val="num" w:pos="870"/>
        </w:tabs>
        <w:ind w:firstLine="51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2"/>
      <w:suff w:val="space"/>
      <w:lvlText w:val="%1.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170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55E3328"/>
    <w:multiLevelType w:val="multilevel"/>
    <w:tmpl w:val="A0C41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210C76"/>
    <w:multiLevelType w:val="multilevel"/>
    <w:tmpl w:val="57FE0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F11461"/>
    <w:multiLevelType w:val="multilevel"/>
    <w:tmpl w:val="FFA61520"/>
    <w:lvl w:ilvl="0">
      <w:start w:val="27"/>
      <w:numFmt w:val="decimal"/>
      <w:lvlText w:val="%1."/>
      <w:lvlJc w:val="left"/>
      <w:pPr>
        <w:ind w:left="586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8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4" w:hanging="1800"/>
      </w:pPr>
      <w:rPr>
        <w:rFonts w:hint="default"/>
      </w:rPr>
    </w:lvl>
  </w:abstractNum>
  <w:abstractNum w:abstractNumId="15" w15:restartNumberingAfterBreak="0">
    <w:nsid w:val="355961E1"/>
    <w:multiLevelType w:val="hybridMultilevel"/>
    <w:tmpl w:val="68D4F9CE"/>
    <w:lvl w:ilvl="0" w:tplc="F3A6CAA0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D220BFB"/>
    <w:multiLevelType w:val="hybridMultilevel"/>
    <w:tmpl w:val="C3B0A7FE"/>
    <w:lvl w:ilvl="0" w:tplc="731C6526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7" w15:restartNumberingAfterBreak="0">
    <w:nsid w:val="3E7553C7"/>
    <w:multiLevelType w:val="hybridMultilevel"/>
    <w:tmpl w:val="95742968"/>
    <w:lvl w:ilvl="0" w:tplc="731C6526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8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hint="default"/>
        <w:i/>
      </w:rPr>
    </w:lvl>
    <w:lvl w:ilvl="2">
      <w:start w:val="1"/>
      <w:numFmt w:val="decimal"/>
      <w:pStyle w:val="30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9" w15:restartNumberingAfterBreak="0">
    <w:nsid w:val="44460206"/>
    <w:multiLevelType w:val="multilevel"/>
    <w:tmpl w:val="79C02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5690492"/>
    <w:multiLevelType w:val="hybridMultilevel"/>
    <w:tmpl w:val="FA260870"/>
    <w:lvl w:ilvl="0" w:tplc="9508E6A2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4200E4A"/>
    <w:multiLevelType w:val="multilevel"/>
    <w:tmpl w:val="9F2860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E353A8"/>
    <w:multiLevelType w:val="hybridMultilevel"/>
    <w:tmpl w:val="94A62884"/>
    <w:lvl w:ilvl="0" w:tplc="731C6526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3" w15:restartNumberingAfterBreak="0">
    <w:nsid w:val="55B601DB"/>
    <w:multiLevelType w:val="hybridMultilevel"/>
    <w:tmpl w:val="DA50D872"/>
    <w:lvl w:ilvl="0" w:tplc="731C6526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4" w15:restartNumberingAfterBreak="0">
    <w:nsid w:val="59623B0D"/>
    <w:multiLevelType w:val="hybridMultilevel"/>
    <w:tmpl w:val="DB40BC2A"/>
    <w:lvl w:ilvl="0" w:tplc="731C6526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5" w15:restartNumberingAfterBreak="0">
    <w:nsid w:val="5D60779F"/>
    <w:multiLevelType w:val="multilevel"/>
    <w:tmpl w:val="9B90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E654DB"/>
    <w:multiLevelType w:val="multilevel"/>
    <w:tmpl w:val="45343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D5E013F"/>
    <w:multiLevelType w:val="hybridMultilevel"/>
    <w:tmpl w:val="F7F2982E"/>
    <w:lvl w:ilvl="0" w:tplc="4740DB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E3543F8"/>
    <w:multiLevelType w:val="hybridMultilevel"/>
    <w:tmpl w:val="A650C84C"/>
    <w:lvl w:ilvl="0" w:tplc="731C6526">
      <w:start w:val="1"/>
      <w:numFmt w:val="bullet"/>
      <w:lvlText w:val="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9" w15:restartNumberingAfterBreak="0">
    <w:nsid w:val="735267C8"/>
    <w:multiLevelType w:val="hybridMultilevel"/>
    <w:tmpl w:val="7A7A0F94"/>
    <w:lvl w:ilvl="0" w:tplc="F1AE2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5C272F"/>
    <w:multiLevelType w:val="multilevel"/>
    <w:tmpl w:val="D7D46B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25"/>
  </w:num>
  <w:num w:numId="4">
    <w:abstractNumId w:val="4"/>
  </w:num>
  <w:num w:numId="5">
    <w:abstractNumId w:val="30"/>
  </w:num>
  <w:num w:numId="6">
    <w:abstractNumId w:val="19"/>
  </w:num>
  <w:num w:numId="7">
    <w:abstractNumId w:val="21"/>
  </w:num>
  <w:num w:numId="8">
    <w:abstractNumId w:val="13"/>
  </w:num>
  <w:num w:numId="9">
    <w:abstractNumId w:val="12"/>
  </w:num>
  <w:num w:numId="10">
    <w:abstractNumId w:val="10"/>
  </w:num>
  <w:num w:numId="11">
    <w:abstractNumId w:val="26"/>
  </w:num>
  <w:num w:numId="12">
    <w:abstractNumId w:val="6"/>
  </w:num>
  <w:num w:numId="13">
    <w:abstractNumId w:val="9"/>
  </w:num>
  <w:num w:numId="14">
    <w:abstractNumId w:val="5"/>
  </w:num>
  <w:num w:numId="15">
    <w:abstractNumId w:val="8"/>
  </w:num>
  <w:num w:numId="16">
    <w:abstractNumId w:val="1"/>
  </w:num>
  <w:num w:numId="17">
    <w:abstractNumId w:val="27"/>
  </w:num>
  <w:num w:numId="18">
    <w:abstractNumId w:val="3"/>
  </w:num>
  <w:num w:numId="19">
    <w:abstractNumId w:val="29"/>
  </w:num>
  <w:num w:numId="20">
    <w:abstractNumId w:val="15"/>
  </w:num>
  <w:num w:numId="21">
    <w:abstractNumId w:val="14"/>
  </w:num>
  <w:num w:numId="22">
    <w:abstractNumId w:val="20"/>
  </w:num>
  <w:num w:numId="23">
    <w:abstractNumId w:val="0"/>
  </w:num>
  <w:num w:numId="24">
    <w:abstractNumId w:val="16"/>
  </w:num>
  <w:num w:numId="25">
    <w:abstractNumId w:val="28"/>
  </w:num>
  <w:num w:numId="26">
    <w:abstractNumId w:val="17"/>
  </w:num>
  <w:num w:numId="27">
    <w:abstractNumId w:val="22"/>
  </w:num>
  <w:num w:numId="28">
    <w:abstractNumId w:val="24"/>
  </w:num>
  <w:num w:numId="29">
    <w:abstractNumId w:val="23"/>
  </w:num>
  <w:num w:numId="30">
    <w:abstractNumId w:val="2"/>
  </w:num>
  <w:num w:numId="31">
    <w:abstractNumId w:val="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187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66C"/>
    <w:rsid w:val="00002A3D"/>
    <w:rsid w:val="0000369F"/>
    <w:rsid w:val="00004570"/>
    <w:rsid w:val="0000479E"/>
    <w:rsid w:val="00005368"/>
    <w:rsid w:val="0000639A"/>
    <w:rsid w:val="00007234"/>
    <w:rsid w:val="00007296"/>
    <w:rsid w:val="000077F9"/>
    <w:rsid w:val="00010041"/>
    <w:rsid w:val="00010E36"/>
    <w:rsid w:val="000123EB"/>
    <w:rsid w:val="000126A3"/>
    <w:rsid w:val="00012CFF"/>
    <w:rsid w:val="0001329C"/>
    <w:rsid w:val="0001428D"/>
    <w:rsid w:val="00016E76"/>
    <w:rsid w:val="0001774D"/>
    <w:rsid w:val="0002139C"/>
    <w:rsid w:val="0002342E"/>
    <w:rsid w:val="000234C8"/>
    <w:rsid w:val="00023D57"/>
    <w:rsid w:val="000253C9"/>
    <w:rsid w:val="000258CF"/>
    <w:rsid w:val="00026777"/>
    <w:rsid w:val="0003041A"/>
    <w:rsid w:val="0003060C"/>
    <w:rsid w:val="00031559"/>
    <w:rsid w:val="00033064"/>
    <w:rsid w:val="000332FC"/>
    <w:rsid w:val="00034D52"/>
    <w:rsid w:val="0003513A"/>
    <w:rsid w:val="000351CE"/>
    <w:rsid w:val="00035760"/>
    <w:rsid w:val="00035D93"/>
    <w:rsid w:val="0003638A"/>
    <w:rsid w:val="00036C11"/>
    <w:rsid w:val="00036DC4"/>
    <w:rsid w:val="00040315"/>
    <w:rsid w:val="000407C5"/>
    <w:rsid w:val="00042912"/>
    <w:rsid w:val="000434E7"/>
    <w:rsid w:val="000435F3"/>
    <w:rsid w:val="00043B47"/>
    <w:rsid w:val="00043EFC"/>
    <w:rsid w:val="00045222"/>
    <w:rsid w:val="00045F48"/>
    <w:rsid w:val="000470C0"/>
    <w:rsid w:val="00047F86"/>
    <w:rsid w:val="000505D1"/>
    <w:rsid w:val="00050635"/>
    <w:rsid w:val="0005126D"/>
    <w:rsid w:val="00051570"/>
    <w:rsid w:val="00053A37"/>
    <w:rsid w:val="000543FB"/>
    <w:rsid w:val="000544A9"/>
    <w:rsid w:val="000549DB"/>
    <w:rsid w:val="000551B8"/>
    <w:rsid w:val="000554C9"/>
    <w:rsid w:val="00060F9D"/>
    <w:rsid w:val="00062C23"/>
    <w:rsid w:val="00062FBD"/>
    <w:rsid w:val="00063D87"/>
    <w:rsid w:val="00064FA7"/>
    <w:rsid w:val="000660A0"/>
    <w:rsid w:val="00066AAF"/>
    <w:rsid w:val="00071AE4"/>
    <w:rsid w:val="00071F40"/>
    <w:rsid w:val="00072091"/>
    <w:rsid w:val="00073063"/>
    <w:rsid w:val="00073F76"/>
    <w:rsid w:val="000741CF"/>
    <w:rsid w:val="0007437F"/>
    <w:rsid w:val="00074A73"/>
    <w:rsid w:val="00074BA9"/>
    <w:rsid w:val="0007639F"/>
    <w:rsid w:val="0007663E"/>
    <w:rsid w:val="00076738"/>
    <w:rsid w:val="00077BD8"/>
    <w:rsid w:val="00077E74"/>
    <w:rsid w:val="00081C88"/>
    <w:rsid w:val="0008242D"/>
    <w:rsid w:val="00082BBE"/>
    <w:rsid w:val="00082C1F"/>
    <w:rsid w:val="00084007"/>
    <w:rsid w:val="0008549B"/>
    <w:rsid w:val="000859FD"/>
    <w:rsid w:val="00086000"/>
    <w:rsid w:val="000868E6"/>
    <w:rsid w:val="00086EFE"/>
    <w:rsid w:val="000878AF"/>
    <w:rsid w:val="000900C6"/>
    <w:rsid w:val="00090510"/>
    <w:rsid w:val="0009357C"/>
    <w:rsid w:val="0009527B"/>
    <w:rsid w:val="000A0076"/>
    <w:rsid w:val="000A045A"/>
    <w:rsid w:val="000A0581"/>
    <w:rsid w:val="000A0732"/>
    <w:rsid w:val="000A1078"/>
    <w:rsid w:val="000A2CFA"/>
    <w:rsid w:val="000A52C8"/>
    <w:rsid w:val="000A5A24"/>
    <w:rsid w:val="000A739E"/>
    <w:rsid w:val="000B190E"/>
    <w:rsid w:val="000B1929"/>
    <w:rsid w:val="000B23B5"/>
    <w:rsid w:val="000B2457"/>
    <w:rsid w:val="000B2AF3"/>
    <w:rsid w:val="000B394C"/>
    <w:rsid w:val="000B5202"/>
    <w:rsid w:val="000B5F68"/>
    <w:rsid w:val="000B6FD9"/>
    <w:rsid w:val="000C101A"/>
    <w:rsid w:val="000C127B"/>
    <w:rsid w:val="000C12D8"/>
    <w:rsid w:val="000C4233"/>
    <w:rsid w:val="000C4778"/>
    <w:rsid w:val="000C4E11"/>
    <w:rsid w:val="000C4ED4"/>
    <w:rsid w:val="000C5F06"/>
    <w:rsid w:val="000C5F5E"/>
    <w:rsid w:val="000C6B01"/>
    <w:rsid w:val="000C6F58"/>
    <w:rsid w:val="000C71F2"/>
    <w:rsid w:val="000D070D"/>
    <w:rsid w:val="000D11A0"/>
    <w:rsid w:val="000D2469"/>
    <w:rsid w:val="000D2CD4"/>
    <w:rsid w:val="000D301F"/>
    <w:rsid w:val="000D3228"/>
    <w:rsid w:val="000D40FC"/>
    <w:rsid w:val="000D42F6"/>
    <w:rsid w:val="000D5A80"/>
    <w:rsid w:val="000D67D2"/>
    <w:rsid w:val="000D7725"/>
    <w:rsid w:val="000D78CE"/>
    <w:rsid w:val="000E026F"/>
    <w:rsid w:val="000E14DF"/>
    <w:rsid w:val="000E153E"/>
    <w:rsid w:val="000E360E"/>
    <w:rsid w:val="000E5060"/>
    <w:rsid w:val="000E5B1A"/>
    <w:rsid w:val="000E5F39"/>
    <w:rsid w:val="000E67C8"/>
    <w:rsid w:val="000F05F4"/>
    <w:rsid w:val="000F0983"/>
    <w:rsid w:val="000F3418"/>
    <w:rsid w:val="000F5A56"/>
    <w:rsid w:val="000F6669"/>
    <w:rsid w:val="000F72AA"/>
    <w:rsid w:val="000F7ECF"/>
    <w:rsid w:val="00100155"/>
    <w:rsid w:val="0010108D"/>
    <w:rsid w:val="00101FF8"/>
    <w:rsid w:val="00103956"/>
    <w:rsid w:val="00103B96"/>
    <w:rsid w:val="00103FC1"/>
    <w:rsid w:val="0010444B"/>
    <w:rsid w:val="001049DF"/>
    <w:rsid w:val="00105508"/>
    <w:rsid w:val="001055AE"/>
    <w:rsid w:val="0010574F"/>
    <w:rsid w:val="00105BA5"/>
    <w:rsid w:val="0010746E"/>
    <w:rsid w:val="00110F51"/>
    <w:rsid w:val="001111A7"/>
    <w:rsid w:val="001125A4"/>
    <w:rsid w:val="00112935"/>
    <w:rsid w:val="001139B7"/>
    <w:rsid w:val="00113C47"/>
    <w:rsid w:val="0011421F"/>
    <w:rsid w:val="00115731"/>
    <w:rsid w:val="00115A7A"/>
    <w:rsid w:val="00116A30"/>
    <w:rsid w:val="00117C86"/>
    <w:rsid w:val="00117D9C"/>
    <w:rsid w:val="001201F4"/>
    <w:rsid w:val="00120F13"/>
    <w:rsid w:val="001216C1"/>
    <w:rsid w:val="0012281A"/>
    <w:rsid w:val="001237C7"/>
    <w:rsid w:val="0012427A"/>
    <w:rsid w:val="00124315"/>
    <w:rsid w:val="00125322"/>
    <w:rsid w:val="00125904"/>
    <w:rsid w:val="00125A7F"/>
    <w:rsid w:val="001261A6"/>
    <w:rsid w:val="00126BC5"/>
    <w:rsid w:val="00127530"/>
    <w:rsid w:val="001300F7"/>
    <w:rsid w:val="00130A33"/>
    <w:rsid w:val="001328E6"/>
    <w:rsid w:val="00135597"/>
    <w:rsid w:val="00135838"/>
    <w:rsid w:val="00136138"/>
    <w:rsid w:val="00140B09"/>
    <w:rsid w:val="00141426"/>
    <w:rsid w:val="00141DD5"/>
    <w:rsid w:val="00145826"/>
    <w:rsid w:val="00145DB9"/>
    <w:rsid w:val="001477C7"/>
    <w:rsid w:val="00147F4F"/>
    <w:rsid w:val="00151BCA"/>
    <w:rsid w:val="00152B69"/>
    <w:rsid w:val="00152CC7"/>
    <w:rsid w:val="001548BE"/>
    <w:rsid w:val="00154AD8"/>
    <w:rsid w:val="001552C3"/>
    <w:rsid w:val="00160753"/>
    <w:rsid w:val="00160C8A"/>
    <w:rsid w:val="00161C81"/>
    <w:rsid w:val="00162A70"/>
    <w:rsid w:val="00162CD6"/>
    <w:rsid w:val="00163166"/>
    <w:rsid w:val="00163AA9"/>
    <w:rsid w:val="00164D10"/>
    <w:rsid w:val="00167ED4"/>
    <w:rsid w:val="0017028F"/>
    <w:rsid w:val="00170BA1"/>
    <w:rsid w:val="00172E87"/>
    <w:rsid w:val="00174508"/>
    <w:rsid w:val="001749CA"/>
    <w:rsid w:val="00174F3F"/>
    <w:rsid w:val="00175843"/>
    <w:rsid w:val="00175C74"/>
    <w:rsid w:val="001764CD"/>
    <w:rsid w:val="00177651"/>
    <w:rsid w:val="00180556"/>
    <w:rsid w:val="0018118B"/>
    <w:rsid w:val="00181D92"/>
    <w:rsid w:val="00182102"/>
    <w:rsid w:val="0018234D"/>
    <w:rsid w:val="001829ED"/>
    <w:rsid w:val="0018379B"/>
    <w:rsid w:val="00183AC9"/>
    <w:rsid w:val="001846ED"/>
    <w:rsid w:val="00185034"/>
    <w:rsid w:val="00185632"/>
    <w:rsid w:val="0018603C"/>
    <w:rsid w:val="00186D04"/>
    <w:rsid w:val="00186D3D"/>
    <w:rsid w:val="0018710A"/>
    <w:rsid w:val="00187822"/>
    <w:rsid w:val="00187DD2"/>
    <w:rsid w:val="00187E01"/>
    <w:rsid w:val="00190450"/>
    <w:rsid w:val="001928DC"/>
    <w:rsid w:val="001945F6"/>
    <w:rsid w:val="00195192"/>
    <w:rsid w:val="00195A8A"/>
    <w:rsid w:val="001962AB"/>
    <w:rsid w:val="00196A04"/>
    <w:rsid w:val="00197583"/>
    <w:rsid w:val="001A01D6"/>
    <w:rsid w:val="001A084F"/>
    <w:rsid w:val="001A08AB"/>
    <w:rsid w:val="001A094E"/>
    <w:rsid w:val="001A0FBE"/>
    <w:rsid w:val="001A1633"/>
    <w:rsid w:val="001A1A03"/>
    <w:rsid w:val="001A1BC7"/>
    <w:rsid w:val="001A3CF6"/>
    <w:rsid w:val="001A4AE6"/>
    <w:rsid w:val="001A790D"/>
    <w:rsid w:val="001B1FAF"/>
    <w:rsid w:val="001B206D"/>
    <w:rsid w:val="001B40DB"/>
    <w:rsid w:val="001B4926"/>
    <w:rsid w:val="001B576A"/>
    <w:rsid w:val="001B5AC6"/>
    <w:rsid w:val="001B7D65"/>
    <w:rsid w:val="001C184F"/>
    <w:rsid w:val="001C1FC4"/>
    <w:rsid w:val="001C2983"/>
    <w:rsid w:val="001C68B8"/>
    <w:rsid w:val="001C6984"/>
    <w:rsid w:val="001C6FDE"/>
    <w:rsid w:val="001D119D"/>
    <w:rsid w:val="001D1F61"/>
    <w:rsid w:val="001D3253"/>
    <w:rsid w:val="001D39FD"/>
    <w:rsid w:val="001D617B"/>
    <w:rsid w:val="001D6373"/>
    <w:rsid w:val="001D64CA"/>
    <w:rsid w:val="001D66B9"/>
    <w:rsid w:val="001D7200"/>
    <w:rsid w:val="001D7647"/>
    <w:rsid w:val="001E0DDA"/>
    <w:rsid w:val="001E12EB"/>
    <w:rsid w:val="001E395E"/>
    <w:rsid w:val="001E3F9B"/>
    <w:rsid w:val="001E4E4B"/>
    <w:rsid w:val="001E591D"/>
    <w:rsid w:val="001E6B9C"/>
    <w:rsid w:val="001E7BA6"/>
    <w:rsid w:val="001F2F18"/>
    <w:rsid w:val="001F4DAD"/>
    <w:rsid w:val="001F529F"/>
    <w:rsid w:val="001F547A"/>
    <w:rsid w:val="001F5A8A"/>
    <w:rsid w:val="001F6175"/>
    <w:rsid w:val="0020000D"/>
    <w:rsid w:val="00200696"/>
    <w:rsid w:val="00201140"/>
    <w:rsid w:val="00201E54"/>
    <w:rsid w:val="00201EAF"/>
    <w:rsid w:val="00203540"/>
    <w:rsid w:val="0020393F"/>
    <w:rsid w:val="002056F9"/>
    <w:rsid w:val="0020661B"/>
    <w:rsid w:val="002078C1"/>
    <w:rsid w:val="00207C53"/>
    <w:rsid w:val="00211B8D"/>
    <w:rsid w:val="0021252D"/>
    <w:rsid w:val="00212694"/>
    <w:rsid w:val="00213C9E"/>
    <w:rsid w:val="00214698"/>
    <w:rsid w:val="002146BA"/>
    <w:rsid w:val="00214B3D"/>
    <w:rsid w:val="00215B87"/>
    <w:rsid w:val="002178D5"/>
    <w:rsid w:val="00217C82"/>
    <w:rsid w:val="002210E8"/>
    <w:rsid w:val="002218A8"/>
    <w:rsid w:val="00225F02"/>
    <w:rsid w:val="002302C2"/>
    <w:rsid w:val="00230D6D"/>
    <w:rsid w:val="0023232C"/>
    <w:rsid w:val="002332A9"/>
    <w:rsid w:val="00233D36"/>
    <w:rsid w:val="00233FE0"/>
    <w:rsid w:val="002343DF"/>
    <w:rsid w:val="002344BE"/>
    <w:rsid w:val="00236C54"/>
    <w:rsid w:val="002402F0"/>
    <w:rsid w:val="00241336"/>
    <w:rsid w:val="00241DA3"/>
    <w:rsid w:val="00242304"/>
    <w:rsid w:val="0024314F"/>
    <w:rsid w:val="00243552"/>
    <w:rsid w:val="0024356A"/>
    <w:rsid w:val="0024380C"/>
    <w:rsid w:val="00243E9C"/>
    <w:rsid w:val="00244305"/>
    <w:rsid w:val="00245FE6"/>
    <w:rsid w:val="00246476"/>
    <w:rsid w:val="00246B5E"/>
    <w:rsid w:val="00246EBD"/>
    <w:rsid w:val="00250FC0"/>
    <w:rsid w:val="002524FD"/>
    <w:rsid w:val="0025442A"/>
    <w:rsid w:val="002545A8"/>
    <w:rsid w:val="00255CE5"/>
    <w:rsid w:val="00256917"/>
    <w:rsid w:val="00256D00"/>
    <w:rsid w:val="00256DED"/>
    <w:rsid w:val="00257267"/>
    <w:rsid w:val="00257905"/>
    <w:rsid w:val="0025792F"/>
    <w:rsid w:val="00257939"/>
    <w:rsid w:val="00257FBB"/>
    <w:rsid w:val="00260E6A"/>
    <w:rsid w:val="0026182D"/>
    <w:rsid w:val="00262156"/>
    <w:rsid w:val="00263A70"/>
    <w:rsid w:val="00263FB2"/>
    <w:rsid w:val="00264050"/>
    <w:rsid w:val="00264702"/>
    <w:rsid w:val="002660AF"/>
    <w:rsid w:val="002661AF"/>
    <w:rsid w:val="00270506"/>
    <w:rsid w:val="00270F96"/>
    <w:rsid w:val="00271F9F"/>
    <w:rsid w:val="0027258E"/>
    <w:rsid w:val="00272CD6"/>
    <w:rsid w:val="00274092"/>
    <w:rsid w:val="002743EA"/>
    <w:rsid w:val="002744C3"/>
    <w:rsid w:val="00274D16"/>
    <w:rsid w:val="00274DA3"/>
    <w:rsid w:val="00275921"/>
    <w:rsid w:val="00276DC4"/>
    <w:rsid w:val="00276F8D"/>
    <w:rsid w:val="00277FD1"/>
    <w:rsid w:val="0028082A"/>
    <w:rsid w:val="00281D28"/>
    <w:rsid w:val="002845DC"/>
    <w:rsid w:val="00284A24"/>
    <w:rsid w:val="00285C23"/>
    <w:rsid w:val="00285F1D"/>
    <w:rsid w:val="00290169"/>
    <w:rsid w:val="00291734"/>
    <w:rsid w:val="0029269C"/>
    <w:rsid w:val="00293143"/>
    <w:rsid w:val="002952BF"/>
    <w:rsid w:val="00295D45"/>
    <w:rsid w:val="00296131"/>
    <w:rsid w:val="002A0BF7"/>
    <w:rsid w:val="002A0D6B"/>
    <w:rsid w:val="002A0EAE"/>
    <w:rsid w:val="002A1CE9"/>
    <w:rsid w:val="002A236D"/>
    <w:rsid w:val="002A414F"/>
    <w:rsid w:val="002A4D0D"/>
    <w:rsid w:val="002A5012"/>
    <w:rsid w:val="002A5771"/>
    <w:rsid w:val="002A6601"/>
    <w:rsid w:val="002A6B49"/>
    <w:rsid w:val="002A6BD7"/>
    <w:rsid w:val="002B015B"/>
    <w:rsid w:val="002B1692"/>
    <w:rsid w:val="002B26AC"/>
    <w:rsid w:val="002B3EDB"/>
    <w:rsid w:val="002B40D4"/>
    <w:rsid w:val="002B50A3"/>
    <w:rsid w:val="002B67C9"/>
    <w:rsid w:val="002B70B2"/>
    <w:rsid w:val="002C04D1"/>
    <w:rsid w:val="002C0EA5"/>
    <w:rsid w:val="002C1CD7"/>
    <w:rsid w:val="002C24E6"/>
    <w:rsid w:val="002C269C"/>
    <w:rsid w:val="002C3F88"/>
    <w:rsid w:val="002C41FC"/>
    <w:rsid w:val="002C47E2"/>
    <w:rsid w:val="002C669A"/>
    <w:rsid w:val="002C6E09"/>
    <w:rsid w:val="002C79B9"/>
    <w:rsid w:val="002D02B6"/>
    <w:rsid w:val="002D0CFF"/>
    <w:rsid w:val="002D146D"/>
    <w:rsid w:val="002D1782"/>
    <w:rsid w:val="002D2030"/>
    <w:rsid w:val="002D2267"/>
    <w:rsid w:val="002D2D85"/>
    <w:rsid w:val="002D4FC8"/>
    <w:rsid w:val="002D5728"/>
    <w:rsid w:val="002D70D6"/>
    <w:rsid w:val="002E1679"/>
    <w:rsid w:val="002E262E"/>
    <w:rsid w:val="002E356C"/>
    <w:rsid w:val="002E4064"/>
    <w:rsid w:val="002E44F6"/>
    <w:rsid w:val="002E7AE8"/>
    <w:rsid w:val="002F23CD"/>
    <w:rsid w:val="002F3832"/>
    <w:rsid w:val="002F3EFD"/>
    <w:rsid w:val="002F42FD"/>
    <w:rsid w:val="002F69C3"/>
    <w:rsid w:val="002F6F16"/>
    <w:rsid w:val="00300B72"/>
    <w:rsid w:val="00300DF4"/>
    <w:rsid w:val="00303432"/>
    <w:rsid w:val="003041DC"/>
    <w:rsid w:val="00304263"/>
    <w:rsid w:val="00304F8D"/>
    <w:rsid w:val="0030572E"/>
    <w:rsid w:val="003103DE"/>
    <w:rsid w:val="0031077D"/>
    <w:rsid w:val="00313EF1"/>
    <w:rsid w:val="00314056"/>
    <w:rsid w:val="00316A48"/>
    <w:rsid w:val="003175A0"/>
    <w:rsid w:val="00320C1C"/>
    <w:rsid w:val="00320E04"/>
    <w:rsid w:val="00321E2E"/>
    <w:rsid w:val="00322502"/>
    <w:rsid w:val="00323A57"/>
    <w:rsid w:val="003242A3"/>
    <w:rsid w:val="00325037"/>
    <w:rsid w:val="003314F1"/>
    <w:rsid w:val="003321D1"/>
    <w:rsid w:val="0033262D"/>
    <w:rsid w:val="00332CFF"/>
    <w:rsid w:val="00333A8C"/>
    <w:rsid w:val="00333D14"/>
    <w:rsid w:val="003354E2"/>
    <w:rsid w:val="00335AAA"/>
    <w:rsid w:val="0034106F"/>
    <w:rsid w:val="00341F29"/>
    <w:rsid w:val="00342112"/>
    <w:rsid w:val="003421F2"/>
    <w:rsid w:val="00342C2D"/>
    <w:rsid w:val="00342DA3"/>
    <w:rsid w:val="00343A3D"/>
    <w:rsid w:val="003449E5"/>
    <w:rsid w:val="00344D4B"/>
    <w:rsid w:val="0034566C"/>
    <w:rsid w:val="0034758E"/>
    <w:rsid w:val="003479E0"/>
    <w:rsid w:val="003479E6"/>
    <w:rsid w:val="003500D0"/>
    <w:rsid w:val="00350CC6"/>
    <w:rsid w:val="00350EA5"/>
    <w:rsid w:val="00351366"/>
    <w:rsid w:val="003530C2"/>
    <w:rsid w:val="003537A9"/>
    <w:rsid w:val="00353FFB"/>
    <w:rsid w:val="0035569A"/>
    <w:rsid w:val="00357B22"/>
    <w:rsid w:val="00361884"/>
    <w:rsid w:val="00361AFE"/>
    <w:rsid w:val="00361EC4"/>
    <w:rsid w:val="003626E4"/>
    <w:rsid w:val="00362D50"/>
    <w:rsid w:val="003638CC"/>
    <w:rsid w:val="003664A6"/>
    <w:rsid w:val="003677C6"/>
    <w:rsid w:val="00367C86"/>
    <w:rsid w:val="00370671"/>
    <w:rsid w:val="003736F6"/>
    <w:rsid w:val="0037758F"/>
    <w:rsid w:val="00377ECA"/>
    <w:rsid w:val="003817A3"/>
    <w:rsid w:val="003819E8"/>
    <w:rsid w:val="00382DEC"/>
    <w:rsid w:val="00383922"/>
    <w:rsid w:val="00383C9E"/>
    <w:rsid w:val="00383D99"/>
    <w:rsid w:val="00384D58"/>
    <w:rsid w:val="00387D1F"/>
    <w:rsid w:val="00391373"/>
    <w:rsid w:val="00391FBD"/>
    <w:rsid w:val="003932A6"/>
    <w:rsid w:val="003940A7"/>
    <w:rsid w:val="00394347"/>
    <w:rsid w:val="00397672"/>
    <w:rsid w:val="003A2708"/>
    <w:rsid w:val="003A4AB7"/>
    <w:rsid w:val="003A56DE"/>
    <w:rsid w:val="003A5887"/>
    <w:rsid w:val="003A5990"/>
    <w:rsid w:val="003A5E03"/>
    <w:rsid w:val="003A6A38"/>
    <w:rsid w:val="003A6D41"/>
    <w:rsid w:val="003A791C"/>
    <w:rsid w:val="003A7F8B"/>
    <w:rsid w:val="003B04BE"/>
    <w:rsid w:val="003B1A9E"/>
    <w:rsid w:val="003B2863"/>
    <w:rsid w:val="003B2BC0"/>
    <w:rsid w:val="003B3413"/>
    <w:rsid w:val="003B348D"/>
    <w:rsid w:val="003B3F94"/>
    <w:rsid w:val="003B4B78"/>
    <w:rsid w:val="003B5957"/>
    <w:rsid w:val="003B5A16"/>
    <w:rsid w:val="003B677E"/>
    <w:rsid w:val="003B6F63"/>
    <w:rsid w:val="003C1459"/>
    <w:rsid w:val="003C1F7A"/>
    <w:rsid w:val="003C2947"/>
    <w:rsid w:val="003C33D3"/>
    <w:rsid w:val="003C35D6"/>
    <w:rsid w:val="003C3F78"/>
    <w:rsid w:val="003C41A1"/>
    <w:rsid w:val="003C455A"/>
    <w:rsid w:val="003C680F"/>
    <w:rsid w:val="003D03DF"/>
    <w:rsid w:val="003D112F"/>
    <w:rsid w:val="003D242B"/>
    <w:rsid w:val="003D2592"/>
    <w:rsid w:val="003D2ACD"/>
    <w:rsid w:val="003D2B51"/>
    <w:rsid w:val="003D3CAC"/>
    <w:rsid w:val="003D3F8C"/>
    <w:rsid w:val="003D6BD8"/>
    <w:rsid w:val="003D76C0"/>
    <w:rsid w:val="003D7709"/>
    <w:rsid w:val="003E0381"/>
    <w:rsid w:val="003E0E69"/>
    <w:rsid w:val="003E14C7"/>
    <w:rsid w:val="003E22E5"/>
    <w:rsid w:val="003E28AA"/>
    <w:rsid w:val="003E297E"/>
    <w:rsid w:val="003E2D6E"/>
    <w:rsid w:val="003E31AD"/>
    <w:rsid w:val="003E402B"/>
    <w:rsid w:val="003E441D"/>
    <w:rsid w:val="003E53F7"/>
    <w:rsid w:val="003E6896"/>
    <w:rsid w:val="003E6C97"/>
    <w:rsid w:val="003E70F6"/>
    <w:rsid w:val="003F00A2"/>
    <w:rsid w:val="003F3913"/>
    <w:rsid w:val="003F3E91"/>
    <w:rsid w:val="003F4529"/>
    <w:rsid w:val="003F5839"/>
    <w:rsid w:val="003F5DB6"/>
    <w:rsid w:val="003F713D"/>
    <w:rsid w:val="003F7729"/>
    <w:rsid w:val="003F7AF0"/>
    <w:rsid w:val="00400580"/>
    <w:rsid w:val="00402D61"/>
    <w:rsid w:val="00402EF8"/>
    <w:rsid w:val="0040458C"/>
    <w:rsid w:val="00404E0A"/>
    <w:rsid w:val="0040542A"/>
    <w:rsid w:val="00405D18"/>
    <w:rsid w:val="0040609E"/>
    <w:rsid w:val="00407D60"/>
    <w:rsid w:val="00410A03"/>
    <w:rsid w:val="004111D8"/>
    <w:rsid w:val="00411D70"/>
    <w:rsid w:val="00412B53"/>
    <w:rsid w:val="00412B6F"/>
    <w:rsid w:val="00415036"/>
    <w:rsid w:val="0041511B"/>
    <w:rsid w:val="00415948"/>
    <w:rsid w:val="00416C3F"/>
    <w:rsid w:val="00416FF5"/>
    <w:rsid w:val="0041747C"/>
    <w:rsid w:val="004222D4"/>
    <w:rsid w:val="00422924"/>
    <w:rsid w:val="00422C63"/>
    <w:rsid w:val="00422CD8"/>
    <w:rsid w:val="0042361B"/>
    <w:rsid w:val="00423896"/>
    <w:rsid w:val="0042395E"/>
    <w:rsid w:val="0042424B"/>
    <w:rsid w:val="004258F0"/>
    <w:rsid w:val="004261E3"/>
    <w:rsid w:val="00426676"/>
    <w:rsid w:val="004273EE"/>
    <w:rsid w:val="00430141"/>
    <w:rsid w:val="0043076B"/>
    <w:rsid w:val="004317D3"/>
    <w:rsid w:val="00432123"/>
    <w:rsid w:val="004324A2"/>
    <w:rsid w:val="0043513C"/>
    <w:rsid w:val="00435C4C"/>
    <w:rsid w:val="004365B2"/>
    <w:rsid w:val="00440310"/>
    <w:rsid w:val="00442667"/>
    <w:rsid w:val="004427D3"/>
    <w:rsid w:val="00442FE9"/>
    <w:rsid w:val="004436C5"/>
    <w:rsid w:val="00443D06"/>
    <w:rsid w:val="004444B1"/>
    <w:rsid w:val="00444FF6"/>
    <w:rsid w:val="00446D62"/>
    <w:rsid w:val="00447282"/>
    <w:rsid w:val="00447936"/>
    <w:rsid w:val="0045302E"/>
    <w:rsid w:val="004534F1"/>
    <w:rsid w:val="004536BA"/>
    <w:rsid w:val="00455C51"/>
    <w:rsid w:val="00457096"/>
    <w:rsid w:val="00457F21"/>
    <w:rsid w:val="00460D34"/>
    <w:rsid w:val="00460DD8"/>
    <w:rsid w:val="00461015"/>
    <w:rsid w:val="0046165B"/>
    <w:rsid w:val="00462607"/>
    <w:rsid w:val="0046427A"/>
    <w:rsid w:val="00464B37"/>
    <w:rsid w:val="00465EA5"/>
    <w:rsid w:val="00467D82"/>
    <w:rsid w:val="004713D8"/>
    <w:rsid w:val="004714B9"/>
    <w:rsid w:val="00472540"/>
    <w:rsid w:val="004726A3"/>
    <w:rsid w:val="0047309A"/>
    <w:rsid w:val="004735C7"/>
    <w:rsid w:val="00473B46"/>
    <w:rsid w:val="00473DA7"/>
    <w:rsid w:val="00474D74"/>
    <w:rsid w:val="00475362"/>
    <w:rsid w:val="004753B8"/>
    <w:rsid w:val="00475F73"/>
    <w:rsid w:val="004762EC"/>
    <w:rsid w:val="00476C7D"/>
    <w:rsid w:val="004771C7"/>
    <w:rsid w:val="0047784A"/>
    <w:rsid w:val="00480041"/>
    <w:rsid w:val="0048033C"/>
    <w:rsid w:val="0048104F"/>
    <w:rsid w:val="00481357"/>
    <w:rsid w:val="00481695"/>
    <w:rsid w:val="00481DA0"/>
    <w:rsid w:val="00481ED5"/>
    <w:rsid w:val="00481FA4"/>
    <w:rsid w:val="004823D8"/>
    <w:rsid w:val="004828D6"/>
    <w:rsid w:val="004830A0"/>
    <w:rsid w:val="004850D5"/>
    <w:rsid w:val="0048550F"/>
    <w:rsid w:val="00485FD1"/>
    <w:rsid w:val="00486B8C"/>
    <w:rsid w:val="004874B9"/>
    <w:rsid w:val="00490CEA"/>
    <w:rsid w:val="004922BB"/>
    <w:rsid w:val="004923EF"/>
    <w:rsid w:val="004937E1"/>
    <w:rsid w:val="0049396A"/>
    <w:rsid w:val="004947EC"/>
    <w:rsid w:val="00496873"/>
    <w:rsid w:val="00497AA9"/>
    <w:rsid w:val="004A2737"/>
    <w:rsid w:val="004A4721"/>
    <w:rsid w:val="004B0E14"/>
    <w:rsid w:val="004B1B5C"/>
    <w:rsid w:val="004B1D4D"/>
    <w:rsid w:val="004B30E1"/>
    <w:rsid w:val="004B37E8"/>
    <w:rsid w:val="004B585F"/>
    <w:rsid w:val="004B7132"/>
    <w:rsid w:val="004B74CC"/>
    <w:rsid w:val="004C0037"/>
    <w:rsid w:val="004C0E15"/>
    <w:rsid w:val="004C1023"/>
    <w:rsid w:val="004C3AF8"/>
    <w:rsid w:val="004C5389"/>
    <w:rsid w:val="004C6146"/>
    <w:rsid w:val="004C63FA"/>
    <w:rsid w:val="004C6E34"/>
    <w:rsid w:val="004D04BC"/>
    <w:rsid w:val="004D090C"/>
    <w:rsid w:val="004D0DA3"/>
    <w:rsid w:val="004D14AE"/>
    <w:rsid w:val="004D1834"/>
    <w:rsid w:val="004D2D5A"/>
    <w:rsid w:val="004D382E"/>
    <w:rsid w:val="004D4893"/>
    <w:rsid w:val="004D4A25"/>
    <w:rsid w:val="004D53E8"/>
    <w:rsid w:val="004D5C37"/>
    <w:rsid w:val="004D6A84"/>
    <w:rsid w:val="004E35F2"/>
    <w:rsid w:val="004E5170"/>
    <w:rsid w:val="004E541C"/>
    <w:rsid w:val="004E5783"/>
    <w:rsid w:val="004E6376"/>
    <w:rsid w:val="004E6EE1"/>
    <w:rsid w:val="004F106B"/>
    <w:rsid w:val="004F10EC"/>
    <w:rsid w:val="004F1724"/>
    <w:rsid w:val="004F17BF"/>
    <w:rsid w:val="004F182B"/>
    <w:rsid w:val="004F209D"/>
    <w:rsid w:val="004F2A87"/>
    <w:rsid w:val="004F2C58"/>
    <w:rsid w:val="004F2F08"/>
    <w:rsid w:val="004F38BA"/>
    <w:rsid w:val="004F3B8A"/>
    <w:rsid w:val="004F512F"/>
    <w:rsid w:val="004F64DD"/>
    <w:rsid w:val="004F7BEF"/>
    <w:rsid w:val="004F7C3B"/>
    <w:rsid w:val="00500264"/>
    <w:rsid w:val="00501789"/>
    <w:rsid w:val="00502937"/>
    <w:rsid w:val="00502A35"/>
    <w:rsid w:val="00503B13"/>
    <w:rsid w:val="00505C5C"/>
    <w:rsid w:val="00506C04"/>
    <w:rsid w:val="00507174"/>
    <w:rsid w:val="00507503"/>
    <w:rsid w:val="00507E5A"/>
    <w:rsid w:val="00510299"/>
    <w:rsid w:val="00510E04"/>
    <w:rsid w:val="00510E67"/>
    <w:rsid w:val="005110C2"/>
    <w:rsid w:val="00511CA1"/>
    <w:rsid w:val="0051232F"/>
    <w:rsid w:val="00512D00"/>
    <w:rsid w:val="005133D2"/>
    <w:rsid w:val="00514487"/>
    <w:rsid w:val="00514AF7"/>
    <w:rsid w:val="005154D2"/>
    <w:rsid w:val="005164B4"/>
    <w:rsid w:val="00516757"/>
    <w:rsid w:val="005168F0"/>
    <w:rsid w:val="00517AF5"/>
    <w:rsid w:val="00517E10"/>
    <w:rsid w:val="005200F8"/>
    <w:rsid w:val="00520684"/>
    <w:rsid w:val="00522E3B"/>
    <w:rsid w:val="00522F5B"/>
    <w:rsid w:val="005248E4"/>
    <w:rsid w:val="00525D73"/>
    <w:rsid w:val="00526B10"/>
    <w:rsid w:val="00531CFF"/>
    <w:rsid w:val="005320BF"/>
    <w:rsid w:val="005320E9"/>
    <w:rsid w:val="005346AD"/>
    <w:rsid w:val="005367E0"/>
    <w:rsid w:val="00540641"/>
    <w:rsid w:val="0054105A"/>
    <w:rsid w:val="005415E1"/>
    <w:rsid w:val="00542896"/>
    <w:rsid w:val="005428F9"/>
    <w:rsid w:val="00542E6D"/>
    <w:rsid w:val="0054309B"/>
    <w:rsid w:val="00543879"/>
    <w:rsid w:val="00544134"/>
    <w:rsid w:val="00544B6D"/>
    <w:rsid w:val="005457E3"/>
    <w:rsid w:val="00545856"/>
    <w:rsid w:val="00546E0A"/>
    <w:rsid w:val="005474D3"/>
    <w:rsid w:val="00550983"/>
    <w:rsid w:val="00551A24"/>
    <w:rsid w:val="005521DA"/>
    <w:rsid w:val="005529BE"/>
    <w:rsid w:val="0055336F"/>
    <w:rsid w:val="0055373A"/>
    <w:rsid w:val="00556054"/>
    <w:rsid w:val="00556D76"/>
    <w:rsid w:val="00557EF6"/>
    <w:rsid w:val="005608A1"/>
    <w:rsid w:val="00561C4B"/>
    <w:rsid w:val="00562535"/>
    <w:rsid w:val="00562E88"/>
    <w:rsid w:val="00563A5E"/>
    <w:rsid w:val="00564202"/>
    <w:rsid w:val="00565148"/>
    <w:rsid w:val="00565848"/>
    <w:rsid w:val="00565BD8"/>
    <w:rsid w:val="00566141"/>
    <w:rsid w:val="005667A0"/>
    <w:rsid w:val="005712AC"/>
    <w:rsid w:val="0057320F"/>
    <w:rsid w:val="005743C4"/>
    <w:rsid w:val="0057476C"/>
    <w:rsid w:val="005756B3"/>
    <w:rsid w:val="005757ED"/>
    <w:rsid w:val="00575825"/>
    <w:rsid w:val="005766C8"/>
    <w:rsid w:val="00577C8E"/>
    <w:rsid w:val="005802A6"/>
    <w:rsid w:val="0058157B"/>
    <w:rsid w:val="00581B1F"/>
    <w:rsid w:val="00581EFE"/>
    <w:rsid w:val="00582A53"/>
    <w:rsid w:val="00584F91"/>
    <w:rsid w:val="00585621"/>
    <w:rsid w:val="0058678E"/>
    <w:rsid w:val="005867A4"/>
    <w:rsid w:val="0059018A"/>
    <w:rsid w:val="005901A6"/>
    <w:rsid w:val="00590926"/>
    <w:rsid w:val="00590FF9"/>
    <w:rsid w:val="00591426"/>
    <w:rsid w:val="005915F9"/>
    <w:rsid w:val="00591B2C"/>
    <w:rsid w:val="005927B4"/>
    <w:rsid w:val="00593088"/>
    <w:rsid w:val="00593486"/>
    <w:rsid w:val="0059394B"/>
    <w:rsid w:val="0059532F"/>
    <w:rsid w:val="0059567C"/>
    <w:rsid w:val="005957F2"/>
    <w:rsid w:val="00595B44"/>
    <w:rsid w:val="00595D6E"/>
    <w:rsid w:val="0059721E"/>
    <w:rsid w:val="005978D7"/>
    <w:rsid w:val="005A1996"/>
    <w:rsid w:val="005A3DF3"/>
    <w:rsid w:val="005A4315"/>
    <w:rsid w:val="005A45A4"/>
    <w:rsid w:val="005A54AD"/>
    <w:rsid w:val="005A5944"/>
    <w:rsid w:val="005A6EF8"/>
    <w:rsid w:val="005A7260"/>
    <w:rsid w:val="005A7C07"/>
    <w:rsid w:val="005B1754"/>
    <w:rsid w:val="005B1DD9"/>
    <w:rsid w:val="005B1F01"/>
    <w:rsid w:val="005B28AD"/>
    <w:rsid w:val="005B2D60"/>
    <w:rsid w:val="005B48CE"/>
    <w:rsid w:val="005B4DC3"/>
    <w:rsid w:val="005B5AD8"/>
    <w:rsid w:val="005B7319"/>
    <w:rsid w:val="005B7DBB"/>
    <w:rsid w:val="005C208C"/>
    <w:rsid w:val="005C562C"/>
    <w:rsid w:val="005C73E4"/>
    <w:rsid w:val="005C79AD"/>
    <w:rsid w:val="005C7B4D"/>
    <w:rsid w:val="005C7BDE"/>
    <w:rsid w:val="005C7EA9"/>
    <w:rsid w:val="005D04B5"/>
    <w:rsid w:val="005D0E8D"/>
    <w:rsid w:val="005D17D9"/>
    <w:rsid w:val="005D18B5"/>
    <w:rsid w:val="005D1AB1"/>
    <w:rsid w:val="005D24BE"/>
    <w:rsid w:val="005D46CE"/>
    <w:rsid w:val="005D4E7A"/>
    <w:rsid w:val="005D54C3"/>
    <w:rsid w:val="005D6464"/>
    <w:rsid w:val="005D6488"/>
    <w:rsid w:val="005D6FB7"/>
    <w:rsid w:val="005E0B52"/>
    <w:rsid w:val="005E13B0"/>
    <w:rsid w:val="005E19D3"/>
    <w:rsid w:val="005E1D67"/>
    <w:rsid w:val="005E3D09"/>
    <w:rsid w:val="005E3F27"/>
    <w:rsid w:val="005E565D"/>
    <w:rsid w:val="005E78ED"/>
    <w:rsid w:val="005F1D87"/>
    <w:rsid w:val="005F21A7"/>
    <w:rsid w:val="005F2361"/>
    <w:rsid w:val="005F30B9"/>
    <w:rsid w:val="005F3D2C"/>
    <w:rsid w:val="005F505A"/>
    <w:rsid w:val="005F5203"/>
    <w:rsid w:val="005F5AB4"/>
    <w:rsid w:val="005F6F9B"/>
    <w:rsid w:val="005F7C13"/>
    <w:rsid w:val="0060089B"/>
    <w:rsid w:val="00602214"/>
    <w:rsid w:val="0060299F"/>
    <w:rsid w:val="00603353"/>
    <w:rsid w:val="006034C8"/>
    <w:rsid w:val="00603E75"/>
    <w:rsid w:val="006052AE"/>
    <w:rsid w:val="00605B1D"/>
    <w:rsid w:val="00607DEF"/>
    <w:rsid w:val="0061027A"/>
    <w:rsid w:val="00611038"/>
    <w:rsid w:val="00612889"/>
    <w:rsid w:val="00614736"/>
    <w:rsid w:val="0061530F"/>
    <w:rsid w:val="00616230"/>
    <w:rsid w:val="00620310"/>
    <w:rsid w:val="00621F42"/>
    <w:rsid w:val="00622027"/>
    <w:rsid w:val="00622309"/>
    <w:rsid w:val="00622794"/>
    <w:rsid w:val="006233CB"/>
    <w:rsid w:val="00624070"/>
    <w:rsid w:val="00624667"/>
    <w:rsid w:val="00625CEF"/>
    <w:rsid w:val="0062663E"/>
    <w:rsid w:val="00626815"/>
    <w:rsid w:val="00626860"/>
    <w:rsid w:val="006301D3"/>
    <w:rsid w:val="006302D6"/>
    <w:rsid w:val="00630F4D"/>
    <w:rsid w:val="00632CF8"/>
    <w:rsid w:val="00634B9D"/>
    <w:rsid w:val="00634DC0"/>
    <w:rsid w:val="00635679"/>
    <w:rsid w:val="00635987"/>
    <w:rsid w:val="00635A9B"/>
    <w:rsid w:val="00636715"/>
    <w:rsid w:val="00636EF3"/>
    <w:rsid w:val="006431F8"/>
    <w:rsid w:val="006434AC"/>
    <w:rsid w:val="0064403E"/>
    <w:rsid w:val="00645A77"/>
    <w:rsid w:val="006464D5"/>
    <w:rsid w:val="00646C54"/>
    <w:rsid w:val="00647586"/>
    <w:rsid w:val="00647741"/>
    <w:rsid w:val="00647792"/>
    <w:rsid w:val="00650190"/>
    <w:rsid w:val="006501AB"/>
    <w:rsid w:val="006523A0"/>
    <w:rsid w:val="0065494C"/>
    <w:rsid w:val="006616B5"/>
    <w:rsid w:val="006622DE"/>
    <w:rsid w:val="00664616"/>
    <w:rsid w:val="00664F54"/>
    <w:rsid w:val="00666227"/>
    <w:rsid w:val="00667265"/>
    <w:rsid w:val="0067007D"/>
    <w:rsid w:val="006705CC"/>
    <w:rsid w:val="0067173E"/>
    <w:rsid w:val="00671907"/>
    <w:rsid w:val="0067243E"/>
    <w:rsid w:val="00672D7E"/>
    <w:rsid w:val="00674F36"/>
    <w:rsid w:val="0067538D"/>
    <w:rsid w:val="006758C4"/>
    <w:rsid w:val="00676683"/>
    <w:rsid w:val="00677FBA"/>
    <w:rsid w:val="00680F00"/>
    <w:rsid w:val="00682562"/>
    <w:rsid w:val="00683845"/>
    <w:rsid w:val="00683FB5"/>
    <w:rsid w:val="00683FC9"/>
    <w:rsid w:val="006846C9"/>
    <w:rsid w:val="006850A4"/>
    <w:rsid w:val="00685596"/>
    <w:rsid w:val="00686288"/>
    <w:rsid w:val="006867EC"/>
    <w:rsid w:val="00687B30"/>
    <w:rsid w:val="00692244"/>
    <w:rsid w:val="00695488"/>
    <w:rsid w:val="00695EAA"/>
    <w:rsid w:val="0069701E"/>
    <w:rsid w:val="00697AD0"/>
    <w:rsid w:val="00697F4C"/>
    <w:rsid w:val="006A0361"/>
    <w:rsid w:val="006A041A"/>
    <w:rsid w:val="006A0715"/>
    <w:rsid w:val="006A2D43"/>
    <w:rsid w:val="006A33C2"/>
    <w:rsid w:val="006A5FD7"/>
    <w:rsid w:val="006A6F3F"/>
    <w:rsid w:val="006A7336"/>
    <w:rsid w:val="006A77BA"/>
    <w:rsid w:val="006A7B27"/>
    <w:rsid w:val="006B1C42"/>
    <w:rsid w:val="006B36EA"/>
    <w:rsid w:val="006B3979"/>
    <w:rsid w:val="006B4880"/>
    <w:rsid w:val="006B6235"/>
    <w:rsid w:val="006B6BB4"/>
    <w:rsid w:val="006B70D3"/>
    <w:rsid w:val="006B7DBF"/>
    <w:rsid w:val="006C3381"/>
    <w:rsid w:val="006C4085"/>
    <w:rsid w:val="006C5178"/>
    <w:rsid w:val="006C538A"/>
    <w:rsid w:val="006C5486"/>
    <w:rsid w:val="006C5489"/>
    <w:rsid w:val="006C6643"/>
    <w:rsid w:val="006C738C"/>
    <w:rsid w:val="006C768C"/>
    <w:rsid w:val="006C7A13"/>
    <w:rsid w:val="006C7BE9"/>
    <w:rsid w:val="006D019D"/>
    <w:rsid w:val="006D0415"/>
    <w:rsid w:val="006D0662"/>
    <w:rsid w:val="006D5BF8"/>
    <w:rsid w:val="006D7728"/>
    <w:rsid w:val="006E1AF7"/>
    <w:rsid w:val="006E1F33"/>
    <w:rsid w:val="006E26AF"/>
    <w:rsid w:val="006E2901"/>
    <w:rsid w:val="006E3ED5"/>
    <w:rsid w:val="006E6465"/>
    <w:rsid w:val="006E6558"/>
    <w:rsid w:val="006E6E77"/>
    <w:rsid w:val="006E70CD"/>
    <w:rsid w:val="006E766D"/>
    <w:rsid w:val="006F31C3"/>
    <w:rsid w:val="006F6154"/>
    <w:rsid w:val="006F7093"/>
    <w:rsid w:val="006F72DF"/>
    <w:rsid w:val="00701FFD"/>
    <w:rsid w:val="00705679"/>
    <w:rsid w:val="007056A1"/>
    <w:rsid w:val="00706829"/>
    <w:rsid w:val="00706E5C"/>
    <w:rsid w:val="00706F03"/>
    <w:rsid w:val="0070747C"/>
    <w:rsid w:val="007100E9"/>
    <w:rsid w:val="00710163"/>
    <w:rsid w:val="00710347"/>
    <w:rsid w:val="0071296C"/>
    <w:rsid w:val="00712AEF"/>
    <w:rsid w:val="00713271"/>
    <w:rsid w:val="0071357F"/>
    <w:rsid w:val="007147C7"/>
    <w:rsid w:val="007152B6"/>
    <w:rsid w:val="00716486"/>
    <w:rsid w:val="00716DD2"/>
    <w:rsid w:val="00717902"/>
    <w:rsid w:val="00720FBC"/>
    <w:rsid w:val="00724DB3"/>
    <w:rsid w:val="00724EE1"/>
    <w:rsid w:val="00726508"/>
    <w:rsid w:val="007304EB"/>
    <w:rsid w:val="00733C22"/>
    <w:rsid w:val="00733F8D"/>
    <w:rsid w:val="00734AC9"/>
    <w:rsid w:val="00735583"/>
    <w:rsid w:val="00735E25"/>
    <w:rsid w:val="007378E2"/>
    <w:rsid w:val="00740786"/>
    <w:rsid w:val="00741D98"/>
    <w:rsid w:val="007424B4"/>
    <w:rsid w:val="0074273B"/>
    <w:rsid w:val="007434A5"/>
    <w:rsid w:val="00743CBB"/>
    <w:rsid w:val="0074408D"/>
    <w:rsid w:val="00744A0A"/>
    <w:rsid w:val="00746D37"/>
    <w:rsid w:val="00746F89"/>
    <w:rsid w:val="007478FD"/>
    <w:rsid w:val="00747DD4"/>
    <w:rsid w:val="007500DC"/>
    <w:rsid w:val="0075131A"/>
    <w:rsid w:val="0075165C"/>
    <w:rsid w:val="00754FE0"/>
    <w:rsid w:val="00755E84"/>
    <w:rsid w:val="0075658B"/>
    <w:rsid w:val="0075730C"/>
    <w:rsid w:val="007576EF"/>
    <w:rsid w:val="0076000A"/>
    <w:rsid w:val="00760A4A"/>
    <w:rsid w:val="007622C2"/>
    <w:rsid w:val="00762310"/>
    <w:rsid w:val="00762698"/>
    <w:rsid w:val="00762AA2"/>
    <w:rsid w:val="00762D4B"/>
    <w:rsid w:val="007630D0"/>
    <w:rsid w:val="00763553"/>
    <w:rsid w:val="00763BAF"/>
    <w:rsid w:val="007643B2"/>
    <w:rsid w:val="00764746"/>
    <w:rsid w:val="007652F4"/>
    <w:rsid w:val="007667C8"/>
    <w:rsid w:val="007674D7"/>
    <w:rsid w:val="007676ED"/>
    <w:rsid w:val="00770CB0"/>
    <w:rsid w:val="00771672"/>
    <w:rsid w:val="00772CEF"/>
    <w:rsid w:val="00773418"/>
    <w:rsid w:val="007759D6"/>
    <w:rsid w:val="00775C2E"/>
    <w:rsid w:val="00775F3A"/>
    <w:rsid w:val="0077625C"/>
    <w:rsid w:val="007771EF"/>
    <w:rsid w:val="007774D8"/>
    <w:rsid w:val="00777FE2"/>
    <w:rsid w:val="007809D6"/>
    <w:rsid w:val="00782882"/>
    <w:rsid w:val="00782BF5"/>
    <w:rsid w:val="007842F7"/>
    <w:rsid w:val="00784AF2"/>
    <w:rsid w:val="00784BA3"/>
    <w:rsid w:val="0078500D"/>
    <w:rsid w:val="0078575F"/>
    <w:rsid w:val="00785A3B"/>
    <w:rsid w:val="0078640E"/>
    <w:rsid w:val="007864DF"/>
    <w:rsid w:val="0078650B"/>
    <w:rsid w:val="0078786F"/>
    <w:rsid w:val="007918DB"/>
    <w:rsid w:val="00791D00"/>
    <w:rsid w:val="007945AE"/>
    <w:rsid w:val="0079492F"/>
    <w:rsid w:val="007965AE"/>
    <w:rsid w:val="0079772F"/>
    <w:rsid w:val="00797EF9"/>
    <w:rsid w:val="007A0185"/>
    <w:rsid w:val="007A1971"/>
    <w:rsid w:val="007A3F52"/>
    <w:rsid w:val="007A4536"/>
    <w:rsid w:val="007A4CB7"/>
    <w:rsid w:val="007A55F2"/>
    <w:rsid w:val="007A5ABA"/>
    <w:rsid w:val="007A667C"/>
    <w:rsid w:val="007A6801"/>
    <w:rsid w:val="007A716A"/>
    <w:rsid w:val="007A71EE"/>
    <w:rsid w:val="007A7F23"/>
    <w:rsid w:val="007B0EAB"/>
    <w:rsid w:val="007B1159"/>
    <w:rsid w:val="007B2A9F"/>
    <w:rsid w:val="007B2BF8"/>
    <w:rsid w:val="007B375B"/>
    <w:rsid w:val="007B3D93"/>
    <w:rsid w:val="007B4420"/>
    <w:rsid w:val="007B4C47"/>
    <w:rsid w:val="007B6879"/>
    <w:rsid w:val="007C03C2"/>
    <w:rsid w:val="007C06BB"/>
    <w:rsid w:val="007C1502"/>
    <w:rsid w:val="007C2B6E"/>
    <w:rsid w:val="007C319D"/>
    <w:rsid w:val="007C39BD"/>
    <w:rsid w:val="007C3D25"/>
    <w:rsid w:val="007C3D8D"/>
    <w:rsid w:val="007C4AD1"/>
    <w:rsid w:val="007C4D84"/>
    <w:rsid w:val="007D2811"/>
    <w:rsid w:val="007D3320"/>
    <w:rsid w:val="007D3770"/>
    <w:rsid w:val="007D392C"/>
    <w:rsid w:val="007D400F"/>
    <w:rsid w:val="007D53F4"/>
    <w:rsid w:val="007D6769"/>
    <w:rsid w:val="007D6BD0"/>
    <w:rsid w:val="007D71ED"/>
    <w:rsid w:val="007D7550"/>
    <w:rsid w:val="007D7AC2"/>
    <w:rsid w:val="007E0CBF"/>
    <w:rsid w:val="007E212C"/>
    <w:rsid w:val="007E31E1"/>
    <w:rsid w:val="007E39E0"/>
    <w:rsid w:val="007F0108"/>
    <w:rsid w:val="007F20DD"/>
    <w:rsid w:val="007F2413"/>
    <w:rsid w:val="007F4E5F"/>
    <w:rsid w:val="007F5196"/>
    <w:rsid w:val="007F5274"/>
    <w:rsid w:val="007F7E0F"/>
    <w:rsid w:val="00801F95"/>
    <w:rsid w:val="00802084"/>
    <w:rsid w:val="0080429E"/>
    <w:rsid w:val="0080490B"/>
    <w:rsid w:val="00804B21"/>
    <w:rsid w:val="00804ED4"/>
    <w:rsid w:val="008055E1"/>
    <w:rsid w:val="00806E0B"/>
    <w:rsid w:val="008079AD"/>
    <w:rsid w:val="00812EA5"/>
    <w:rsid w:val="0081359A"/>
    <w:rsid w:val="00813880"/>
    <w:rsid w:val="00816409"/>
    <w:rsid w:val="008164E8"/>
    <w:rsid w:val="008166CD"/>
    <w:rsid w:val="00816B4D"/>
    <w:rsid w:val="0081775E"/>
    <w:rsid w:val="00817C2C"/>
    <w:rsid w:val="00817F56"/>
    <w:rsid w:val="00820C03"/>
    <w:rsid w:val="0082164A"/>
    <w:rsid w:val="00822073"/>
    <w:rsid w:val="00822420"/>
    <w:rsid w:val="00823751"/>
    <w:rsid w:val="00823EEE"/>
    <w:rsid w:val="008241E8"/>
    <w:rsid w:val="00825C1F"/>
    <w:rsid w:val="00826F20"/>
    <w:rsid w:val="008308AE"/>
    <w:rsid w:val="00830D12"/>
    <w:rsid w:val="008313C4"/>
    <w:rsid w:val="008319EB"/>
    <w:rsid w:val="00831D06"/>
    <w:rsid w:val="00831DD7"/>
    <w:rsid w:val="00835B25"/>
    <w:rsid w:val="00840034"/>
    <w:rsid w:val="00840758"/>
    <w:rsid w:val="00840913"/>
    <w:rsid w:val="00840D07"/>
    <w:rsid w:val="00840DEF"/>
    <w:rsid w:val="00841359"/>
    <w:rsid w:val="008417B3"/>
    <w:rsid w:val="00841CE6"/>
    <w:rsid w:val="00843A94"/>
    <w:rsid w:val="0084562F"/>
    <w:rsid w:val="00852598"/>
    <w:rsid w:val="0085371F"/>
    <w:rsid w:val="00854174"/>
    <w:rsid w:val="0085530B"/>
    <w:rsid w:val="0085571A"/>
    <w:rsid w:val="00856FED"/>
    <w:rsid w:val="00861D26"/>
    <w:rsid w:val="00862004"/>
    <w:rsid w:val="008638F0"/>
    <w:rsid w:val="008641E7"/>
    <w:rsid w:val="00864C6C"/>
    <w:rsid w:val="00865D3C"/>
    <w:rsid w:val="008666CC"/>
    <w:rsid w:val="00870307"/>
    <w:rsid w:val="00871806"/>
    <w:rsid w:val="00871C2A"/>
    <w:rsid w:val="00871C7C"/>
    <w:rsid w:val="008727D0"/>
    <w:rsid w:val="0087399D"/>
    <w:rsid w:val="008742E9"/>
    <w:rsid w:val="00875409"/>
    <w:rsid w:val="00875414"/>
    <w:rsid w:val="00875576"/>
    <w:rsid w:val="00875BE4"/>
    <w:rsid w:val="00875C5A"/>
    <w:rsid w:val="00876981"/>
    <w:rsid w:val="00876A64"/>
    <w:rsid w:val="00877714"/>
    <w:rsid w:val="00877EDE"/>
    <w:rsid w:val="00877FA1"/>
    <w:rsid w:val="00880DFF"/>
    <w:rsid w:val="00881FF0"/>
    <w:rsid w:val="008824FB"/>
    <w:rsid w:val="008829AD"/>
    <w:rsid w:val="00882FA1"/>
    <w:rsid w:val="008852C2"/>
    <w:rsid w:val="00885ACE"/>
    <w:rsid w:val="00886666"/>
    <w:rsid w:val="008871AB"/>
    <w:rsid w:val="00887DD7"/>
    <w:rsid w:val="00890FF0"/>
    <w:rsid w:val="0089225A"/>
    <w:rsid w:val="00895575"/>
    <w:rsid w:val="00896547"/>
    <w:rsid w:val="008973E6"/>
    <w:rsid w:val="008A315C"/>
    <w:rsid w:val="008A4175"/>
    <w:rsid w:val="008A46DF"/>
    <w:rsid w:val="008A495A"/>
    <w:rsid w:val="008A4B18"/>
    <w:rsid w:val="008B2786"/>
    <w:rsid w:val="008B30BE"/>
    <w:rsid w:val="008B435E"/>
    <w:rsid w:val="008B453C"/>
    <w:rsid w:val="008B49C8"/>
    <w:rsid w:val="008B5FB9"/>
    <w:rsid w:val="008C017B"/>
    <w:rsid w:val="008C05D3"/>
    <w:rsid w:val="008C08C4"/>
    <w:rsid w:val="008C10FA"/>
    <w:rsid w:val="008C16F1"/>
    <w:rsid w:val="008C21CF"/>
    <w:rsid w:val="008C2E90"/>
    <w:rsid w:val="008C38F1"/>
    <w:rsid w:val="008C6535"/>
    <w:rsid w:val="008C7060"/>
    <w:rsid w:val="008C7482"/>
    <w:rsid w:val="008D0168"/>
    <w:rsid w:val="008D17A2"/>
    <w:rsid w:val="008D1DC7"/>
    <w:rsid w:val="008D2174"/>
    <w:rsid w:val="008D3AB6"/>
    <w:rsid w:val="008D3D24"/>
    <w:rsid w:val="008D4404"/>
    <w:rsid w:val="008D68E7"/>
    <w:rsid w:val="008D6903"/>
    <w:rsid w:val="008D75FA"/>
    <w:rsid w:val="008D78BF"/>
    <w:rsid w:val="008E303A"/>
    <w:rsid w:val="008E443C"/>
    <w:rsid w:val="008E4442"/>
    <w:rsid w:val="008E4886"/>
    <w:rsid w:val="008E565C"/>
    <w:rsid w:val="008E6526"/>
    <w:rsid w:val="008E692A"/>
    <w:rsid w:val="008E70C5"/>
    <w:rsid w:val="008F1702"/>
    <w:rsid w:val="008F1936"/>
    <w:rsid w:val="008F1A8E"/>
    <w:rsid w:val="008F299E"/>
    <w:rsid w:val="008F3270"/>
    <w:rsid w:val="008F52CE"/>
    <w:rsid w:val="008F537B"/>
    <w:rsid w:val="008F708B"/>
    <w:rsid w:val="00900995"/>
    <w:rsid w:val="00903299"/>
    <w:rsid w:val="00904B7E"/>
    <w:rsid w:val="009055BE"/>
    <w:rsid w:val="00906C5F"/>
    <w:rsid w:val="00906E01"/>
    <w:rsid w:val="00907C18"/>
    <w:rsid w:val="009109B8"/>
    <w:rsid w:val="0091136E"/>
    <w:rsid w:val="0091256F"/>
    <w:rsid w:val="00913CD0"/>
    <w:rsid w:val="00914230"/>
    <w:rsid w:val="00914CC0"/>
    <w:rsid w:val="00914D9A"/>
    <w:rsid w:val="00914FD4"/>
    <w:rsid w:val="009166FC"/>
    <w:rsid w:val="00920463"/>
    <w:rsid w:val="00921445"/>
    <w:rsid w:val="00921455"/>
    <w:rsid w:val="00921B30"/>
    <w:rsid w:val="0092469D"/>
    <w:rsid w:val="0092583E"/>
    <w:rsid w:val="009258E1"/>
    <w:rsid w:val="00926240"/>
    <w:rsid w:val="00926925"/>
    <w:rsid w:val="00926E01"/>
    <w:rsid w:val="00927283"/>
    <w:rsid w:val="00930222"/>
    <w:rsid w:val="00930E1A"/>
    <w:rsid w:val="009329D5"/>
    <w:rsid w:val="0093326A"/>
    <w:rsid w:val="009338B5"/>
    <w:rsid w:val="00933CB5"/>
    <w:rsid w:val="0093432D"/>
    <w:rsid w:val="0093498A"/>
    <w:rsid w:val="00940E00"/>
    <w:rsid w:val="0094168C"/>
    <w:rsid w:val="009418BE"/>
    <w:rsid w:val="00941C6D"/>
    <w:rsid w:val="0094291B"/>
    <w:rsid w:val="0094445D"/>
    <w:rsid w:val="0094455D"/>
    <w:rsid w:val="00944992"/>
    <w:rsid w:val="00945E13"/>
    <w:rsid w:val="00946B32"/>
    <w:rsid w:val="00946EBC"/>
    <w:rsid w:val="00947A01"/>
    <w:rsid w:val="009502C3"/>
    <w:rsid w:val="00950DD9"/>
    <w:rsid w:val="009512B0"/>
    <w:rsid w:val="00951F4A"/>
    <w:rsid w:val="00952762"/>
    <w:rsid w:val="00952809"/>
    <w:rsid w:val="00952EE3"/>
    <w:rsid w:val="009556FC"/>
    <w:rsid w:val="00955833"/>
    <w:rsid w:val="009565BE"/>
    <w:rsid w:val="009565CE"/>
    <w:rsid w:val="0095751A"/>
    <w:rsid w:val="0096005A"/>
    <w:rsid w:val="0096008E"/>
    <w:rsid w:val="00960934"/>
    <w:rsid w:val="00961AAA"/>
    <w:rsid w:val="00962A9A"/>
    <w:rsid w:val="00962F65"/>
    <w:rsid w:val="00963520"/>
    <w:rsid w:val="00963A26"/>
    <w:rsid w:val="00964827"/>
    <w:rsid w:val="00964A9D"/>
    <w:rsid w:val="00964CE5"/>
    <w:rsid w:val="00964DDC"/>
    <w:rsid w:val="00965109"/>
    <w:rsid w:val="009665BA"/>
    <w:rsid w:val="009665D4"/>
    <w:rsid w:val="00967A47"/>
    <w:rsid w:val="00967CD2"/>
    <w:rsid w:val="009717FE"/>
    <w:rsid w:val="00971E4F"/>
    <w:rsid w:val="00973B36"/>
    <w:rsid w:val="00973CD6"/>
    <w:rsid w:val="00974252"/>
    <w:rsid w:val="009748CA"/>
    <w:rsid w:val="00976D94"/>
    <w:rsid w:val="009801B5"/>
    <w:rsid w:val="00981890"/>
    <w:rsid w:val="009822F3"/>
    <w:rsid w:val="009829E6"/>
    <w:rsid w:val="00982B3D"/>
    <w:rsid w:val="00982DE7"/>
    <w:rsid w:val="00983910"/>
    <w:rsid w:val="009925C4"/>
    <w:rsid w:val="009939FA"/>
    <w:rsid w:val="00993E50"/>
    <w:rsid w:val="009943EA"/>
    <w:rsid w:val="00994794"/>
    <w:rsid w:val="00994AAB"/>
    <w:rsid w:val="00995C2B"/>
    <w:rsid w:val="00997116"/>
    <w:rsid w:val="00997DFD"/>
    <w:rsid w:val="009A0613"/>
    <w:rsid w:val="009A0720"/>
    <w:rsid w:val="009A0BBB"/>
    <w:rsid w:val="009A0D06"/>
    <w:rsid w:val="009A41E4"/>
    <w:rsid w:val="009A6A73"/>
    <w:rsid w:val="009A7825"/>
    <w:rsid w:val="009A79B7"/>
    <w:rsid w:val="009B1BFB"/>
    <w:rsid w:val="009B40DC"/>
    <w:rsid w:val="009B604D"/>
    <w:rsid w:val="009B6300"/>
    <w:rsid w:val="009B7B7F"/>
    <w:rsid w:val="009C1A64"/>
    <w:rsid w:val="009C2D18"/>
    <w:rsid w:val="009C485E"/>
    <w:rsid w:val="009C69F3"/>
    <w:rsid w:val="009C706A"/>
    <w:rsid w:val="009D1065"/>
    <w:rsid w:val="009D1A2B"/>
    <w:rsid w:val="009D2203"/>
    <w:rsid w:val="009D3365"/>
    <w:rsid w:val="009D4E07"/>
    <w:rsid w:val="009D5AB4"/>
    <w:rsid w:val="009D606F"/>
    <w:rsid w:val="009D636E"/>
    <w:rsid w:val="009D7851"/>
    <w:rsid w:val="009D7E29"/>
    <w:rsid w:val="009E3AC5"/>
    <w:rsid w:val="009E694B"/>
    <w:rsid w:val="009E6A74"/>
    <w:rsid w:val="009E7E60"/>
    <w:rsid w:val="009F0472"/>
    <w:rsid w:val="009F0AC8"/>
    <w:rsid w:val="009F11E5"/>
    <w:rsid w:val="009F13EE"/>
    <w:rsid w:val="009F1E04"/>
    <w:rsid w:val="009F26C7"/>
    <w:rsid w:val="009F3CAC"/>
    <w:rsid w:val="009F500C"/>
    <w:rsid w:val="00A007CE"/>
    <w:rsid w:val="00A0192B"/>
    <w:rsid w:val="00A025BB"/>
    <w:rsid w:val="00A045FF"/>
    <w:rsid w:val="00A04740"/>
    <w:rsid w:val="00A04AA8"/>
    <w:rsid w:val="00A05847"/>
    <w:rsid w:val="00A070F6"/>
    <w:rsid w:val="00A07F97"/>
    <w:rsid w:val="00A156C0"/>
    <w:rsid w:val="00A166E6"/>
    <w:rsid w:val="00A17453"/>
    <w:rsid w:val="00A177D1"/>
    <w:rsid w:val="00A17B76"/>
    <w:rsid w:val="00A17CA3"/>
    <w:rsid w:val="00A208E1"/>
    <w:rsid w:val="00A226B6"/>
    <w:rsid w:val="00A226E6"/>
    <w:rsid w:val="00A22E91"/>
    <w:rsid w:val="00A23686"/>
    <w:rsid w:val="00A24B58"/>
    <w:rsid w:val="00A25421"/>
    <w:rsid w:val="00A25651"/>
    <w:rsid w:val="00A25CDF"/>
    <w:rsid w:val="00A27AEA"/>
    <w:rsid w:val="00A27C06"/>
    <w:rsid w:val="00A325E1"/>
    <w:rsid w:val="00A32851"/>
    <w:rsid w:val="00A32AC9"/>
    <w:rsid w:val="00A3334E"/>
    <w:rsid w:val="00A3515B"/>
    <w:rsid w:val="00A3605B"/>
    <w:rsid w:val="00A360AD"/>
    <w:rsid w:val="00A363BD"/>
    <w:rsid w:val="00A36CCA"/>
    <w:rsid w:val="00A3773F"/>
    <w:rsid w:val="00A37C26"/>
    <w:rsid w:val="00A413C5"/>
    <w:rsid w:val="00A422B7"/>
    <w:rsid w:val="00A42F55"/>
    <w:rsid w:val="00A43119"/>
    <w:rsid w:val="00A4419A"/>
    <w:rsid w:val="00A44F2C"/>
    <w:rsid w:val="00A45D16"/>
    <w:rsid w:val="00A46263"/>
    <w:rsid w:val="00A46E0B"/>
    <w:rsid w:val="00A50F5F"/>
    <w:rsid w:val="00A528B5"/>
    <w:rsid w:val="00A53167"/>
    <w:rsid w:val="00A531D5"/>
    <w:rsid w:val="00A53F7F"/>
    <w:rsid w:val="00A544BE"/>
    <w:rsid w:val="00A54CE4"/>
    <w:rsid w:val="00A5587F"/>
    <w:rsid w:val="00A55ACC"/>
    <w:rsid w:val="00A56159"/>
    <w:rsid w:val="00A56A6C"/>
    <w:rsid w:val="00A60BF3"/>
    <w:rsid w:val="00A610F4"/>
    <w:rsid w:val="00A6249B"/>
    <w:rsid w:val="00A636F8"/>
    <w:rsid w:val="00A63F95"/>
    <w:rsid w:val="00A6516C"/>
    <w:rsid w:val="00A659F2"/>
    <w:rsid w:val="00A65E3F"/>
    <w:rsid w:val="00A707E9"/>
    <w:rsid w:val="00A71038"/>
    <w:rsid w:val="00A72210"/>
    <w:rsid w:val="00A725C2"/>
    <w:rsid w:val="00A74E27"/>
    <w:rsid w:val="00A75D67"/>
    <w:rsid w:val="00A765DB"/>
    <w:rsid w:val="00A80998"/>
    <w:rsid w:val="00A81531"/>
    <w:rsid w:val="00A848F5"/>
    <w:rsid w:val="00A84BD2"/>
    <w:rsid w:val="00A850C7"/>
    <w:rsid w:val="00A85118"/>
    <w:rsid w:val="00A85E07"/>
    <w:rsid w:val="00A86490"/>
    <w:rsid w:val="00A872B7"/>
    <w:rsid w:val="00A90689"/>
    <w:rsid w:val="00A92E1B"/>
    <w:rsid w:val="00A93AB7"/>
    <w:rsid w:val="00A93E5D"/>
    <w:rsid w:val="00A94038"/>
    <w:rsid w:val="00A9463A"/>
    <w:rsid w:val="00A94A0B"/>
    <w:rsid w:val="00A9598E"/>
    <w:rsid w:val="00A95DC6"/>
    <w:rsid w:val="00A96F89"/>
    <w:rsid w:val="00A97B23"/>
    <w:rsid w:val="00AA12E1"/>
    <w:rsid w:val="00AA1E0B"/>
    <w:rsid w:val="00AA4711"/>
    <w:rsid w:val="00AA4D19"/>
    <w:rsid w:val="00AA5260"/>
    <w:rsid w:val="00AA5D71"/>
    <w:rsid w:val="00AB031A"/>
    <w:rsid w:val="00AB0B0B"/>
    <w:rsid w:val="00AB17D2"/>
    <w:rsid w:val="00AB2D5F"/>
    <w:rsid w:val="00AB35B0"/>
    <w:rsid w:val="00AB483D"/>
    <w:rsid w:val="00AB536C"/>
    <w:rsid w:val="00AB66D9"/>
    <w:rsid w:val="00AB6C4F"/>
    <w:rsid w:val="00AB6C8B"/>
    <w:rsid w:val="00AB6DB7"/>
    <w:rsid w:val="00AC0C14"/>
    <w:rsid w:val="00AC33DF"/>
    <w:rsid w:val="00AC3654"/>
    <w:rsid w:val="00AC6926"/>
    <w:rsid w:val="00AC6FAB"/>
    <w:rsid w:val="00AC75B5"/>
    <w:rsid w:val="00AD00C2"/>
    <w:rsid w:val="00AD0293"/>
    <w:rsid w:val="00AD07AB"/>
    <w:rsid w:val="00AD135C"/>
    <w:rsid w:val="00AD15E6"/>
    <w:rsid w:val="00AD2F0D"/>
    <w:rsid w:val="00AD531E"/>
    <w:rsid w:val="00AD684C"/>
    <w:rsid w:val="00AE15F7"/>
    <w:rsid w:val="00AE1C2F"/>
    <w:rsid w:val="00AE2C4F"/>
    <w:rsid w:val="00AE31D4"/>
    <w:rsid w:val="00AE34F5"/>
    <w:rsid w:val="00AE7236"/>
    <w:rsid w:val="00AF3A61"/>
    <w:rsid w:val="00AF40B4"/>
    <w:rsid w:val="00AF5110"/>
    <w:rsid w:val="00AF58FF"/>
    <w:rsid w:val="00AF7B3D"/>
    <w:rsid w:val="00AF7E0E"/>
    <w:rsid w:val="00B00086"/>
    <w:rsid w:val="00B00D9B"/>
    <w:rsid w:val="00B0151D"/>
    <w:rsid w:val="00B034CE"/>
    <w:rsid w:val="00B039D9"/>
    <w:rsid w:val="00B03F72"/>
    <w:rsid w:val="00B046CA"/>
    <w:rsid w:val="00B04AC6"/>
    <w:rsid w:val="00B05288"/>
    <w:rsid w:val="00B05AF1"/>
    <w:rsid w:val="00B10B27"/>
    <w:rsid w:val="00B10DD0"/>
    <w:rsid w:val="00B117AC"/>
    <w:rsid w:val="00B120C3"/>
    <w:rsid w:val="00B13223"/>
    <w:rsid w:val="00B13E60"/>
    <w:rsid w:val="00B1459D"/>
    <w:rsid w:val="00B164D0"/>
    <w:rsid w:val="00B16C47"/>
    <w:rsid w:val="00B17C2D"/>
    <w:rsid w:val="00B17E2A"/>
    <w:rsid w:val="00B2348F"/>
    <w:rsid w:val="00B247ED"/>
    <w:rsid w:val="00B25DAA"/>
    <w:rsid w:val="00B25FE4"/>
    <w:rsid w:val="00B264F4"/>
    <w:rsid w:val="00B26651"/>
    <w:rsid w:val="00B26CE3"/>
    <w:rsid w:val="00B27907"/>
    <w:rsid w:val="00B315F6"/>
    <w:rsid w:val="00B325A6"/>
    <w:rsid w:val="00B329EB"/>
    <w:rsid w:val="00B3485B"/>
    <w:rsid w:val="00B36F77"/>
    <w:rsid w:val="00B37B10"/>
    <w:rsid w:val="00B37C8A"/>
    <w:rsid w:val="00B41D15"/>
    <w:rsid w:val="00B42178"/>
    <w:rsid w:val="00B42E35"/>
    <w:rsid w:val="00B458B3"/>
    <w:rsid w:val="00B45ED7"/>
    <w:rsid w:val="00B462CB"/>
    <w:rsid w:val="00B4690D"/>
    <w:rsid w:val="00B51E43"/>
    <w:rsid w:val="00B532B0"/>
    <w:rsid w:val="00B54590"/>
    <w:rsid w:val="00B55C16"/>
    <w:rsid w:val="00B603B0"/>
    <w:rsid w:val="00B62439"/>
    <w:rsid w:val="00B63B60"/>
    <w:rsid w:val="00B64732"/>
    <w:rsid w:val="00B65D59"/>
    <w:rsid w:val="00B66B94"/>
    <w:rsid w:val="00B67177"/>
    <w:rsid w:val="00B676AD"/>
    <w:rsid w:val="00B67BA0"/>
    <w:rsid w:val="00B7354C"/>
    <w:rsid w:val="00B7639C"/>
    <w:rsid w:val="00B76695"/>
    <w:rsid w:val="00B7731D"/>
    <w:rsid w:val="00B77708"/>
    <w:rsid w:val="00B802A4"/>
    <w:rsid w:val="00B80B08"/>
    <w:rsid w:val="00B80D62"/>
    <w:rsid w:val="00B80EE9"/>
    <w:rsid w:val="00B820D9"/>
    <w:rsid w:val="00B82742"/>
    <w:rsid w:val="00B82837"/>
    <w:rsid w:val="00B82BED"/>
    <w:rsid w:val="00B82EF8"/>
    <w:rsid w:val="00B8365B"/>
    <w:rsid w:val="00B838E7"/>
    <w:rsid w:val="00B83944"/>
    <w:rsid w:val="00B85286"/>
    <w:rsid w:val="00B8672C"/>
    <w:rsid w:val="00B86C9D"/>
    <w:rsid w:val="00B91056"/>
    <w:rsid w:val="00B93BB7"/>
    <w:rsid w:val="00B96951"/>
    <w:rsid w:val="00B96B8D"/>
    <w:rsid w:val="00B96BC5"/>
    <w:rsid w:val="00B978D1"/>
    <w:rsid w:val="00B97EF6"/>
    <w:rsid w:val="00BA0837"/>
    <w:rsid w:val="00BA22C7"/>
    <w:rsid w:val="00BA2598"/>
    <w:rsid w:val="00BA2B24"/>
    <w:rsid w:val="00BA3470"/>
    <w:rsid w:val="00BA433D"/>
    <w:rsid w:val="00BA46F3"/>
    <w:rsid w:val="00BA5F7F"/>
    <w:rsid w:val="00BA626E"/>
    <w:rsid w:val="00BB041A"/>
    <w:rsid w:val="00BB1405"/>
    <w:rsid w:val="00BB2BA3"/>
    <w:rsid w:val="00BB2BFA"/>
    <w:rsid w:val="00BB54B7"/>
    <w:rsid w:val="00BB6E10"/>
    <w:rsid w:val="00BB7226"/>
    <w:rsid w:val="00BB7AA6"/>
    <w:rsid w:val="00BB7B69"/>
    <w:rsid w:val="00BC0DD5"/>
    <w:rsid w:val="00BC11B9"/>
    <w:rsid w:val="00BC192E"/>
    <w:rsid w:val="00BC2483"/>
    <w:rsid w:val="00BC487D"/>
    <w:rsid w:val="00BC5941"/>
    <w:rsid w:val="00BD0D2A"/>
    <w:rsid w:val="00BD1050"/>
    <w:rsid w:val="00BD11EB"/>
    <w:rsid w:val="00BD132E"/>
    <w:rsid w:val="00BD1418"/>
    <w:rsid w:val="00BD353E"/>
    <w:rsid w:val="00BD57BF"/>
    <w:rsid w:val="00BD5A71"/>
    <w:rsid w:val="00BD5B1F"/>
    <w:rsid w:val="00BD5F0E"/>
    <w:rsid w:val="00BD76C8"/>
    <w:rsid w:val="00BE2BD0"/>
    <w:rsid w:val="00BE4CA8"/>
    <w:rsid w:val="00BE544E"/>
    <w:rsid w:val="00BE752B"/>
    <w:rsid w:val="00BE7C2D"/>
    <w:rsid w:val="00BF065B"/>
    <w:rsid w:val="00BF169C"/>
    <w:rsid w:val="00BF221C"/>
    <w:rsid w:val="00BF26B2"/>
    <w:rsid w:val="00BF2CB7"/>
    <w:rsid w:val="00BF370E"/>
    <w:rsid w:val="00BF3843"/>
    <w:rsid w:val="00BF393D"/>
    <w:rsid w:val="00BF4416"/>
    <w:rsid w:val="00BF6A07"/>
    <w:rsid w:val="00C007B0"/>
    <w:rsid w:val="00C015A9"/>
    <w:rsid w:val="00C01A6B"/>
    <w:rsid w:val="00C02128"/>
    <w:rsid w:val="00C0251F"/>
    <w:rsid w:val="00C02AE6"/>
    <w:rsid w:val="00C02BC2"/>
    <w:rsid w:val="00C0369B"/>
    <w:rsid w:val="00C055C1"/>
    <w:rsid w:val="00C06FD5"/>
    <w:rsid w:val="00C0743E"/>
    <w:rsid w:val="00C0775A"/>
    <w:rsid w:val="00C07B5C"/>
    <w:rsid w:val="00C100D7"/>
    <w:rsid w:val="00C10532"/>
    <w:rsid w:val="00C1067C"/>
    <w:rsid w:val="00C112A2"/>
    <w:rsid w:val="00C11CE5"/>
    <w:rsid w:val="00C12C69"/>
    <w:rsid w:val="00C12DC5"/>
    <w:rsid w:val="00C15118"/>
    <w:rsid w:val="00C2004A"/>
    <w:rsid w:val="00C20B3F"/>
    <w:rsid w:val="00C20BE6"/>
    <w:rsid w:val="00C212F4"/>
    <w:rsid w:val="00C2149E"/>
    <w:rsid w:val="00C22027"/>
    <w:rsid w:val="00C23178"/>
    <w:rsid w:val="00C23A49"/>
    <w:rsid w:val="00C25A38"/>
    <w:rsid w:val="00C26EA5"/>
    <w:rsid w:val="00C27A4B"/>
    <w:rsid w:val="00C30504"/>
    <w:rsid w:val="00C3224D"/>
    <w:rsid w:val="00C349F9"/>
    <w:rsid w:val="00C35185"/>
    <w:rsid w:val="00C355F5"/>
    <w:rsid w:val="00C35F07"/>
    <w:rsid w:val="00C36386"/>
    <w:rsid w:val="00C363F4"/>
    <w:rsid w:val="00C36932"/>
    <w:rsid w:val="00C36EC7"/>
    <w:rsid w:val="00C37FC9"/>
    <w:rsid w:val="00C401CA"/>
    <w:rsid w:val="00C4058A"/>
    <w:rsid w:val="00C406F6"/>
    <w:rsid w:val="00C40929"/>
    <w:rsid w:val="00C416F9"/>
    <w:rsid w:val="00C42F58"/>
    <w:rsid w:val="00C438DC"/>
    <w:rsid w:val="00C43D6F"/>
    <w:rsid w:val="00C440BA"/>
    <w:rsid w:val="00C457EF"/>
    <w:rsid w:val="00C4669B"/>
    <w:rsid w:val="00C46705"/>
    <w:rsid w:val="00C46919"/>
    <w:rsid w:val="00C46DAE"/>
    <w:rsid w:val="00C47E78"/>
    <w:rsid w:val="00C50847"/>
    <w:rsid w:val="00C5109A"/>
    <w:rsid w:val="00C527FF"/>
    <w:rsid w:val="00C541BE"/>
    <w:rsid w:val="00C543C9"/>
    <w:rsid w:val="00C54CDF"/>
    <w:rsid w:val="00C55CF7"/>
    <w:rsid w:val="00C56B6A"/>
    <w:rsid w:val="00C57C6C"/>
    <w:rsid w:val="00C603EC"/>
    <w:rsid w:val="00C62880"/>
    <w:rsid w:val="00C62D45"/>
    <w:rsid w:val="00C63A9D"/>
    <w:rsid w:val="00C63E74"/>
    <w:rsid w:val="00C63F09"/>
    <w:rsid w:val="00C64F4E"/>
    <w:rsid w:val="00C65F7E"/>
    <w:rsid w:val="00C704E3"/>
    <w:rsid w:val="00C736C7"/>
    <w:rsid w:val="00C7376B"/>
    <w:rsid w:val="00C73CA4"/>
    <w:rsid w:val="00C73FB0"/>
    <w:rsid w:val="00C74581"/>
    <w:rsid w:val="00C74B53"/>
    <w:rsid w:val="00C75A94"/>
    <w:rsid w:val="00C75BC7"/>
    <w:rsid w:val="00C76F7B"/>
    <w:rsid w:val="00C76FB3"/>
    <w:rsid w:val="00C81567"/>
    <w:rsid w:val="00C82778"/>
    <w:rsid w:val="00C82FE9"/>
    <w:rsid w:val="00C83955"/>
    <w:rsid w:val="00C84978"/>
    <w:rsid w:val="00C85CF4"/>
    <w:rsid w:val="00C85F16"/>
    <w:rsid w:val="00C864FB"/>
    <w:rsid w:val="00C87F42"/>
    <w:rsid w:val="00C90C20"/>
    <w:rsid w:val="00C90C6D"/>
    <w:rsid w:val="00C91048"/>
    <w:rsid w:val="00C9105D"/>
    <w:rsid w:val="00C91600"/>
    <w:rsid w:val="00C93050"/>
    <w:rsid w:val="00C95645"/>
    <w:rsid w:val="00CA0A1D"/>
    <w:rsid w:val="00CA0FDF"/>
    <w:rsid w:val="00CA0FEA"/>
    <w:rsid w:val="00CA108F"/>
    <w:rsid w:val="00CA1DA2"/>
    <w:rsid w:val="00CA20F5"/>
    <w:rsid w:val="00CA4145"/>
    <w:rsid w:val="00CA5B6B"/>
    <w:rsid w:val="00CA5C1C"/>
    <w:rsid w:val="00CA5EBB"/>
    <w:rsid w:val="00CB2232"/>
    <w:rsid w:val="00CB3263"/>
    <w:rsid w:val="00CB34B4"/>
    <w:rsid w:val="00CB6EE5"/>
    <w:rsid w:val="00CB75EF"/>
    <w:rsid w:val="00CB7833"/>
    <w:rsid w:val="00CB79D0"/>
    <w:rsid w:val="00CB7F8D"/>
    <w:rsid w:val="00CC07C9"/>
    <w:rsid w:val="00CC08F2"/>
    <w:rsid w:val="00CC13E5"/>
    <w:rsid w:val="00CC1868"/>
    <w:rsid w:val="00CC217F"/>
    <w:rsid w:val="00CC21D8"/>
    <w:rsid w:val="00CC28B6"/>
    <w:rsid w:val="00CC37F3"/>
    <w:rsid w:val="00CC49D2"/>
    <w:rsid w:val="00CC4FBF"/>
    <w:rsid w:val="00CC54E6"/>
    <w:rsid w:val="00CC66CD"/>
    <w:rsid w:val="00CC694B"/>
    <w:rsid w:val="00CC6AA1"/>
    <w:rsid w:val="00CD1400"/>
    <w:rsid w:val="00CD17BB"/>
    <w:rsid w:val="00CD250E"/>
    <w:rsid w:val="00CD274B"/>
    <w:rsid w:val="00CD29A9"/>
    <w:rsid w:val="00CD2A75"/>
    <w:rsid w:val="00CD3683"/>
    <w:rsid w:val="00CD525E"/>
    <w:rsid w:val="00CD5445"/>
    <w:rsid w:val="00CD7952"/>
    <w:rsid w:val="00CE0962"/>
    <w:rsid w:val="00CE0ADF"/>
    <w:rsid w:val="00CE1035"/>
    <w:rsid w:val="00CE1603"/>
    <w:rsid w:val="00CE2BDC"/>
    <w:rsid w:val="00CE2D3A"/>
    <w:rsid w:val="00CE348D"/>
    <w:rsid w:val="00CE432F"/>
    <w:rsid w:val="00CE437A"/>
    <w:rsid w:val="00CE4ED8"/>
    <w:rsid w:val="00CE5DE1"/>
    <w:rsid w:val="00CE6595"/>
    <w:rsid w:val="00CE6D87"/>
    <w:rsid w:val="00CF4043"/>
    <w:rsid w:val="00CF41F6"/>
    <w:rsid w:val="00CF448C"/>
    <w:rsid w:val="00CF48F9"/>
    <w:rsid w:val="00CF57AD"/>
    <w:rsid w:val="00CF5E75"/>
    <w:rsid w:val="00CF7292"/>
    <w:rsid w:val="00CF7B27"/>
    <w:rsid w:val="00CF7C55"/>
    <w:rsid w:val="00D000C7"/>
    <w:rsid w:val="00D00FF1"/>
    <w:rsid w:val="00D01F79"/>
    <w:rsid w:val="00D0266C"/>
    <w:rsid w:val="00D02C02"/>
    <w:rsid w:val="00D0339B"/>
    <w:rsid w:val="00D05A06"/>
    <w:rsid w:val="00D05A7D"/>
    <w:rsid w:val="00D065BF"/>
    <w:rsid w:val="00D06616"/>
    <w:rsid w:val="00D0679C"/>
    <w:rsid w:val="00D07D86"/>
    <w:rsid w:val="00D10BC7"/>
    <w:rsid w:val="00D11ACF"/>
    <w:rsid w:val="00D132B0"/>
    <w:rsid w:val="00D133E2"/>
    <w:rsid w:val="00D138AE"/>
    <w:rsid w:val="00D1608C"/>
    <w:rsid w:val="00D16352"/>
    <w:rsid w:val="00D1666F"/>
    <w:rsid w:val="00D1703A"/>
    <w:rsid w:val="00D1705E"/>
    <w:rsid w:val="00D20190"/>
    <w:rsid w:val="00D2064B"/>
    <w:rsid w:val="00D21897"/>
    <w:rsid w:val="00D2218F"/>
    <w:rsid w:val="00D22794"/>
    <w:rsid w:val="00D244F4"/>
    <w:rsid w:val="00D24B49"/>
    <w:rsid w:val="00D26287"/>
    <w:rsid w:val="00D2653E"/>
    <w:rsid w:val="00D306E6"/>
    <w:rsid w:val="00D31DB4"/>
    <w:rsid w:val="00D32AD3"/>
    <w:rsid w:val="00D32F2B"/>
    <w:rsid w:val="00D34729"/>
    <w:rsid w:val="00D3486E"/>
    <w:rsid w:val="00D36082"/>
    <w:rsid w:val="00D36FEE"/>
    <w:rsid w:val="00D375FA"/>
    <w:rsid w:val="00D375FF"/>
    <w:rsid w:val="00D43337"/>
    <w:rsid w:val="00D4366B"/>
    <w:rsid w:val="00D44494"/>
    <w:rsid w:val="00D45499"/>
    <w:rsid w:val="00D45B2D"/>
    <w:rsid w:val="00D46205"/>
    <w:rsid w:val="00D47032"/>
    <w:rsid w:val="00D47E74"/>
    <w:rsid w:val="00D50C15"/>
    <w:rsid w:val="00D51906"/>
    <w:rsid w:val="00D5267C"/>
    <w:rsid w:val="00D53D21"/>
    <w:rsid w:val="00D54551"/>
    <w:rsid w:val="00D54BE9"/>
    <w:rsid w:val="00D55597"/>
    <w:rsid w:val="00D55DBB"/>
    <w:rsid w:val="00D56D45"/>
    <w:rsid w:val="00D57AE6"/>
    <w:rsid w:val="00D6031A"/>
    <w:rsid w:val="00D607E1"/>
    <w:rsid w:val="00D60976"/>
    <w:rsid w:val="00D61617"/>
    <w:rsid w:val="00D62CC6"/>
    <w:rsid w:val="00D62D3A"/>
    <w:rsid w:val="00D6346E"/>
    <w:rsid w:val="00D63A77"/>
    <w:rsid w:val="00D64853"/>
    <w:rsid w:val="00D64F8E"/>
    <w:rsid w:val="00D6507B"/>
    <w:rsid w:val="00D657DF"/>
    <w:rsid w:val="00D65D87"/>
    <w:rsid w:val="00D65DEF"/>
    <w:rsid w:val="00D6653D"/>
    <w:rsid w:val="00D66BB8"/>
    <w:rsid w:val="00D66EC4"/>
    <w:rsid w:val="00D6726D"/>
    <w:rsid w:val="00D70B38"/>
    <w:rsid w:val="00D7215B"/>
    <w:rsid w:val="00D7291E"/>
    <w:rsid w:val="00D744C7"/>
    <w:rsid w:val="00D748E8"/>
    <w:rsid w:val="00D75C44"/>
    <w:rsid w:val="00D762A3"/>
    <w:rsid w:val="00D76B5A"/>
    <w:rsid w:val="00D76C3A"/>
    <w:rsid w:val="00D77BE5"/>
    <w:rsid w:val="00D77F1E"/>
    <w:rsid w:val="00D8226C"/>
    <w:rsid w:val="00D823E4"/>
    <w:rsid w:val="00D824AE"/>
    <w:rsid w:val="00D82B24"/>
    <w:rsid w:val="00D83543"/>
    <w:rsid w:val="00D83FF5"/>
    <w:rsid w:val="00D84C96"/>
    <w:rsid w:val="00D84E87"/>
    <w:rsid w:val="00D854C9"/>
    <w:rsid w:val="00D873B4"/>
    <w:rsid w:val="00D908AA"/>
    <w:rsid w:val="00D93327"/>
    <w:rsid w:val="00D93EBF"/>
    <w:rsid w:val="00D95715"/>
    <w:rsid w:val="00D96C57"/>
    <w:rsid w:val="00D96EF9"/>
    <w:rsid w:val="00D9759A"/>
    <w:rsid w:val="00DA0614"/>
    <w:rsid w:val="00DA0C00"/>
    <w:rsid w:val="00DA1C04"/>
    <w:rsid w:val="00DA1C46"/>
    <w:rsid w:val="00DA3716"/>
    <w:rsid w:val="00DA3962"/>
    <w:rsid w:val="00DA4FF0"/>
    <w:rsid w:val="00DA6F0D"/>
    <w:rsid w:val="00DA7425"/>
    <w:rsid w:val="00DA7824"/>
    <w:rsid w:val="00DB01FF"/>
    <w:rsid w:val="00DB0425"/>
    <w:rsid w:val="00DB0E95"/>
    <w:rsid w:val="00DB0EB9"/>
    <w:rsid w:val="00DB1FEB"/>
    <w:rsid w:val="00DB2EC4"/>
    <w:rsid w:val="00DB3230"/>
    <w:rsid w:val="00DB39F0"/>
    <w:rsid w:val="00DB46A3"/>
    <w:rsid w:val="00DB4760"/>
    <w:rsid w:val="00DB5CA2"/>
    <w:rsid w:val="00DB5DF7"/>
    <w:rsid w:val="00DB6F12"/>
    <w:rsid w:val="00DB7233"/>
    <w:rsid w:val="00DC0923"/>
    <w:rsid w:val="00DC0B23"/>
    <w:rsid w:val="00DC14C6"/>
    <w:rsid w:val="00DC2425"/>
    <w:rsid w:val="00DC2CBF"/>
    <w:rsid w:val="00DC44F7"/>
    <w:rsid w:val="00DC5245"/>
    <w:rsid w:val="00DC5509"/>
    <w:rsid w:val="00DD03CF"/>
    <w:rsid w:val="00DD100F"/>
    <w:rsid w:val="00DD106B"/>
    <w:rsid w:val="00DD16CE"/>
    <w:rsid w:val="00DD22FE"/>
    <w:rsid w:val="00DD3E7B"/>
    <w:rsid w:val="00DD3F5A"/>
    <w:rsid w:val="00DD3F6D"/>
    <w:rsid w:val="00DD6774"/>
    <w:rsid w:val="00DD68D6"/>
    <w:rsid w:val="00DD6C61"/>
    <w:rsid w:val="00DD783F"/>
    <w:rsid w:val="00DD7A9B"/>
    <w:rsid w:val="00DE032B"/>
    <w:rsid w:val="00DE0374"/>
    <w:rsid w:val="00DE152C"/>
    <w:rsid w:val="00DE1B2D"/>
    <w:rsid w:val="00DE22BB"/>
    <w:rsid w:val="00DE258D"/>
    <w:rsid w:val="00DE2F03"/>
    <w:rsid w:val="00DE305D"/>
    <w:rsid w:val="00DE45BF"/>
    <w:rsid w:val="00DE4B27"/>
    <w:rsid w:val="00DE52C8"/>
    <w:rsid w:val="00DE6540"/>
    <w:rsid w:val="00DE706A"/>
    <w:rsid w:val="00DE71D8"/>
    <w:rsid w:val="00DE7D86"/>
    <w:rsid w:val="00DF4D61"/>
    <w:rsid w:val="00DF6B74"/>
    <w:rsid w:val="00E005C3"/>
    <w:rsid w:val="00E00703"/>
    <w:rsid w:val="00E00A40"/>
    <w:rsid w:val="00E02566"/>
    <w:rsid w:val="00E028AC"/>
    <w:rsid w:val="00E03FCB"/>
    <w:rsid w:val="00E049DF"/>
    <w:rsid w:val="00E04EB7"/>
    <w:rsid w:val="00E053C4"/>
    <w:rsid w:val="00E05524"/>
    <w:rsid w:val="00E05D1E"/>
    <w:rsid w:val="00E05D98"/>
    <w:rsid w:val="00E05F03"/>
    <w:rsid w:val="00E108AA"/>
    <w:rsid w:val="00E11009"/>
    <w:rsid w:val="00E114BE"/>
    <w:rsid w:val="00E118BA"/>
    <w:rsid w:val="00E14C0B"/>
    <w:rsid w:val="00E15045"/>
    <w:rsid w:val="00E17085"/>
    <w:rsid w:val="00E2013F"/>
    <w:rsid w:val="00E21129"/>
    <w:rsid w:val="00E21708"/>
    <w:rsid w:val="00E22FED"/>
    <w:rsid w:val="00E24713"/>
    <w:rsid w:val="00E258C6"/>
    <w:rsid w:val="00E27938"/>
    <w:rsid w:val="00E27B62"/>
    <w:rsid w:val="00E30017"/>
    <w:rsid w:val="00E32931"/>
    <w:rsid w:val="00E33DED"/>
    <w:rsid w:val="00E350C0"/>
    <w:rsid w:val="00E406CE"/>
    <w:rsid w:val="00E432F3"/>
    <w:rsid w:val="00E44E4D"/>
    <w:rsid w:val="00E44F0F"/>
    <w:rsid w:val="00E45B53"/>
    <w:rsid w:val="00E46DFD"/>
    <w:rsid w:val="00E474D6"/>
    <w:rsid w:val="00E47898"/>
    <w:rsid w:val="00E47ED4"/>
    <w:rsid w:val="00E50EE0"/>
    <w:rsid w:val="00E50F32"/>
    <w:rsid w:val="00E50FAF"/>
    <w:rsid w:val="00E5123E"/>
    <w:rsid w:val="00E52BEA"/>
    <w:rsid w:val="00E53692"/>
    <w:rsid w:val="00E54520"/>
    <w:rsid w:val="00E556E5"/>
    <w:rsid w:val="00E56482"/>
    <w:rsid w:val="00E567C5"/>
    <w:rsid w:val="00E5776E"/>
    <w:rsid w:val="00E57A5C"/>
    <w:rsid w:val="00E628C8"/>
    <w:rsid w:val="00E63D39"/>
    <w:rsid w:val="00E660BE"/>
    <w:rsid w:val="00E66ACC"/>
    <w:rsid w:val="00E679DA"/>
    <w:rsid w:val="00E70112"/>
    <w:rsid w:val="00E71997"/>
    <w:rsid w:val="00E71C15"/>
    <w:rsid w:val="00E72C57"/>
    <w:rsid w:val="00E72DEE"/>
    <w:rsid w:val="00E74270"/>
    <w:rsid w:val="00E75D0F"/>
    <w:rsid w:val="00E770FA"/>
    <w:rsid w:val="00E77E1C"/>
    <w:rsid w:val="00E80731"/>
    <w:rsid w:val="00E808E7"/>
    <w:rsid w:val="00E808F0"/>
    <w:rsid w:val="00E80E69"/>
    <w:rsid w:val="00E81650"/>
    <w:rsid w:val="00E820C4"/>
    <w:rsid w:val="00E82FE9"/>
    <w:rsid w:val="00E83837"/>
    <w:rsid w:val="00E83DCC"/>
    <w:rsid w:val="00E857D0"/>
    <w:rsid w:val="00E86314"/>
    <w:rsid w:val="00E86454"/>
    <w:rsid w:val="00E90280"/>
    <w:rsid w:val="00E90BA7"/>
    <w:rsid w:val="00E91AAC"/>
    <w:rsid w:val="00E921B1"/>
    <w:rsid w:val="00E928A9"/>
    <w:rsid w:val="00E9306C"/>
    <w:rsid w:val="00E938B7"/>
    <w:rsid w:val="00E9424C"/>
    <w:rsid w:val="00E950EB"/>
    <w:rsid w:val="00E951F2"/>
    <w:rsid w:val="00E9521B"/>
    <w:rsid w:val="00E9646C"/>
    <w:rsid w:val="00E9654F"/>
    <w:rsid w:val="00E965E2"/>
    <w:rsid w:val="00E96FF9"/>
    <w:rsid w:val="00E97015"/>
    <w:rsid w:val="00E97DFB"/>
    <w:rsid w:val="00EA0A51"/>
    <w:rsid w:val="00EA142C"/>
    <w:rsid w:val="00EA1F89"/>
    <w:rsid w:val="00EA2717"/>
    <w:rsid w:val="00EA3274"/>
    <w:rsid w:val="00EA32C9"/>
    <w:rsid w:val="00EA485C"/>
    <w:rsid w:val="00EA5387"/>
    <w:rsid w:val="00EA5B34"/>
    <w:rsid w:val="00EA5B94"/>
    <w:rsid w:val="00EA772D"/>
    <w:rsid w:val="00EB06C4"/>
    <w:rsid w:val="00EB135B"/>
    <w:rsid w:val="00EB1537"/>
    <w:rsid w:val="00EB1CA4"/>
    <w:rsid w:val="00EB27B0"/>
    <w:rsid w:val="00EB2F9D"/>
    <w:rsid w:val="00EB4652"/>
    <w:rsid w:val="00EB6275"/>
    <w:rsid w:val="00EB7AB1"/>
    <w:rsid w:val="00EB7B8E"/>
    <w:rsid w:val="00EC01D9"/>
    <w:rsid w:val="00EC091A"/>
    <w:rsid w:val="00EC11AD"/>
    <w:rsid w:val="00EC18A1"/>
    <w:rsid w:val="00EC1D68"/>
    <w:rsid w:val="00EC24D9"/>
    <w:rsid w:val="00EC2D7F"/>
    <w:rsid w:val="00EC5CEA"/>
    <w:rsid w:val="00EC5E86"/>
    <w:rsid w:val="00EC62A1"/>
    <w:rsid w:val="00EC68EC"/>
    <w:rsid w:val="00ED0A87"/>
    <w:rsid w:val="00ED276B"/>
    <w:rsid w:val="00ED2EF1"/>
    <w:rsid w:val="00ED3313"/>
    <w:rsid w:val="00ED3865"/>
    <w:rsid w:val="00ED42D1"/>
    <w:rsid w:val="00ED5BC1"/>
    <w:rsid w:val="00ED5DBE"/>
    <w:rsid w:val="00ED7323"/>
    <w:rsid w:val="00ED761E"/>
    <w:rsid w:val="00EE0630"/>
    <w:rsid w:val="00EE0967"/>
    <w:rsid w:val="00EE11FC"/>
    <w:rsid w:val="00EE1D12"/>
    <w:rsid w:val="00EE1FA7"/>
    <w:rsid w:val="00EE3B61"/>
    <w:rsid w:val="00EE6FC2"/>
    <w:rsid w:val="00EE712D"/>
    <w:rsid w:val="00EF0ACF"/>
    <w:rsid w:val="00EF1072"/>
    <w:rsid w:val="00EF1990"/>
    <w:rsid w:val="00EF1BBE"/>
    <w:rsid w:val="00EF2BD0"/>
    <w:rsid w:val="00EF2D2E"/>
    <w:rsid w:val="00EF30A1"/>
    <w:rsid w:val="00EF37F3"/>
    <w:rsid w:val="00EF5001"/>
    <w:rsid w:val="00EF63E5"/>
    <w:rsid w:val="00EF6D99"/>
    <w:rsid w:val="00F002ED"/>
    <w:rsid w:val="00F0079D"/>
    <w:rsid w:val="00F01FC1"/>
    <w:rsid w:val="00F02EE1"/>
    <w:rsid w:val="00F03349"/>
    <w:rsid w:val="00F04EDD"/>
    <w:rsid w:val="00F05706"/>
    <w:rsid w:val="00F05833"/>
    <w:rsid w:val="00F060E8"/>
    <w:rsid w:val="00F067CF"/>
    <w:rsid w:val="00F068F6"/>
    <w:rsid w:val="00F06FDA"/>
    <w:rsid w:val="00F1048B"/>
    <w:rsid w:val="00F119AC"/>
    <w:rsid w:val="00F12786"/>
    <w:rsid w:val="00F13000"/>
    <w:rsid w:val="00F13009"/>
    <w:rsid w:val="00F13186"/>
    <w:rsid w:val="00F157BA"/>
    <w:rsid w:val="00F15B98"/>
    <w:rsid w:val="00F17521"/>
    <w:rsid w:val="00F20383"/>
    <w:rsid w:val="00F205EA"/>
    <w:rsid w:val="00F20DCE"/>
    <w:rsid w:val="00F20F90"/>
    <w:rsid w:val="00F22184"/>
    <w:rsid w:val="00F2297C"/>
    <w:rsid w:val="00F22C7E"/>
    <w:rsid w:val="00F235C3"/>
    <w:rsid w:val="00F241AC"/>
    <w:rsid w:val="00F24218"/>
    <w:rsid w:val="00F27F77"/>
    <w:rsid w:val="00F315C7"/>
    <w:rsid w:val="00F31CB4"/>
    <w:rsid w:val="00F326A9"/>
    <w:rsid w:val="00F32C24"/>
    <w:rsid w:val="00F33A23"/>
    <w:rsid w:val="00F34544"/>
    <w:rsid w:val="00F34D05"/>
    <w:rsid w:val="00F34DA8"/>
    <w:rsid w:val="00F35B3D"/>
    <w:rsid w:val="00F35D96"/>
    <w:rsid w:val="00F3607B"/>
    <w:rsid w:val="00F36E54"/>
    <w:rsid w:val="00F4053E"/>
    <w:rsid w:val="00F40BF3"/>
    <w:rsid w:val="00F426E3"/>
    <w:rsid w:val="00F428F0"/>
    <w:rsid w:val="00F42AB7"/>
    <w:rsid w:val="00F445F2"/>
    <w:rsid w:val="00F44605"/>
    <w:rsid w:val="00F450E0"/>
    <w:rsid w:val="00F46294"/>
    <w:rsid w:val="00F46CB7"/>
    <w:rsid w:val="00F5084B"/>
    <w:rsid w:val="00F513F2"/>
    <w:rsid w:val="00F52A2A"/>
    <w:rsid w:val="00F533E5"/>
    <w:rsid w:val="00F54161"/>
    <w:rsid w:val="00F548E3"/>
    <w:rsid w:val="00F551A7"/>
    <w:rsid w:val="00F556F9"/>
    <w:rsid w:val="00F557FE"/>
    <w:rsid w:val="00F55FF9"/>
    <w:rsid w:val="00F56A2D"/>
    <w:rsid w:val="00F56CC2"/>
    <w:rsid w:val="00F56D88"/>
    <w:rsid w:val="00F61882"/>
    <w:rsid w:val="00F61AC4"/>
    <w:rsid w:val="00F646AA"/>
    <w:rsid w:val="00F64B88"/>
    <w:rsid w:val="00F66F7D"/>
    <w:rsid w:val="00F70F77"/>
    <w:rsid w:val="00F71D90"/>
    <w:rsid w:val="00F74BA1"/>
    <w:rsid w:val="00F7521E"/>
    <w:rsid w:val="00F7567C"/>
    <w:rsid w:val="00F76147"/>
    <w:rsid w:val="00F81374"/>
    <w:rsid w:val="00F82D2D"/>
    <w:rsid w:val="00F836DF"/>
    <w:rsid w:val="00F8531C"/>
    <w:rsid w:val="00F855FC"/>
    <w:rsid w:val="00F8793A"/>
    <w:rsid w:val="00F90C82"/>
    <w:rsid w:val="00F91081"/>
    <w:rsid w:val="00F937CC"/>
    <w:rsid w:val="00F944E8"/>
    <w:rsid w:val="00F9495E"/>
    <w:rsid w:val="00F950D3"/>
    <w:rsid w:val="00F95DDF"/>
    <w:rsid w:val="00F96FC9"/>
    <w:rsid w:val="00F9782B"/>
    <w:rsid w:val="00FA1059"/>
    <w:rsid w:val="00FA1AE3"/>
    <w:rsid w:val="00FA1B9D"/>
    <w:rsid w:val="00FA26F0"/>
    <w:rsid w:val="00FA38DC"/>
    <w:rsid w:val="00FA3EA2"/>
    <w:rsid w:val="00FA69F0"/>
    <w:rsid w:val="00FA7443"/>
    <w:rsid w:val="00FA771B"/>
    <w:rsid w:val="00FA7AC6"/>
    <w:rsid w:val="00FA7F77"/>
    <w:rsid w:val="00FB0856"/>
    <w:rsid w:val="00FB2904"/>
    <w:rsid w:val="00FB3586"/>
    <w:rsid w:val="00FB681B"/>
    <w:rsid w:val="00FB6E0C"/>
    <w:rsid w:val="00FB740C"/>
    <w:rsid w:val="00FC0765"/>
    <w:rsid w:val="00FC08DD"/>
    <w:rsid w:val="00FC0FA4"/>
    <w:rsid w:val="00FC1442"/>
    <w:rsid w:val="00FC25F3"/>
    <w:rsid w:val="00FC4B9F"/>
    <w:rsid w:val="00FC4DA7"/>
    <w:rsid w:val="00FC55CA"/>
    <w:rsid w:val="00FC5ACF"/>
    <w:rsid w:val="00FC72EE"/>
    <w:rsid w:val="00FC7529"/>
    <w:rsid w:val="00FC79E4"/>
    <w:rsid w:val="00FD0993"/>
    <w:rsid w:val="00FD09A6"/>
    <w:rsid w:val="00FD1E16"/>
    <w:rsid w:val="00FD207B"/>
    <w:rsid w:val="00FD22F9"/>
    <w:rsid w:val="00FD23C5"/>
    <w:rsid w:val="00FD2535"/>
    <w:rsid w:val="00FD26FD"/>
    <w:rsid w:val="00FD2827"/>
    <w:rsid w:val="00FD2ED3"/>
    <w:rsid w:val="00FD5812"/>
    <w:rsid w:val="00FD66E1"/>
    <w:rsid w:val="00FE0AD6"/>
    <w:rsid w:val="00FE1C8B"/>
    <w:rsid w:val="00FE2163"/>
    <w:rsid w:val="00FE37E9"/>
    <w:rsid w:val="00FE4173"/>
    <w:rsid w:val="00FE53B2"/>
    <w:rsid w:val="00FE5891"/>
    <w:rsid w:val="00FE65E9"/>
    <w:rsid w:val="00FE6CF6"/>
    <w:rsid w:val="00FE741C"/>
    <w:rsid w:val="00FF04F5"/>
    <w:rsid w:val="00FF0671"/>
    <w:rsid w:val="00FF09A7"/>
    <w:rsid w:val="00FF1B3D"/>
    <w:rsid w:val="00FF1F18"/>
    <w:rsid w:val="00FF1FED"/>
    <w:rsid w:val="00FF218B"/>
    <w:rsid w:val="00FF3613"/>
    <w:rsid w:val="00FF4167"/>
    <w:rsid w:val="00FF45B5"/>
    <w:rsid w:val="00FF48F0"/>
    <w:rsid w:val="00FF4AB2"/>
    <w:rsid w:val="00FF5B3C"/>
    <w:rsid w:val="00FF6C09"/>
    <w:rsid w:val="00FF77C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919D31F"/>
  <w15:docId w15:val="{228C25D8-4D7B-4151-A051-7ACD39AD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F8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3326A"/>
    <w:pPr>
      <w:widowControl w:val="0"/>
      <w:numPr>
        <w:numId w:val="1"/>
      </w:numPr>
      <w:spacing w:before="240" w:after="240"/>
      <w:jc w:val="both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qFormat/>
    <w:rsid w:val="0093326A"/>
    <w:pPr>
      <w:widowControl w:val="0"/>
      <w:numPr>
        <w:ilvl w:val="1"/>
        <w:numId w:val="1"/>
      </w:numPr>
      <w:spacing w:before="120" w:after="60"/>
      <w:jc w:val="both"/>
      <w:outlineLvl w:val="1"/>
    </w:pPr>
  </w:style>
  <w:style w:type="paragraph" w:styleId="3">
    <w:name w:val="heading 3"/>
    <w:basedOn w:val="a"/>
    <w:next w:val="a"/>
    <w:qFormat/>
    <w:rsid w:val="0093326A"/>
    <w:pPr>
      <w:widowControl w:val="0"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qFormat/>
    <w:rsid w:val="0093326A"/>
    <w:pPr>
      <w:keepNext/>
      <w:widowControl w:val="0"/>
      <w:ind w:firstLine="680"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link w:val="31"/>
    <w:rsid w:val="0093326A"/>
    <w:pPr>
      <w:numPr>
        <w:ilvl w:val="2"/>
        <w:numId w:val="2"/>
      </w:numPr>
      <w:ind w:right="-142"/>
      <w:jc w:val="both"/>
    </w:pPr>
  </w:style>
  <w:style w:type="paragraph" w:styleId="a3">
    <w:name w:val="Normal (Web)"/>
    <w:basedOn w:val="a"/>
    <w:rsid w:val="0093326A"/>
    <w:pPr>
      <w:widowControl w:val="0"/>
      <w:ind w:firstLine="510"/>
      <w:jc w:val="both"/>
    </w:pPr>
    <w:rPr>
      <w:rFonts w:ascii="Arial Unicode MS" w:eastAsia="Arial Unicode MS" w:hAnsi="Arial Unicode MS"/>
    </w:rPr>
  </w:style>
  <w:style w:type="paragraph" w:styleId="a4">
    <w:name w:val="header"/>
    <w:basedOn w:val="a"/>
    <w:link w:val="a5"/>
    <w:uiPriority w:val="99"/>
    <w:rsid w:val="0093326A"/>
    <w:pPr>
      <w:widowControl w:val="0"/>
      <w:tabs>
        <w:tab w:val="center" w:pos="4677"/>
        <w:tab w:val="right" w:pos="9355"/>
      </w:tabs>
      <w:ind w:firstLine="680"/>
      <w:jc w:val="both"/>
    </w:pPr>
  </w:style>
  <w:style w:type="character" w:styleId="a6">
    <w:name w:val="page number"/>
    <w:basedOn w:val="a0"/>
    <w:rsid w:val="0093326A"/>
  </w:style>
  <w:style w:type="paragraph" w:styleId="a7">
    <w:name w:val="footer"/>
    <w:basedOn w:val="a"/>
    <w:link w:val="a8"/>
    <w:uiPriority w:val="99"/>
    <w:rsid w:val="0093326A"/>
    <w:pPr>
      <w:widowControl w:val="0"/>
      <w:tabs>
        <w:tab w:val="center" w:pos="4677"/>
        <w:tab w:val="right" w:pos="9355"/>
      </w:tabs>
      <w:ind w:firstLine="680"/>
      <w:jc w:val="both"/>
    </w:pPr>
  </w:style>
  <w:style w:type="table" w:styleId="a9">
    <w:name w:val="Table Grid"/>
    <w:basedOn w:val="a1"/>
    <w:uiPriority w:val="39"/>
    <w:rsid w:val="0015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rsid w:val="00C47E78"/>
    <w:pPr>
      <w:widowControl w:val="0"/>
      <w:jc w:val="both"/>
    </w:pPr>
  </w:style>
  <w:style w:type="paragraph" w:styleId="ab">
    <w:name w:val="footnote text"/>
    <w:basedOn w:val="a"/>
    <w:link w:val="ac"/>
    <w:rsid w:val="00181D92"/>
    <w:rPr>
      <w:sz w:val="20"/>
      <w:szCs w:val="20"/>
    </w:rPr>
  </w:style>
  <w:style w:type="character" w:styleId="ad">
    <w:name w:val="footnote reference"/>
    <w:basedOn w:val="a0"/>
    <w:semiHidden/>
    <w:rsid w:val="00181D92"/>
    <w:rPr>
      <w:vertAlign w:val="superscript"/>
    </w:rPr>
  </w:style>
  <w:style w:type="paragraph" w:styleId="ae">
    <w:name w:val="Balloon Text"/>
    <w:basedOn w:val="a"/>
    <w:link w:val="af"/>
    <w:uiPriority w:val="99"/>
    <w:semiHidden/>
    <w:rsid w:val="005978D7"/>
    <w:rPr>
      <w:rFonts w:ascii="Tahoma" w:hAnsi="Tahoma" w:cs="Tahoma"/>
      <w:sz w:val="16"/>
      <w:szCs w:val="16"/>
    </w:rPr>
  </w:style>
  <w:style w:type="paragraph" w:customStyle="1" w:styleId="0">
    <w:name w:val="Заголовок 0"/>
    <w:basedOn w:val="a"/>
    <w:rsid w:val="004753B8"/>
    <w:pPr>
      <w:keepNext/>
      <w:keepLines/>
      <w:pageBreakBefore/>
      <w:overflowPunct w:val="0"/>
      <w:autoSpaceDE w:val="0"/>
      <w:autoSpaceDN w:val="0"/>
      <w:adjustRightInd w:val="0"/>
      <w:spacing w:before="480" w:after="480"/>
      <w:ind w:firstLine="680"/>
      <w:jc w:val="center"/>
      <w:textAlignment w:val="baseline"/>
    </w:pPr>
    <w:rPr>
      <w:b/>
      <w:szCs w:val="20"/>
    </w:rPr>
  </w:style>
  <w:style w:type="paragraph" w:styleId="af0">
    <w:name w:val="endnote text"/>
    <w:basedOn w:val="a"/>
    <w:semiHidden/>
    <w:rsid w:val="004753B8"/>
    <w:pPr>
      <w:overflowPunct w:val="0"/>
      <w:autoSpaceDE w:val="0"/>
      <w:autoSpaceDN w:val="0"/>
      <w:adjustRightInd w:val="0"/>
      <w:spacing w:after="120"/>
      <w:ind w:firstLine="680"/>
      <w:textAlignment w:val="baseline"/>
    </w:pPr>
    <w:rPr>
      <w:szCs w:val="20"/>
    </w:rPr>
  </w:style>
  <w:style w:type="paragraph" w:styleId="21">
    <w:name w:val="Body Text 2"/>
    <w:basedOn w:val="a"/>
    <w:rsid w:val="006C538A"/>
    <w:pPr>
      <w:spacing w:after="120" w:line="480" w:lineRule="auto"/>
    </w:pPr>
  </w:style>
  <w:style w:type="paragraph" w:customStyle="1" w:styleId="af1">
    <w:name w:val="Подпись к рис."/>
    <w:basedOn w:val="a"/>
    <w:rsid w:val="006C538A"/>
    <w:pPr>
      <w:overflowPunct w:val="0"/>
      <w:autoSpaceDE w:val="0"/>
      <w:autoSpaceDN w:val="0"/>
      <w:adjustRightInd w:val="0"/>
      <w:spacing w:before="360" w:after="360"/>
      <w:ind w:firstLine="737"/>
      <w:jc w:val="both"/>
      <w:textAlignment w:val="baseline"/>
    </w:pPr>
    <w:rPr>
      <w:i/>
      <w:szCs w:val="20"/>
    </w:rPr>
  </w:style>
  <w:style w:type="paragraph" w:styleId="22">
    <w:name w:val="Body Text Indent 2"/>
    <w:basedOn w:val="a"/>
    <w:link w:val="23"/>
    <w:uiPriority w:val="99"/>
    <w:rsid w:val="006C538A"/>
    <w:pPr>
      <w:spacing w:after="120" w:line="480" w:lineRule="auto"/>
      <w:ind w:left="283"/>
    </w:pPr>
  </w:style>
  <w:style w:type="paragraph" w:styleId="32">
    <w:name w:val="Body Text 3"/>
    <w:basedOn w:val="a"/>
    <w:rsid w:val="004444B1"/>
    <w:pPr>
      <w:spacing w:after="120"/>
    </w:pPr>
    <w:rPr>
      <w:sz w:val="16"/>
      <w:szCs w:val="16"/>
    </w:rPr>
  </w:style>
  <w:style w:type="character" w:styleId="af2">
    <w:name w:val="Emphasis"/>
    <w:basedOn w:val="a0"/>
    <w:qFormat/>
    <w:rsid w:val="00871C2A"/>
    <w:rPr>
      <w:b/>
      <w:bCs/>
      <w:i w:val="0"/>
      <w:iCs w:val="0"/>
    </w:rPr>
  </w:style>
  <w:style w:type="paragraph" w:styleId="af3">
    <w:name w:val="Document Map"/>
    <w:basedOn w:val="a"/>
    <w:semiHidden/>
    <w:rsid w:val="003B341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497AA9"/>
    <w:rPr>
      <w:sz w:val="24"/>
      <w:szCs w:val="24"/>
      <w:lang w:val="ru-RU" w:eastAsia="ru-RU" w:bidi="ar-SA"/>
    </w:rPr>
  </w:style>
  <w:style w:type="paragraph" w:customStyle="1" w:styleId="af4">
    <w:name w:val="Обозн"/>
    <w:basedOn w:val="a"/>
    <w:rsid w:val="0091256F"/>
    <w:pPr>
      <w:overflowPunct w:val="0"/>
      <w:autoSpaceDE w:val="0"/>
      <w:autoSpaceDN w:val="0"/>
      <w:adjustRightInd w:val="0"/>
      <w:spacing w:after="40"/>
      <w:ind w:left="1843" w:hanging="1106"/>
      <w:textAlignment w:val="baseline"/>
    </w:pPr>
    <w:rPr>
      <w:szCs w:val="20"/>
    </w:rPr>
  </w:style>
  <w:style w:type="paragraph" w:styleId="af5">
    <w:name w:val="Body Text Indent"/>
    <w:basedOn w:val="a"/>
    <w:rsid w:val="009C1A64"/>
    <w:pPr>
      <w:overflowPunct w:val="0"/>
      <w:autoSpaceDE w:val="0"/>
      <w:autoSpaceDN w:val="0"/>
      <w:adjustRightInd w:val="0"/>
      <w:spacing w:after="120"/>
      <w:ind w:left="283" w:firstLine="680"/>
      <w:textAlignment w:val="baseline"/>
    </w:pPr>
    <w:rPr>
      <w:szCs w:val="20"/>
    </w:rPr>
  </w:style>
  <w:style w:type="paragraph" w:customStyle="1" w:styleId="af6">
    <w:name w:val="текст конц. сноски"/>
    <w:basedOn w:val="a"/>
    <w:rsid w:val="004D090C"/>
    <w:rPr>
      <w:sz w:val="20"/>
      <w:szCs w:val="20"/>
    </w:rPr>
  </w:style>
  <w:style w:type="paragraph" w:styleId="11">
    <w:name w:val="toc 1"/>
    <w:basedOn w:val="a"/>
    <w:next w:val="a"/>
    <w:autoRedefine/>
    <w:uiPriority w:val="39"/>
    <w:rsid w:val="007C39BD"/>
    <w:pPr>
      <w:widowControl w:val="0"/>
      <w:tabs>
        <w:tab w:val="left" w:pos="660"/>
        <w:tab w:val="right" w:pos="9628"/>
      </w:tabs>
      <w:jc w:val="both"/>
    </w:pPr>
  </w:style>
  <w:style w:type="character" w:styleId="af7">
    <w:name w:val="endnote reference"/>
    <w:basedOn w:val="a0"/>
    <w:rsid w:val="00E57A5C"/>
    <w:rPr>
      <w:vertAlign w:val="superscript"/>
    </w:rPr>
  </w:style>
  <w:style w:type="paragraph" w:styleId="af8">
    <w:name w:val="List Paragraph"/>
    <w:basedOn w:val="a"/>
    <w:uiPriority w:val="34"/>
    <w:qFormat/>
    <w:rsid w:val="00E57A5C"/>
    <w:pPr>
      <w:ind w:left="720"/>
      <w:contextualSpacing/>
    </w:pPr>
  </w:style>
  <w:style w:type="paragraph" w:styleId="24">
    <w:name w:val="toc 2"/>
    <w:basedOn w:val="a"/>
    <w:next w:val="a"/>
    <w:autoRedefine/>
    <w:uiPriority w:val="39"/>
    <w:rsid w:val="002744C3"/>
    <w:pPr>
      <w:ind w:left="240"/>
    </w:pPr>
  </w:style>
  <w:style w:type="character" w:customStyle="1" w:styleId="a8">
    <w:name w:val="Нижний колонтитул Знак"/>
    <w:basedOn w:val="a0"/>
    <w:link w:val="a7"/>
    <w:uiPriority w:val="99"/>
    <w:rsid w:val="00BA0837"/>
    <w:rPr>
      <w:sz w:val="24"/>
      <w:szCs w:val="24"/>
    </w:rPr>
  </w:style>
  <w:style w:type="paragraph" w:customStyle="1" w:styleId="af9">
    <w:name w:val="Инструкция"/>
    <w:basedOn w:val="a"/>
    <w:link w:val="afa"/>
    <w:qFormat/>
    <w:rsid w:val="00BA0837"/>
    <w:pPr>
      <w:spacing w:before="120" w:after="120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12">
    <w:name w:val="Заголовок 1 уровень"/>
    <w:basedOn w:val="1"/>
    <w:link w:val="13"/>
    <w:qFormat/>
    <w:rsid w:val="00BA0837"/>
    <w:pPr>
      <w:keepNext/>
      <w:keepLines/>
      <w:widowControl/>
      <w:numPr>
        <w:numId w:val="0"/>
      </w:numPr>
      <w:spacing w:before="120" w:after="120"/>
    </w:pPr>
    <w:rPr>
      <w:rFonts w:eastAsiaTheme="majorEastAsia" w:cstheme="majorBidi"/>
      <w:bCs w:val="0"/>
      <w:kern w:val="0"/>
      <w:szCs w:val="32"/>
      <w:lang w:eastAsia="en-US"/>
    </w:rPr>
  </w:style>
  <w:style w:type="character" w:customStyle="1" w:styleId="afa">
    <w:name w:val="Инструкция Знак"/>
    <w:basedOn w:val="a0"/>
    <w:link w:val="af9"/>
    <w:rsid w:val="00BA0837"/>
    <w:rPr>
      <w:rFonts w:eastAsiaTheme="minorHAnsi"/>
      <w:sz w:val="24"/>
      <w:szCs w:val="28"/>
      <w:lang w:eastAsia="en-US"/>
    </w:rPr>
  </w:style>
  <w:style w:type="paragraph" w:customStyle="1" w:styleId="25">
    <w:name w:val="Заголовок 2 уровень"/>
    <w:basedOn w:val="12"/>
    <w:link w:val="26"/>
    <w:qFormat/>
    <w:rsid w:val="00BA0837"/>
    <w:rPr>
      <w:sz w:val="24"/>
    </w:rPr>
  </w:style>
  <w:style w:type="character" w:customStyle="1" w:styleId="13">
    <w:name w:val="Заголовок 1 уровень Знак"/>
    <w:basedOn w:val="afa"/>
    <w:link w:val="12"/>
    <w:rsid w:val="00BA0837"/>
    <w:rPr>
      <w:rFonts w:eastAsiaTheme="majorEastAsia" w:cstheme="majorBidi"/>
      <w:b/>
      <w:sz w:val="28"/>
      <w:szCs w:val="3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A0837"/>
    <w:rPr>
      <w:b/>
      <w:bCs/>
      <w:kern w:val="32"/>
      <w:sz w:val="28"/>
      <w:szCs w:val="28"/>
    </w:rPr>
  </w:style>
  <w:style w:type="character" w:customStyle="1" w:styleId="26">
    <w:name w:val="Заголовок 2 уровень Знак"/>
    <w:basedOn w:val="13"/>
    <w:link w:val="25"/>
    <w:rsid w:val="00BA0837"/>
    <w:rPr>
      <w:rFonts w:eastAsiaTheme="majorEastAsia" w:cstheme="majorBidi"/>
      <w:b/>
      <w:sz w:val="24"/>
      <w:szCs w:val="32"/>
      <w:lang w:eastAsia="en-US"/>
    </w:rPr>
  </w:style>
  <w:style w:type="character" w:customStyle="1" w:styleId="31">
    <w:name w:val="Основной текст с отступом 3 Знак"/>
    <w:basedOn w:val="a0"/>
    <w:link w:val="30"/>
    <w:rsid w:val="00BA0837"/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BA0837"/>
    <w:rPr>
      <w:sz w:val="24"/>
      <w:szCs w:val="24"/>
    </w:rPr>
  </w:style>
  <w:style w:type="character" w:customStyle="1" w:styleId="ac">
    <w:name w:val="Текст сноски Знак"/>
    <w:basedOn w:val="a0"/>
    <w:link w:val="ab"/>
    <w:rsid w:val="00BA0837"/>
  </w:style>
  <w:style w:type="paragraph" w:styleId="afb">
    <w:name w:val="TOC Heading"/>
    <w:basedOn w:val="1"/>
    <w:next w:val="a"/>
    <w:uiPriority w:val="39"/>
    <w:unhideWhenUsed/>
    <w:qFormat/>
    <w:rsid w:val="00BA0837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styleId="afc">
    <w:name w:val="Hyperlink"/>
    <w:basedOn w:val="a0"/>
    <w:uiPriority w:val="99"/>
    <w:unhideWhenUsed/>
    <w:rsid w:val="00BA0837"/>
    <w:rPr>
      <w:color w:val="0000FF" w:themeColor="hyperlink"/>
      <w:u w:val="single"/>
    </w:rPr>
  </w:style>
  <w:style w:type="paragraph" w:customStyle="1" w:styleId="ConsPlusNormal">
    <w:name w:val="ConsPlusNormal"/>
    <w:rsid w:val="00BA0837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20">
    <w:name w:val="List Bullet 2"/>
    <w:basedOn w:val="a"/>
    <w:autoRedefine/>
    <w:rsid w:val="00276F8D"/>
    <w:pPr>
      <w:widowControl w:val="0"/>
      <w:numPr>
        <w:ilvl w:val="1"/>
        <w:numId w:val="3"/>
      </w:numPr>
      <w:autoSpaceDE w:val="0"/>
      <w:autoSpaceDN w:val="0"/>
      <w:adjustRightInd w:val="0"/>
      <w:jc w:val="both"/>
    </w:pPr>
    <w:rPr>
      <w:rFonts w:cs="Courier New"/>
      <w:lang w:eastAsia="en-US" w:bidi="en-US"/>
    </w:rPr>
  </w:style>
  <w:style w:type="character" w:customStyle="1" w:styleId="14">
    <w:name w:val="Название Знак1"/>
    <w:link w:val="afd"/>
    <w:uiPriority w:val="10"/>
    <w:rsid w:val="00BA0837"/>
    <w:rPr>
      <w:rFonts w:ascii="Cambria" w:hAnsi="Cambria"/>
      <w:b/>
      <w:bCs/>
      <w:kern w:val="28"/>
      <w:sz w:val="32"/>
      <w:szCs w:val="32"/>
    </w:rPr>
  </w:style>
  <w:style w:type="paragraph" w:styleId="afd">
    <w:name w:val="Title"/>
    <w:basedOn w:val="a"/>
    <w:next w:val="a"/>
    <w:link w:val="14"/>
    <w:uiPriority w:val="10"/>
    <w:qFormat/>
    <w:rsid w:val="00BA0837"/>
    <w:pPr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fe">
    <w:name w:val="Заголовок Знак"/>
    <w:basedOn w:val="a0"/>
    <w:uiPriority w:val="10"/>
    <w:rsid w:val="00BA0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nformat">
    <w:name w:val="ConsPlusNonformat"/>
    <w:uiPriority w:val="99"/>
    <w:rsid w:val="00BA083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ff">
    <w:name w:val="Название Знак"/>
    <w:uiPriority w:val="10"/>
    <w:rsid w:val="00BA0837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Текст выноски Знак"/>
    <w:basedOn w:val="a0"/>
    <w:link w:val="ae"/>
    <w:uiPriority w:val="99"/>
    <w:semiHidden/>
    <w:rsid w:val="00BA083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A08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=C882F39F2DCBF2777AD7B3817FDDC3DDB92BE2EF73BA86CC5ED665B17A2D640E5281VFSD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C882F39F2DCBF2777AD7B3817FDDC3DDB12BE7EA73B8DBC6568F69B37D223B1955C8F24919D05BC4V5SA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C882F39F2DCBF2777AD7B3817FDDC3DDB12BE7EA73B8DBC6568F69B37D223B1955C8F24919D05BCAV5SA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C882F39F2DCBF2777AD7B3817FDDC3DDB12BE7EA73B8DBC6568F69B37D223B1955C8F24919D05BCCV5SFX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ion0 xmlns="09d3894f-972c-49be-a77b-12da717ca73e" xsi:nil="true"/>
    <DocType xmlns="09d3894f-972c-49be-a77b-12da717ca73e">17</DocType>
    <keywords xmlns="09d3894f-972c-49be-a77b-12da717ca73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A97D8E0ECF1543B5F5489D8E54D834" ma:contentTypeVersion="6" ma:contentTypeDescription="Создание документа." ma:contentTypeScope="" ma:versionID="3986e853ca93f32766747d161873a85a">
  <xsd:schema xmlns:xsd="http://www.w3.org/2001/XMLSchema" xmlns:p="http://schemas.microsoft.com/office/2006/metadata/properties" xmlns:ns2="09d3894f-972c-49be-a77b-12da717ca73e" targetNamespace="http://schemas.microsoft.com/office/2006/metadata/properties" ma:root="true" ma:fieldsID="b16a59cb36c243f20bf5a3230241f659" ns2:_="">
    <xsd:import namespace="09d3894f-972c-49be-a77b-12da717ca73e"/>
    <xsd:element name="properties">
      <xsd:complexType>
        <xsd:sequence>
          <xsd:element name="documentManagement">
            <xsd:complexType>
              <xsd:all>
                <xsd:element ref="ns2:DocType"/>
                <xsd:element ref="ns2:Description0" minOccurs="0"/>
                <xsd:element ref="ns2:keyword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09d3894f-972c-49be-a77b-12da717ca73e" elementFormDefault="qualified">
    <xsd:import namespace="http://schemas.microsoft.com/office/2006/documentManagement/types"/>
    <xsd:element name="DocType" ma:index="2" ma:displayName="Тип документа" ma:list="{ce99f77c-b678-47fa-9740-c8e8fa536ff8}" ma:internalName="DocType" ma:readOnly="false" ma:showField="Title">
      <xsd:simpleType>
        <xsd:restriction base="dms:Lookup"/>
      </xsd:simpleType>
    </xsd:element>
    <xsd:element name="Description0" ma:index="3" nillable="true" ma:displayName="Краткое описание" ma:default="" ma:internalName="Description0">
      <xsd:simpleType>
        <xsd:restriction base="dms:Note"/>
      </xsd:simpleType>
    </xsd:element>
    <xsd:element name="keywords" ma:index="4" nillable="true" ma:displayName="Ключевые слова для поиска" ma:default="" ma:internalName="keywor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Тип содержимого" ma:readOnly="true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2BE17-6F12-466F-9A36-35C8D2312F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DF79AD-6265-4FF9-ACFF-2AA64A3FC84D}">
  <ds:schemaRefs>
    <ds:schemaRef ds:uri="http://schemas.microsoft.com/office/2006/documentManagement/types"/>
    <ds:schemaRef ds:uri="09d3894f-972c-49be-a77b-12da717ca73e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98E1FF3-AFCE-4E4A-BD99-4B801DEE1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d3894f-972c-49be-a77b-12da717ca73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E2DE6D-EC7F-4480-A6C9-F0AB96C5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32225</Words>
  <Characters>183689</Characters>
  <Application>Microsoft Office Word</Application>
  <DocSecurity>4</DocSecurity>
  <Lines>1530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ТЭЦ-6, г. Братск</Company>
  <LinksUpToDate>false</LinksUpToDate>
  <CharactersWithSpaces>215484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Сысолова Валентина Александровна</dc:creator>
  <cp:lastModifiedBy>Golyatin Andrey</cp:lastModifiedBy>
  <cp:revision>2</cp:revision>
  <cp:lastPrinted>2015-07-20T03:55:00Z</cp:lastPrinted>
  <dcterms:created xsi:type="dcterms:W3CDTF">2021-02-05T07:08:00Z</dcterms:created>
  <dcterms:modified xsi:type="dcterms:W3CDTF">2021-02-05T07:08:00Z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0x0101002CA97D8E0ECF1543B5F5489D8E54D834</vt:lpwstr>
  </property>
</Properties>
</file>